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CD" w:rsidRPr="008A68CD" w:rsidRDefault="008A68CD" w:rsidP="008A6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8C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8A68CD" w:rsidRPr="008A68CD" w:rsidRDefault="008A68CD" w:rsidP="008A6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8CD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развития ребенка – детский сад №32</w:t>
      </w:r>
    </w:p>
    <w:p w:rsidR="008A68CD" w:rsidRPr="008A68CD" w:rsidRDefault="008A68CD" w:rsidP="008A6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68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Кропоткин муниципального образования Кавказский район</w:t>
      </w: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8CD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8A68CD" w:rsidRPr="008A68CD" w:rsidRDefault="008A68CD" w:rsidP="008A68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2854" w:rsidRDefault="008A68CD" w:rsidP="00FB285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68CD">
        <w:rPr>
          <w:rFonts w:ascii="Times New Roman" w:hAnsi="Times New Roman" w:cs="Times New Roman"/>
          <w:b/>
          <w:sz w:val="56"/>
          <w:szCs w:val="56"/>
        </w:rPr>
        <w:t xml:space="preserve">"Проектирование и организация предметно-пространственной среды по экологическому воспитанию </w:t>
      </w:r>
    </w:p>
    <w:p w:rsidR="008A68CD" w:rsidRPr="008A68CD" w:rsidRDefault="008A68CD" w:rsidP="00FB285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68CD">
        <w:rPr>
          <w:rFonts w:ascii="Times New Roman" w:hAnsi="Times New Roman" w:cs="Times New Roman"/>
          <w:b/>
          <w:sz w:val="56"/>
          <w:szCs w:val="56"/>
        </w:rPr>
        <w:t>в соответствии с ФГОС»</w:t>
      </w:r>
    </w:p>
    <w:p w:rsidR="008A68CD" w:rsidRDefault="008A68CD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AB59C3" wp14:editId="15665F21">
            <wp:extent cx="3171825" cy="4034610"/>
            <wp:effectExtent l="0" t="0" r="0" b="4445"/>
            <wp:docPr id="1" name="Рисунок 1" descr="http://moziru.com/images/little-girl-clipart-childhood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iru.com/images/little-girl-clipart-childhood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42" cy="404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854" w:rsidRDefault="00FB2854" w:rsidP="008A68CD">
      <w:pPr>
        <w:rPr>
          <w:rFonts w:ascii="Times New Roman" w:hAnsi="Times New Roman" w:cs="Times New Roman"/>
          <w:b/>
          <w:sz w:val="28"/>
          <w:szCs w:val="28"/>
        </w:rPr>
      </w:pPr>
    </w:p>
    <w:p w:rsidR="008A68CD" w:rsidRPr="008A68CD" w:rsidRDefault="008A68CD" w:rsidP="008A68C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Воспитатель</w:t>
      </w:r>
      <w:r w:rsidRPr="008A68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8A68CD" w:rsidRPr="00FB2854" w:rsidRDefault="008A68CD" w:rsidP="00FB285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68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Pr="008A68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Гурина О.Г.</w:t>
      </w:r>
    </w:p>
    <w:p w:rsidR="00FB2854" w:rsidRDefault="00FB2854" w:rsidP="008A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CD" w:rsidRPr="008A68CD" w:rsidRDefault="008A68CD" w:rsidP="00FB2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lastRenderedPageBreak/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 Поэтому важным направлением работы дошкольных организаций является экологическое воспитание.</w:t>
      </w:r>
    </w:p>
    <w:p w:rsidR="008A68CD" w:rsidRPr="00FB2854" w:rsidRDefault="008A68CD" w:rsidP="00FB2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854">
        <w:rPr>
          <w:rFonts w:ascii="Times New Roman" w:hAnsi="Times New Roman" w:cs="Times New Roman"/>
          <w:b/>
          <w:sz w:val="28"/>
          <w:szCs w:val="28"/>
        </w:rPr>
        <w:t>Задачи экологического воспитания:</w:t>
      </w:r>
    </w:p>
    <w:p w:rsidR="008A68CD" w:rsidRPr="008A68CD" w:rsidRDefault="008A68CD" w:rsidP="00FB2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 xml:space="preserve">- Учить детей замечать изменения, происходящие в природе и устанавливать </w:t>
      </w:r>
      <w:proofErr w:type="spellStart"/>
      <w:r w:rsidRPr="008A68C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8A68CD">
        <w:rPr>
          <w:rFonts w:ascii="Times New Roman" w:hAnsi="Times New Roman" w:cs="Times New Roman"/>
          <w:sz w:val="28"/>
          <w:szCs w:val="28"/>
        </w:rPr>
        <w:t xml:space="preserve"> - следственные связи;</w:t>
      </w:r>
    </w:p>
    <w:p w:rsidR="008A68CD" w:rsidRPr="008A68CD" w:rsidRDefault="008A68CD" w:rsidP="00FB2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- Развивать такие качества, как любознательность, наблюдательность, чувства прекрасного;</w:t>
      </w:r>
    </w:p>
    <w:p w:rsidR="008A68CD" w:rsidRPr="008A68CD" w:rsidRDefault="008A68CD" w:rsidP="00FB2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нетерпимость к бессмысленной порче растений и уничтожение насекомых, животных и птиц;</w:t>
      </w:r>
    </w:p>
    <w:p w:rsidR="008A68CD" w:rsidRDefault="008A68CD" w:rsidP="00FB28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- Воспитывать умение сочувствовать и сопереживать.</w:t>
      </w:r>
    </w:p>
    <w:p w:rsidR="008A68CD" w:rsidRPr="008A68CD" w:rsidRDefault="008A68CD" w:rsidP="00FB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Сам воспитатель должен быть носителем экологической культуры и своим поведением создавать образец взаимодействия с природой, неравнодушного отношения к ней, демонстрировать необходимость и значимость всего того, что совершается на глазах у детей.</w:t>
      </w:r>
    </w:p>
    <w:p w:rsidR="008A68CD" w:rsidRPr="008A68CD" w:rsidRDefault="008A68CD" w:rsidP="008A6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Важно научить ребенка сопереживать. Для этого взрослый старается быть для детей примером эмоционально позитивного отношения к природе (ах, какой красивый мотылек, а как пахнет этот цветок, какая красота вокруг и т.д.).</w:t>
      </w:r>
    </w:p>
    <w:p w:rsidR="008A68CD" w:rsidRPr="008A68CD" w:rsidRDefault="008A68CD" w:rsidP="008A6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Большое значение для организации в дошкольном учреждении работы по экологическому воспитанию имеет создание развивающей экологической среды, необходимой для воспитания детей.</w:t>
      </w:r>
    </w:p>
    <w:p w:rsidR="008A68CD" w:rsidRPr="008A68CD" w:rsidRDefault="008A68CD" w:rsidP="008A6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Основной частью экологического воспитания дошкольников являются непосредственный контакт ребенка с объектами природы, «живое» общение с природой и животными, наблюдение за практической деятельностью по уходу за ними, осмысление увиденного в процессе обсуждения.</w:t>
      </w:r>
    </w:p>
    <w:p w:rsidR="008A68CD" w:rsidRPr="008A68CD" w:rsidRDefault="008A68CD" w:rsidP="008A6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Опосредованное познание природы (через книги, слайды, картины, беседы и т.д.) имеет второстепенное значение: его задача – расширить и дополнить те впечатления, которые получает ребенок от непосредственного контакта с объектами природы. Отсюда становится ясной та роль, которая в экологическом воспитании отводится созданию зоны природы: рядом с ребенком должны быть сами объекты природы, находящиеся в нормальных (с экологической точки зрения) условиях.</w:t>
      </w:r>
    </w:p>
    <w:p w:rsidR="008A68CD" w:rsidRPr="008A68CD" w:rsidRDefault="008A68CD" w:rsidP="008A6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Педагогами должна быть создана своеобразная предметно-развивающая экологическая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воспитания дошкольников и пропаганды экологических знаний среди взрослых.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 xml:space="preserve"> Модель экологической предметно-развивающей среды должна включать в себя следующие компоненты: уголок природы, уголок по экспериментированию, центр дидактической игры, уголок книги, наглядный и демонстрационный материал, </w:t>
      </w:r>
      <w:r w:rsidRPr="008A68CD">
        <w:rPr>
          <w:rFonts w:ascii="Times New Roman" w:hAnsi="Times New Roman" w:cs="Times New Roman"/>
          <w:sz w:val="28"/>
          <w:szCs w:val="28"/>
        </w:rPr>
        <w:lastRenderedPageBreak/>
        <w:t>оформление группового пространства, уголок по театрализованной деятельности, групповой участок, клумбы и огород.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Рассмотрим все компоненты более подробно.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b/>
          <w:sz w:val="28"/>
          <w:szCs w:val="28"/>
        </w:rPr>
        <w:t> Уголок природы</w:t>
      </w:r>
      <w:r w:rsidRPr="008A68CD">
        <w:rPr>
          <w:rFonts w:ascii="Times New Roman" w:hAnsi="Times New Roman" w:cs="Times New Roman"/>
          <w:sz w:val="28"/>
          <w:szCs w:val="28"/>
        </w:rPr>
        <w:t xml:space="preserve"> включает в себя следующие составляющие: комнатные растения, природный материал, в том числе коллекция разных семян и камней, календарь наблюдений, оборудование для трудовой деятельности, мини-огород.  Главная особенность уголка природы – непосредственная близость его к детям, что позволяет воспитателю организовывать различную их деятельность на протяжении всего года. Работа с календарем, уход за растениями уголка природы, наблюдения за посадками — это все компоненты методики экологического воспитания.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 </w:t>
      </w:r>
      <w:r w:rsidRPr="008A68CD">
        <w:rPr>
          <w:rFonts w:ascii="Times New Roman" w:hAnsi="Times New Roman" w:cs="Times New Roman"/>
          <w:b/>
          <w:sz w:val="28"/>
          <w:szCs w:val="28"/>
        </w:rPr>
        <w:t>Уголок по экспериментированию</w:t>
      </w:r>
      <w:r w:rsidRPr="008A68CD">
        <w:rPr>
          <w:rFonts w:ascii="Times New Roman" w:hAnsi="Times New Roman" w:cs="Times New Roman"/>
          <w:sz w:val="28"/>
          <w:szCs w:val="28"/>
        </w:rPr>
        <w:t xml:space="preserve"> включает в себя картотеку опытов для детей и оборудование для опытнической деятельности. Опытно – экспериментальная деятельность, как форма работы с детьми, способствует активизации познавательной сферы дошкольников.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b/>
          <w:sz w:val="28"/>
          <w:szCs w:val="28"/>
        </w:rPr>
        <w:t>В центре дидактической игры</w:t>
      </w:r>
      <w:r w:rsidRPr="008A68CD">
        <w:rPr>
          <w:rFonts w:ascii="Times New Roman" w:hAnsi="Times New Roman" w:cs="Times New Roman"/>
          <w:sz w:val="28"/>
          <w:szCs w:val="28"/>
        </w:rPr>
        <w:t xml:space="preserve"> собраны различные игры природоведческого содержания, такие, как «Деревья», «Домашние животные», «Паровозик для зверят», «Кто где живёт», «Разрезные картинки», «Времена года», «</w:t>
      </w:r>
      <w:proofErr w:type="spellStart"/>
      <w:r w:rsidRPr="008A68CD">
        <w:rPr>
          <w:rFonts w:ascii="Times New Roman" w:hAnsi="Times New Roman" w:cs="Times New Roman"/>
          <w:sz w:val="28"/>
          <w:szCs w:val="28"/>
        </w:rPr>
        <w:t>Зоолото</w:t>
      </w:r>
      <w:proofErr w:type="spellEnd"/>
      <w:r w:rsidRPr="008A68CD">
        <w:rPr>
          <w:rFonts w:ascii="Times New Roman" w:hAnsi="Times New Roman" w:cs="Times New Roman"/>
          <w:sz w:val="28"/>
          <w:szCs w:val="28"/>
        </w:rPr>
        <w:t>» и другие.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 </w:t>
      </w:r>
      <w:r w:rsidRPr="008A68CD">
        <w:rPr>
          <w:rFonts w:ascii="Times New Roman" w:hAnsi="Times New Roman" w:cs="Times New Roman"/>
          <w:b/>
          <w:sz w:val="28"/>
          <w:szCs w:val="28"/>
        </w:rPr>
        <w:t>В уголке книги</w:t>
      </w:r>
      <w:r w:rsidRPr="008A68CD">
        <w:rPr>
          <w:rFonts w:ascii="Times New Roman" w:hAnsi="Times New Roman" w:cs="Times New Roman"/>
          <w:sz w:val="28"/>
          <w:szCs w:val="28"/>
        </w:rPr>
        <w:t xml:space="preserve"> подобраны различные произведения познавательной и художественной литературы, знакомящие детей с миром животных, птиц, насекомых, разнообразием растений, овощей и фруктов и т. д.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 xml:space="preserve"> Большое значение как познавательном развитии, так и в экологическом воспитании дошкольников имеет наглядный и 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Это может быть:</w:t>
      </w:r>
      <w:r w:rsidRPr="008A68CD">
        <w:rPr>
          <w:rFonts w:ascii="Times New Roman" w:hAnsi="Times New Roman" w:cs="Times New Roman"/>
          <w:sz w:val="28"/>
          <w:szCs w:val="28"/>
        </w:rPr>
        <w:t xml:space="preserve"> игрушки-модели представителей животного мира, муляжи овощей и фруктов, серию предметных и сюжетных картинок, различные альбомы («Весна-красна», «Лето, ах, лето…», «Вот и осень…», «Домашние животные и птицы», «Будь природе другом!», «Экологический альбом» и другие), дидактические карточки «Правила поведения в природе», графические модели и пособия (панно «Лес», макеты «На бабушкином дворе», «Морские обитатели», книга «Круглый год»).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b/>
          <w:sz w:val="28"/>
          <w:szCs w:val="28"/>
        </w:rPr>
        <w:t>В театральном уголке</w:t>
      </w:r>
      <w:r w:rsidRPr="008A68CD">
        <w:rPr>
          <w:rFonts w:ascii="Times New Roman" w:hAnsi="Times New Roman" w:cs="Times New Roman"/>
          <w:sz w:val="28"/>
          <w:szCs w:val="28"/>
        </w:rPr>
        <w:t xml:space="preserve"> подобраны различные маски (животных, насекомых, овощей и фруктов) и костюмы для разыгрывания экологических сказок и игр-инсценировок, способствующих познавательному и эколого-эстетическому развитию детей, формированию их нравственных качеств.</w:t>
      </w:r>
    </w:p>
    <w:p w:rsidR="008A68CD" w:rsidRPr="008A68CD" w:rsidRDefault="008A68CD" w:rsidP="008A68CD">
      <w:pPr>
        <w:rPr>
          <w:rFonts w:ascii="Times New Roman" w:hAnsi="Times New Roman" w:cs="Times New Roman"/>
          <w:sz w:val="28"/>
          <w:szCs w:val="28"/>
        </w:rPr>
      </w:pPr>
      <w:r w:rsidRPr="008A68CD">
        <w:rPr>
          <w:rFonts w:ascii="Times New Roman" w:hAnsi="Times New Roman" w:cs="Times New Roman"/>
          <w:sz w:val="28"/>
          <w:szCs w:val="28"/>
        </w:rPr>
        <w:t> В заключение</w:t>
      </w:r>
      <w:r w:rsidR="00FB2854">
        <w:rPr>
          <w:rFonts w:ascii="Times New Roman" w:hAnsi="Times New Roman" w:cs="Times New Roman"/>
          <w:sz w:val="28"/>
          <w:szCs w:val="28"/>
        </w:rPr>
        <w:t xml:space="preserve"> хотелось бы сказать следующее.</w:t>
      </w:r>
      <w:r w:rsidRPr="008A68CD">
        <w:rPr>
          <w:rFonts w:ascii="Times New Roman" w:hAnsi="Times New Roman" w:cs="Times New Roman"/>
          <w:sz w:val="28"/>
          <w:szCs w:val="28"/>
        </w:rPr>
        <w:t xml:space="preserve"> Необходим творческий подход к обучению и воспитанию детей в данном направлении, поиск и внедрение новых технологий всего учебно-воспитательного процесса. Каждый ребёнок индивидуален и уникален и наша задача сохранять и развивать эту индивидуальность и создавать такие условия для его жизни, развит</w:t>
      </w:r>
      <w:r w:rsidR="00FB2854">
        <w:rPr>
          <w:rFonts w:ascii="Times New Roman" w:hAnsi="Times New Roman" w:cs="Times New Roman"/>
          <w:sz w:val="28"/>
          <w:szCs w:val="28"/>
        </w:rPr>
        <w:t xml:space="preserve">ия и обучения, чтобы богатейшее </w:t>
      </w:r>
      <w:r w:rsidRPr="008A68CD">
        <w:rPr>
          <w:rFonts w:ascii="Times New Roman" w:hAnsi="Times New Roman" w:cs="Times New Roman"/>
          <w:sz w:val="28"/>
          <w:szCs w:val="28"/>
        </w:rPr>
        <w:t>эмоционально-чувственное восприятие мира позволило малышу стать Человеком.</w:t>
      </w:r>
    </w:p>
    <w:p w:rsidR="00F97498" w:rsidRPr="008A68CD" w:rsidRDefault="00F97498" w:rsidP="008A68CD">
      <w:pPr>
        <w:rPr>
          <w:rFonts w:ascii="Times New Roman" w:hAnsi="Times New Roman" w:cs="Times New Roman"/>
          <w:sz w:val="28"/>
          <w:szCs w:val="28"/>
        </w:rPr>
      </w:pPr>
    </w:p>
    <w:sectPr w:rsidR="00F97498" w:rsidRPr="008A68CD" w:rsidSect="00FB2854">
      <w:pgSz w:w="11906" w:h="16838"/>
      <w:pgMar w:top="851" w:right="851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EA"/>
    <w:rsid w:val="008A68CD"/>
    <w:rsid w:val="00C405EA"/>
    <w:rsid w:val="00D601B6"/>
    <w:rsid w:val="00F97498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7924-1B51-4D4F-B1DB-941266B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8CD"/>
  </w:style>
  <w:style w:type="paragraph" w:styleId="a4">
    <w:name w:val="Balloon Text"/>
    <w:basedOn w:val="a"/>
    <w:link w:val="a5"/>
    <w:uiPriority w:val="99"/>
    <w:semiHidden/>
    <w:unhideWhenUsed/>
    <w:rsid w:val="00D6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2018-02-04T20:46:00Z</cp:lastPrinted>
  <dcterms:created xsi:type="dcterms:W3CDTF">2018-02-04T20:06:00Z</dcterms:created>
  <dcterms:modified xsi:type="dcterms:W3CDTF">2018-02-04T20:49:00Z</dcterms:modified>
</cp:coreProperties>
</file>