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C0" w:rsidRDefault="005323C0" w:rsidP="00BD6E8D">
      <w:pPr>
        <w:ind w:left="-1560" w:right="-710"/>
      </w:pPr>
    </w:p>
    <w:p w:rsidR="00896CDC" w:rsidRDefault="00896CDC" w:rsidP="00896CDC">
      <w:pPr>
        <w:pStyle w:val="a6"/>
        <w:ind w:right="-315"/>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b/>
          <w:bCs/>
          <w:sz w:val="28"/>
          <w:szCs w:val="28"/>
          <w:lang w:eastAsia="ru-RU"/>
        </w:rPr>
        <w:t xml:space="preserve">                     </w:t>
      </w:r>
      <w:r>
        <w:rPr>
          <w:rFonts w:ascii="Times New Roman" w:hAnsi="Times New Roman" w:cs="Times New Roman"/>
          <w:sz w:val="18"/>
          <w:szCs w:val="18"/>
        </w:rPr>
        <w:t xml:space="preserve">Муниципальное </w:t>
      </w:r>
      <w:r w:rsidRPr="00B54F8B">
        <w:rPr>
          <w:rFonts w:ascii="Times New Roman" w:hAnsi="Times New Roman" w:cs="Times New Roman"/>
          <w:sz w:val="18"/>
          <w:szCs w:val="18"/>
        </w:rPr>
        <w:t xml:space="preserve"> </w:t>
      </w:r>
      <w:r>
        <w:rPr>
          <w:rFonts w:ascii="Times New Roman" w:hAnsi="Times New Roman" w:cs="Times New Roman"/>
          <w:sz w:val="18"/>
          <w:szCs w:val="18"/>
        </w:rPr>
        <w:t>автономное</w:t>
      </w:r>
      <w:r w:rsidRPr="00F9489F">
        <w:rPr>
          <w:rFonts w:ascii="Times New Roman" w:hAnsi="Times New Roman" w:cs="Times New Roman"/>
          <w:sz w:val="18"/>
          <w:szCs w:val="18"/>
        </w:rPr>
        <w:t xml:space="preserve">  дошкольное  образовательное  учреждение</w:t>
      </w:r>
    </w:p>
    <w:p w:rsidR="00896CDC" w:rsidRPr="00F9489F" w:rsidRDefault="00896CDC" w:rsidP="00896CDC">
      <w:pPr>
        <w:pStyle w:val="a6"/>
        <w:ind w:right="-315"/>
        <w:jc w:val="both"/>
        <w:rPr>
          <w:rFonts w:ascii="Times New Roman" w:hAnsi="Times New Roman" w:cs="Times New Roman"/>
          <w:sz w:val="18"/>
          <w:szCs w:val="18"/>
        </w:rPr>
      </w:pPr>
      <w:r>
        <w:rPr>
          <w:rFonts w:ascii="Times New Roman" w:hAnsi="Times New Roman" w:cs="Times New Roman"/>
          <w:sz w:val="18"/>
          <w:szCs w:val="18"/>
        </w:rPr>
        <w:t xml:space="preserve">                                                     </w:t>
      </w:r>
      <w:r w:rsidRPr="00F9489F">
        <w:rPr>
          <w:rFonts w:ascii="Times New Roman" w:hAnsi="Times New Roman" w:cs="Times New Roman"/>
          <w:sz w:val="18"/>
          <w:szCs w:val="18"/>
        </w:rPr>
        <w:t>Центр  разв</w:t>
      </w:r>
      <w:r>
        <w:rPr>
          <w:rFonts w:ascii="Times New Roman" w:hAnsi="Times New Roman" w:cs="Times New Roman"/>
          <w:sz w:val="18"/>
          <w:szCs w:val="18"/>
        </w:rPr>
        <w:t>ития  ребенка – детский  сад №32</w:t>
      </w:r>
    </w:p>
    <w:p w:rsidR="00896CDC" w:rsidRDefault="00896CDC" w:rsidP="00896CDC">
      <w:pPr>
        <w:pStyle w:val="a6"/>
        <w:jc w:val="both"/>
        <w:rPr>
          <w:rFonts w:ascii="Times New Roman" w:hAnsi="Times New Roman" w:cs="Times New Roman"/>
          <w:sz w:val="18"/>
          <w:szCs w:val="18"/>
        </w:rPr>
      </w:pP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города  Кропоткин  муниципального  образования</w:t>
      </w:r>
    </w:p>
    <w:p w:rsidR="00896CDC" w:rsidRPr="00F9489F" w:rsidRDefault="00896CDC" w:rsidP="00896CDC">
      <w:pPr>
        <w:pStyle w:val="a6"/>
        <w:jc w:val="both"/>
        <w:rPr>
          <w:rFonts w:ascii="Times New Roman" w:hAnsi="Times New Roman" w:cs="Times New Roman"/>
          <w:sz w:val="18"/>
          <w:szCs w:val="18"/>
        </w:rPr>
      </w:pPr>
      <w:r>
        <w:rPr>
          <w:rFonts w:ascii="Times New Roman" w:hAnsi="Times New Roman" w:cs="Times New Roman"/>
          <w:sz w:val="18"/>
          <w:szCs w:val="18"/>
        </w:rPr>
        <w:t xml:space="preserve">                                                                              Кавказский район</w:t>
      </w:r>
    </w:p>
    <w:p w:rsidR="00896CDC" w:rsidRDefault="00896CDC" w:rsidP="00896CDC">
      <w:pPr>
        <w:pStyle w:val="a6"/>
        <w:jc w:val="both"/>
        <w:rPr>
          <w:rFonts w:ascii="Times New Roman" w:hAnsi="Times New Roman" w:cs="Times New Roman"/>
          <w:b/>
          <w:sz w:val="40"/>
          <w:szCs w:val="40"/>
        </w:rPr>
      </w:pPr>
      <w:r w:rsidRPr="007463D5">
        <w:rPr>
          <w:rFonts w:ascii="Times New Roman" w:hAnsi="Times New Roman" w:cs="Times New Roman"/>
          <w:b/>
          <w:sz w:val="40"/>
          <w:szCs w:val="40"/>
        </w:rPr>
        <w:t xml:space="preserve"> </w:t>
      </w:r>
    </w:p>
    <w:p w:rsidR="00896CDC" w:rsidRDefault="00896CDC" w:rsidP="00896CDC">
      <w:pPr>
        <w:pStyle w:val="a6"/>
        <w:jc w:val="both"/>
        <w:rPr>
          <w:rFonts w:ascii="Times New Roman" w:hAnsi="Times New Roman" w:cs="Times New Roman"/>
          <w:b/>
          <w:sz w:val="40"/>
          <w:szCs w:val="40"/>
        </w:rPr>
      </w:pPr>
    </w:p>
    <w:p w:rsidR="00896CDC" w:rsidRDefault="00896CDC" w:rsidP="00896CDC">
      <w:pPr>
        <w:pStyle w:val="a6"/>
        <w:jc w:val="both"/>
        <w:rPr>
          <w:rFonts w:ascii="Times New Roman" w:hAnsi="Times New Roman" w:cs="Times New Roman"/>
          <w:b/>
          <w:sz w:val="40"/>
          <w:szCs w:val="40"/>
        </w:rPr>
      </w:pPr>
    </w:p>
    <w:p w:rsidR="00896CDC" w:rsidRDefault="00896CDC" w:rsidP="00896CDC">
      <w:pPr>
        <w:pStyle w:val="a6"/>
        <w:jc w:val="both"/>
        <w:rPr>
          <w:rFonts w:ascii="Times New Roman" w:hAnsi="Times New Roman" w:cs="Times New Roman"/>
          <w:b/>
          <w:sz w:val="40"/>
          <w:szCs w:val="40"/>
        </w:rPr>
      </w:pPr>
    </w:p>
    <w:p w:rsidR="00896CDC" w:rsidRDefault="00896CDC" w:rsidP="00896CDC">
      <w:pPr>
        <w:pStyle w:val="a6"/>
        <w:jc w:val="both"/>
        <w:rPr>
          <w:rFonts w:ascii="Times New Roman" w:hAnsi="Times New Roman" w:cs="Times New Roman"/>
          <w:b/>
          <w:sz w:val="40"/>
          <w:szCs w:val="40"/>
        </w:rPr>
      </w:pPr>
    </w:p>
    <w:p w:rsidR="00896CDC" w:rsidRDefault="00896CDC" w:rsidP="00896CDC">
      <w:pPr>
        <w:pStyle w:val="a6"/>
        <w:jc w:val="both"/>
        <w:rPr>
          <w:rFonts w:ascii="Times New Roman" w:hAnsi="Times New Roman" w:cs="Times New Roman"/>
          <w:b/>
          <w:sz w:val="72"/>
          <w:szCs w:val="72"/>
        </w:rPr>
      </w:pPr>
      <w:r>
        <w:rPr>
          <w:rFonts w:ascii="Times New Roman" w:hAnsi="Times New Roman" w:cs="Times New Roman"/>
          <w:b/>
          <w:sz w:val="72"/>
          <w:szCs w:val="72"/>
        </w:rPr>
        <w:t xml:space="preserve">     КОНСУЛЬТАЦИЯ</w:t>
      </w:r>
    </w:p>
    <w:p w:rsidR="00896CDC" w:rsidRDefault="00896CDC" w:rsidP="00896CDC">
      <w:pPr>
        <w:pStyle w:val="a6"/>
        <w:jc w:val="both"/>
        <w:rPr>
          <w:rFonts w:ascii="Times New Roman" w:hAnsi="Times New Roman" w:cs="Times New Roman"/>
          <w:b/>
          <w:sz w:val="72"/>
          <w:szCs w:val="72"/>
        </w:rPr>
      </w:pPr>
      <w:r>
        <w:rPr>
          <w:rFonts w:ascii="Times New Roman" w:hAnsi="Times New Roman" w:cs="Times New Roman"/>
          <w:b/>
          <w:sz w:val="72"/>
          <w:szCs w:val="72"/>
        </w:rPr>
        <w:t xml:space="preserve">                  ДЛЯ</w:t>
      </w:r>
    </w:p>
    <w:p w:rsidR="00896CDC" w:rsidRDefault="00896CDC" w:rsidP="00896CDC">
      <w:pPr>
        <w:pStyle w:val="a6"/>
        <w:jc w:val="both"/>
        <w:rPr>
          <w:rFonts w:ascii="Times New Roman" w:hAnsi="Times New Roman" w:cs="Times New Roman"/>
          <w:b/>
          <w:sz w:val="72"/>
          <w:szCs w:val="72"/>
        </w:rPr>
      </w:pPr>
      <w:r>
        <w:rPr>
          <w:rFonts w:ascii="Times New Roman" w:hAnsi="Times New Roman" w:cs="Times New Roman"/>
          <w:b/>
          <w:sz w:val="72"/>
          <w:szCs w:val="72"/>
        </w:rPr>
        <w:t xml:space="preserve">         РОДИТЕЛЕЙ</w:t>
      </w:r>
    </w:p>
    <w:p w:rsidR="00896CDC" w:rsidRPr="00B50D02" w:rsidRDefault="00896CDC" w:rsidP="00896CDC">
      <w:pPr>
        <w:pStyle w:val="a6"/>
        <w:jc w:val="both"/>
        <w:rPr>
          <w:rFonts w:ascii="Times New Roman" w:hAnsi="Times New Roman" w:cs="Times New Roman"/>
          <w:b/>
          <w:sz w:val="44"/>
          <w:szCs w:val="44"/>
        </w:rPr>
      </w:pPr>
      <w:r w:rsidRPr="00B50D0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B50D02">
        <w:rPr>
          <w:rFonts w:ascii="Times New Roman" w:hAnsi="Times New Roman" w:cs="Times New Roman"/>
          <w:b/>
          <w:sz w:val="44"/>
          <w:szCs w:val="44"/>
        </w:rPr>
        <w:t>ПО ТЕМЕ:</w:t>
      </w:r>
    </w:p>
    <w:p w:rsidR="00896CDC" w:rsidRDefault="00896CDC" w:rsidP="00896CDC">
      <w:pPr>
        <w:pStyle w:val="a6"/>
        <w:ind w:left="-851"/>
        <w:jc w:val="both"/>
        <w:rPr>
          <w:rFonts w:ascii="Times New Roman" w:hAnsi="Times New Roman" w:cs="Times New Roman"/>
          <w:b/>
          <w:sz w:val="72"/>
          <w:szCs w:val="72"/>
        </w:rPr>
      </w:pPr>
      <w:r>
        <w:rPr>
          <w:rFonts w:ascii="Times New Roman" w:hAnsi="Times New Roman" w:cs="Times New Roman"/>
          <w:b/>
          <w:sz w:val="72"/>
          <w:szCs w:val="72"/>
        </w:rPr>
        <w:t xml:space="preserve">      «Как воспитать в детях</w:t>
      </w:r>
    </w:p>
    <w:p w:rsidR="00896CDC" w:rsidRDefault="00896CDC" w:rsidP="00896CDC">
      <w:pPr>
        <w:pStyle w:val="a6"/>
        <w:jc w:val="both"/>
        <w:rPr>
          <w:rFonts w:ascii="Times New Roman" w:hAnsi="Times New Roman" w:cs="Times New Roman"/>
          <w:b/>
          <w:sz w:val="72"/>
          <w:szCs w:val="72"/>
        </w:rPr>
      </w:pPr>
      <w:r>
        <w:rPr>
          <w:rFonts w:ascii="Times New Roman" w:hAnsi="Times New Roman" w:cs="Times New Roman"/>
          <w:b/>
          <w:sz w:val="72"/>
          <w:szCs w:val="72"/>
        </w:rPr>
        <w:t xml:space="preserve">        ответственность</w:t>
      </w:r>
      <w:r w:rsidRPr="00062DFE">
        <w:rPr>
          <w:rFonts w:ascii="Times New Roman" w:hAnsi="Times New Roman" w:cs="Times New Roman"/>
          <w:b/>
          <w:sz w:val="72"/>
          <w:szCs w:val="72"/>
        </w:rPr>
        <w:t>»</w:t>
      </w:r>
    </w:p>
    <w:p w:rsidR="00896CDC" w:rsidRDefault="00896CDC" w:rsidP="00896CDC">
      <w:pPr>
        <w:pStyle w:val="a6"/>
        <w:jc w:val="both"/>
        <w:rPr>
          <w:rFonts w:ascii="Times New Roman" w:hAnsi="Times New Roman" w:cs="Times New Roman"/>
          <w:b/>
          <w:sz w:val="32"/>
          <w:szCs w:val="32"/>
        </w:rPr>
      </w:pPr>
    </w:p>
    <w:p w:rsidR="00896CDC" w:rsidRPr="00AE5F30" w:rsidRDefault="00896CDC" w:rsidP="00896CDC">
      <w:pPr>
        <w:pStyle w:val="a6"/>
        <w:jc w:val="both"/>
        <w:rPr>
          <w:rFonts w:ascii="Times New Roman" w:hAnsi="Times New Roman" w:cs="Times New Roman"/>
          <w:b/>
          <w:sz w:val="40"/>
          <w:szCs w:val="40"/>
        </w:rPr>
      </w:pPr>
      <w:r>
        <w:rPr>
          <w:rFonts w:ascii="Times New Roman" w:hAnsi="Times New Roman" w:cs="Times New Roman"/>
          <w:b/>
          <w:sz w:val="40"/>
          <w:szCs w:val="40"/>
        </w:rPr>
        <w:t xml:space="preserve">                   </w:t>
      </w:r>
      <w:r w:rsidRPr="00AE5F30">
        <w:rPr>
          <w:rFonts w:ascii="Times New Roman" w:hAnsi="Times New Roman" w:cs="Times New Roman"/>
          <w:b/>
          <w:sz w:val="40"/>
          <w:szCs w:val="40"/>
        </w:rPr>
        <w:t>(ДИСТАНЦИОННО)</w:t>
      </w:r>
    </w:p>
    <w:p w:rsidR="00896CDC" w:rsidRDefault="00896CDC" w:rsidP="00896CDC">
      <w:pPr>
        <w:pStyle w:val="a6"/>
        <w:jc w:val="both"/>
        <w:rPr>
          <w:rFonts w:ascii="Times New Roman" w:hAnsi="Times New Roman" w:cs="Times New Roman"/>
          <w:b/>
          <w:sz w:val="72"/>
          <w:szCs w:val="72"/>
        </w:rPr>
      </w:pPr>
    </w:p>
    <w:p w:rsidR="00896CDC" w:rsidRDefault="00896CDC" w:rsidP="00896CDC">
      <w:pPr>
        <w:pStyle w:val="a6"/>
        <w:jc w:val="both"/>
        <w:rPr>
          <w:rFonts w:ascii="Times New Roman" w:hAnsi="Times New Roman" w:cs="Times New Roman"/>
          <w:b/>
          <w:sz w:val="72"/>
          <w:szCs w:val="72"/>
        </w:rPr>
      </w:pPr>
    </w:p>
    <w:p w:rsidR="00896CDC" w:rsidRDefault="00896CDC" w:rsidP="00896CDC">
      <w:pPr>
        <w:pStyle w:val="a6"/>
        <w:jc w:val="both"/>
        <w:rPr>
          <w:rFonts w:ascii="Times New Roman" w:hAnsi="Times New Roman" w:cs="Times New Roman"/>
          <w:b/>
          <w:sz w:val="72"/>
          <w:szCs w:val="72"/>
        </w:rPr>
      </w:pPr>
    </w:p>
    <w:p w:rsidR="00896CDC" w:rsidRDefault="00896CDC" w:rsidP="00896CDC">
      <w:pPr>
        <w:pStyle w:val="a6"/>
        <w:jc w:val="both"/>
        <w:rPr>
          <w:rFonts w:ascii="Times New Roman" w:hAnsi="Times New Roman" w:cs="Times New Roman"/>
          <w:b/>
          <w:sz w:val="72"/>
          <w:szCs w:val="72"/>
        </w:rPr>
      </w:pPr>
    </w:p>
    <w:p w:rsidR="00896CDC" w:rsidRDefault="00896CDC" w:rsidP="00896CDC">
      <w:pPr>
        <w:pStyle w:val="a6"/>
        <w:jc w:val="both"/>
        <w:rPr>
          <w:rFonts w:ascii="Times New Roman" w:hAnsi="Times New Roman" w:cs="Times New Roman"/>
          <w:b/>
          <w:sz w:val="24"/>
          <w:szCs w:val="24"/>
        </w:rPr>
      </w:pPr>
    </w:p>
    <w:p w:rsidR="00896CDC" w:rsidRDefault="00896CDC" w:rsidP="00896CDC">
      <w:pPr>
        <w:pStyle w:val="a6"/>
        <w:jc w:val="both"/>
        <w:rPr>
          <w:rFonts w:ascii="Times New Roman" w:hAnsi="Times New Roman" w:cs="Times New Roman"/>
          <w:b/>
          <w:sz w:val="24"/>
          <w:szCs w:val="24"/>
        </w:rPr>
      </w:pPr>
    </w:p>
    <w:p w:rsidR="00896CDC" w:rsidRDefault="00896CDC" w:rsidP="00896CDC">
      <w:pPr>
        <w:pStyle w:val="a6"/>
        <w:jc w:val="both"/>
        <w:rPr>
          <w:rFonts w:ascii="Times New Roman" w:hAnsi="Times New Roman" w:cs="Times New Roman"/>
          <w:b/>
          <w:sz w:val="24"/>
          <w:szCs w:val="24"/>
        </w:rPr>
      </w:pPr>
    </w:p>
    <w:p w:rsidR="00896CDC" w:rsidRDefault="00896CDC" w:rsidP="00896CDC">
      <w:pPr>
        <w:pStyle w:val="a6"/>
        <w:jc w:val="both"/>
        <w:rPr>
          <w:rFonts w:ascii="Times New Roman" w:hAnsi="Times New Roman" w:cs="Times New Roman"/>
          <w:b/>
          <w:sz w:val="24"/>
          <w:szCs w:val="24"/>
        </w:rPr>
      </w:pPr>
    </w:p>
    <w:p w:rsidR="00896CDC" w:rsidRDefault="00896CDC" w:rsidP="00896CDC">
      <w:pPr>
        <w:pStyle w:val="a6"/>
        <w:jc w:val="both"/>
        <w:rPr>
          <w:rFonts w:ascii="Times New Roman" w:hAnsi="Times New Roman" w:cs="Times New Roman"/>
          <w:b/>
          <w:sz w:val="32"/>
          <w:szCs w:val="32"/>
        </w:rPr>
      </w:pPr>
      <w:r>
        <w:rPr>
          <w:rFonts w:ascii="Times New Roman" w:hAnsi="Times New Roman" w:cs="Times New Roman"/>
          <w:b/>
          <w:sz w:val="24"/>
          <w:szCs w:val="24"/>
        </w:rPr>
        <w:t xml:space="preserve">                                                                                                          </w:t>
      </w:r>
      <w:r w:rsidRPr="00B50D02">
        <w:rPr>
          <w:rFonts w:ascii="Times New Roman" w:hAnsi="Times New Roman" w:cs="Times New Roman"/>
          <w:b/>
          <w:sz w:val="32"/>
          <w:szCs w:val="32"/>
        </w:rPr>
        <w:t>Составил</w:t>
      </w:r>
      <w:r>
        <w:rPr>
          <w:rFonts w:ascii="Times New Roman" w:hAnsi="Times New Roman" w:cs="Times New Roman"/>
          <w:b/>
          <w:sz w:val="32"/>
          <w:szCs w:val="32"/>
        </w:rPr>
        <w:t>:</w:t>
      </w:r>
    </w:p>
    <w:p w:rsidR="00896CDC" w:rsidRDefault="00896CDC" w:rsidP="00896CDC">
      <w:pPr>
        <w:pStyle w:val="a6"/>
        <w:jc w:val="both"/>
        <w:rPr>
          <w:rFonts w:ascii="Times New Roman" w:hAnsi="Times New Roman" w:cs="Times New Roman"/>
          <w:b/>
          <w:sz w:val="32"/>
          <w:szCs w:val="32"/>
        </w:rPr>
      </w:pPr>
      <w:r>
        <w:rPr>
          <w:rFonts w:ascii="Times New Roman" w:hAnsi="Times New Roman" w:cs="Times New Roman"/>
          <w:b/>
          <w:sz w:val="32"/>
          <w:szCs w:val="32"/>
        </w:rPr>
        <w:t xml:space="preserve">                                                                                воспитатель</w:t>
      </w:r>
    </w:p>
    <w:p w:rsidR="00896CDC" w:rsidRPr="00B50D02" w:rsidRDefault="00896CDC" w:rsidP="00896CDC">
      <w:pPr>
        <w:pStyle w:val="a6"/>
        <w:jc w:val="both"/>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АгаджанянИ.Г</w:t>
      </w:r>
      <w:proofErr w:type="spellEnd"/>
      <w:r>
        <w:rPr>
          <w:rFonts w:ascii="Times New Roman" w:hAnsi="Times New Roman" w:cs="Times New Roman"/>
          <w:b/>
          <w:sz w:val="32"/>
          <w:szCs w:val="32"/>
        </w:rPr>
        <w:t>.</w:t>
      </w:r>
    </w:p>
    <w:p w:rsidR="00896CDC" w:rsidRDefault="00896CDC" w:rsidP="00896CDC">
      <w:pPr>
        <w:shd w:val="clear" w:color="auto" w:fill="FFFFFF"/>
        <w:spacing w:after="0" w:line="240" w:lineRule="auto"/>
        <w:jc w:val="both"/>
        <w:rPr>
          <w:rFonts w:ascii="Times New Roman" w:eastAsia="Times New Roman" w:hAnsi="Times New Roman" w:cs="Times New Roman"/>
          <w:b/>
          <w:bCs/>
          <w:color w:val="000000"/>
          <w:sz w:val="28"/>
          <w:lang w:eastAsia="ru-RU"/>
        </w:rPr>
      </w:pPr>
    </w:p>
    <w:p w:rsidR="00BD6E8D" w:rsidRDefault="00BD6E8D" w:rsidP="00BD6E8D">
      <w:pPr>
        <w:ind w:left="-1560" w:right="-710"/>
      </w:pPr>
    </w:p>
    <w:p w:rsidR="00896CDC" w:rsidRDefault="00896CDC" w:rsidP="00896CDC">
      <w:pPr>
        <w:ind w:right="-710"/>
      </w:pPr>
    </w:p>
    <w:p w:rsidR="00BD6E8D" w:rsidRPr="00BD6E8D" w:rsidRDefault="00BD6E8D"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D6E8D">
        <w:rPr>
          <w:rFonts w:ascii="Times New Roman" w:hAnsi="Times New Roman" w:cs="Times New Roman"/>
          <w:sz w:val="28"/>
          <w:szCs w:val="28"/>
          <w:lang w:eastAsia="ru-RU"/>
        </w:rPr>
        <w:t>Все</w:t>
      </w:r>
      <w:r>
        <w:rPr>
          <w:rFonts w:ascii="Times New Roman" w:hAnsi="Times New Roman" w:cs="Times New Roman"/>
          <w:sz w:val="28"/>
          <w:szCs w:val="28"/>
          <w:lang w:eastAsia="ru-RU"/>
        </w:rPr>
        <w:t xml:space="preserve">м </w:t>
      </w:r>
      <w:proofErr w:type="spellStart"/>
      <w:r>
        <w:rPr>
          <w:rFonts w:ascii="Times New Roman" w:hAnsi="Times New Roman" w:cs="Times New Roman"/>
          <w:sz w:val="28"/>
          <w:szCs w:val="28"/>
          <w:lang w:eastAsia="ru-RU"/>
        </w:rPr>
        <w:t>известно</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то</w:t>
      </w:r>
      <w:proofErr w:type="spellEnd"/>
      <w:r w:rsidRPr="00BD6E8D">
        <w:rPr>
          <w:rFonts w:ascii="Times New Roman" w:hAnsi="Times New Roman" w:cs="Times New Roman"/>
          <w:sz w:val="28"/>
          <w:szCs w:val="28"/>
          <w:lang w:eastAsia="ru-RU"/>
        </w:rPr>
        <w:t xml:space="preserve">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w:t>
      </w:r>
      <w:r>
        <w:rPr>
          <w:rFonts w:ascii="Times New Roman" w:hAnsi="Times New Roman" w:cs="Times New Roman"/>
          <w:sz w:val="28"/>
          <w:szCs w:val="28"/>
          <w:lang w:eastAsia="ru-RU"/>
        </w:rPr>
        <w:t xml:space="preserve">ителях. В конце </w:t>
      </w:r>
      <w:proofErr w:type="gramStart"/>
      <w:r>
        <w:rPr>
          <w:rFonts w:ascii="Times New Roman" w:hAnsi="Times New Roman" w:cs="Times New Roman"/>
          <w:sz w:val="28"/>
          <w:szCs w:val="28"/>
          <w:lang w:eastAsia="ru-RU"/>
        </w:rPr>
        <w:t>концов</w:t>
      </w:r>
      <w:proofErr w:type="gramEnd"/>
      <w:r>
        <w:rPr>
          <w:rFonts w:ascii="Times New Roman" w:hAnsi="Times New Roman" w:cs="Times New Roman"/>
          <w:sz w:val="28"/>
          <w:szCs w:val="28"/>
          <w:lang w:eastAsia="ru-RU"/>
        </w:rPr>
        <w:t xml:space="preserve"> ребенок, </w:t>
      </w:r>
      <w:r w:rsidRPr="00BD6E8D">
        <w:rPr>
          <w:rFonts w:ascii="Times New Roman" w:hAnsi="Times New Roman" w:cs="Times New Roman"/>
          <w:sz w:val="28"/>
          <w:szCs w:val="28"/>
          <w:lang w:eastAsia="ru-RU"/>
        </w:rPr>
        <w:t>будет слушаться, а кухня засверкает чистотой, но неизвестно, как принуждение повлияет на формирование характера.</w:t>
      </w:r>
    </w:p>
    <w:p w:rsidR="00BD6E8D" w:rsidRPr="00BD6E8D" w:rsidRDefault="00BD6E8D"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Понятно, что и</w:t>
      </w:r>
      <w:r w:rsidRPr="00BD6E8D">
        <w:rPr>
          <w:rFonts w:ascii="Times New Roman" w:hAnsi="Times New Roman" w:cs="Times New Roman"/>
          <w:sz w:val="28"/>
          <w:szCs w:val="28"/>
          <w:lang w:eastAsia="ru-RU"/>
        </w:rPr>
        <w:t>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BD6E8D" w:rsidRPr="00BD6E8D" w:rsidRDefault="00EF1289"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6E8D" w:rsidRPr="00BD6E8D">
        <w:rPr>
          <w:rFonts w:ascii="Times New Roman" w:hAnsi="Times New Roman" w:cs="Times New Roman"/>
          <w:sz w:val="28"/>
          <w:szCs w:val="28"/>
          <w:lang w:eastAsia="ru-RU"/>
        </w:rPr>
        <w:t>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w:t>
      </w:r>
      <w:r w:rsidRPr="00BD6E8D">
        <w:rPr>
          <w:rFonts w:ascii="Times New Roman" w:hAnsi="Times New Roman" w:cs="Times New Roman"/>
          <w:i/>
          <w:iCs/>
          <w:sz w:val="28"/>
          <w:szCs w:val="28"/>
          <w:lang w:eastAsia="ru-RU"/>
        </w:rPr>
        <w:t>(в теории и на практике)</w:t>
      </w:r>
      <w:r w:rsidRPr="00BD6E8D">
        <w:rPr>
          <w:rFonts w:ascii="Times New Roman" w:hAnsi="Times New Roman" w:cs="Times New Roman"/>
          <w:sz w:val="28"/>
          <w:szCs w:val="28"/>
          <w:lang w:eastAsia="ru-RU"/>
        </w:rPr>
        <w:t>, который помог бы пробуждению у них чувства ответственности? Настоящая глава посвящена ответу на этот вопрос с точки зрения психологии.</w:t>
      </w:r>
    </w:p>
    <w:p w:rsidR="00BD6E8D" w:rsidRPr="00BD6E8D" w:rsidRDefault="00BD6E8D" w:rsidP="00EF1289">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 xml:space="preserve">Стремление к цели: ежедневная работа. Чувство ответственности у детей </w:t>
      </w:r>
      <w:proofErr w:type="gramStart"/>
      <w:r w:rsidRPr="00BD6E8D">
        <w:rPr>
          <w:rFonts w:ascii="Times New Roman" w:hAnsi="Times New Roman" w:cs="Times New Roman"/>
          <w:sz w:val="28"/>
          <w:szCs w:val="28"/>
          <w:lang w:eastAsia="ru-RU"/>
        </w:rPr>
        <w:t>умело</w:t>
      </w:r>
      <w:proofErr w:type="gramEnd"/>
      <w:r w:rsidRPr="00BD6E8D">
        <w:rPr>
          <w:rFonts w:ascii="Times New Roman" w:hAnsi="Times New Roman" w:cs="Times New Roman"/>
          <w:sz w:val="28"/>
          <w:szCs w:val="28"/>
          <w:lang w:eastAsia="ru-RU"/>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w:t>
      </w:r>
    </w:p>
    <w:p w:rsidR="00BD6E8D" w:rsidRPr="00BD6E8D" w:rsidRDefault="00B90973"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6E8D" w:rsidRPr="00BD6E8D">
        <w:rPr>
          <w:rFonts w:ascii="Times New Roman" w:hAnsi="Times New Roman" w:cs="Times New Roman"/>
          <w:sz w:val="28"/>
          <w:szCs w:val="28"/>
          <w:lang w:eastAsia="ru-RU"/>
        </w:rPr>
        <w:t>Как понять, что дети думают и чувствуют?</w:t>
      </w:r>
    </w:p>
    <w:p w:rsidR="00FE30B5" w:rsidRDefault="00FE30B5" w:rsidP="00BD6E8D">
      <w:pPr>
        <w:pStyle w:val="a6"/>
        <w:jc w:val="both"/>
        <w:rPr>
          <w:rFonts w:ascii="Times New Roman" w:hAnsi="Times New Roman" w:cs="Times New Roman"/>
          <w:sz w:val="28"/>
          <w:szCs w:val="28"/>
          <w:lang w:eastAsia="ru-RU"/>
        </w:rPr>
      </w:pPr>
    </w:p>
    <w:p w:rsidR="00FE30B5" w:rsidRDefault="00FE30B5" w:rsidP="00BD6E8D">
      <w:pPr>
        <w:pStyle w:val="a6"/>
        <w:jc w:val="both"/>
        <w:rPr>
          <w:rFonts w:ascii="Times New Roman" w:hAnsi="Times New Roman" w:cs="Times New Roman"/>
          <w:sz w:val="28"/>
          <w:szCs w:val="28"/>
          <w:lang w:eastAsia="ru-RU"/>
        </w:rPr>
      </w:pPr>
    </w:p>
    <w:p w:rsidR="00FE30B5" w:rsidRDefault="00FE30B5" w:rsidP="00BD6E8D">
      <w:pPr>
        <w:pStyle w:val="a6"/>
        <w:jc w:val="both"/>
        <w:rPr>
          <w:rFonts w:ascii="Times New Roman" w:hAnsi="Times New Roman" w:cs="Times New Roman"/>
          <w:sz w:val="28"/>
          <w:szCs w:val="28"/>
          <w:lang w:eastAsia="ru-RU"/>
        </w:rPr>
      </w:pP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 xml:space="preserve">Нашим девизом должно стать: «Я хочу понять своего ребенка. Хочу показать ему, что понимаю его. Хочу выразить свое </w:t>
      </w:r>
      <w:r w:rsidR="00B90973">
        <w:rPr>
          <w:rFonts w:ascii="Times New Roman" w:hAnsi="Times New Roman" w:cs="Times New Roman"/>
          <w:sz w:val="28"/>
          <w:szCs w:val="28"/>
          <w:lang w:eastAsia="ru-RU"/>
        </w:rPr>
        <w:t>понимание, отбросив автоматичес</w:t>
      </w:r>
      <w:r w:rsidRPr="00BD6E8D">
        <w:rPr>
          <w:rFonts w:ascii="Times New Roman" w:hAnsi="Times New Roman" w:cs="Times New Roman"/>
          <w:sz w:val="28"/>
          <w:szCs w:val="28"/>
          <w:lang w:eastAsia="ru-RU"/>
        </w:rPr>
        <w:t>кую критику и осуждение».</w:t>
      </w:r>
    </w:p>
    <w:p w:rsidR="00BD6E8D" w:rsidRPr="00BD6E8D" w:rsidRDefault="00B90973"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6E8D" w:rsidRPr="00BD6E8D">
        <w:rPr>
          <w:rFonts w:ascii="Times New Roman" w:hAnsi="Times New Roman" w:cs="Times New Roman"/>
          <w:sz w:val="28"/>
          <w:szCs w:val="28"/>
          <w:lang w:eastAsia="ru-RU"/>
        </w:rPr>
        <w:t>Победить можно, лишь завоевав доверие ребенка. Это задача трудная, но осуществить ее вполне возможно. Нужно, чтобы у нас появились </w:t>
      </w:r>
      <w:r w:rsidR="00BD6E8D" w:rsidRPr="00BD6E8D">
        <w:rPr>
          <w:rFonts w:ascii="Times New Roman" w:hAnsi="Times New Roman" w:cs="Times New Roman"/>
          <w:i/>
          <w:iCs/>
          <w:sz w:val="28"/>
          <w:szCs w:val="28"/>
          <w:lang w:eastAsia="ru-RU"/>
        </w:rPr>
        <w:t>(если их нет)</w:t>
      </w:r>
      <w:r w:rsidR="00BD6E8D" w:rsidRPr="00BD6E8D">
        <w:rPr>
          <w:rFonts w:ascii="Times New Roman" w:hAnsi="Times New Roman" w:cs="Times New Roman"/>
          <w:sz w:val="28"/>
          <w:szCs w:val="28"/>
          <w:lang w:eastAsia="ru-RU"/>
        </w:rPr>
        <w:t> близкие отношения с ребенком.</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Подготовить почву для перемен в характере ребенка к лучшему можно при помощи следующего.</w:t>
      </w:r>
    </w:p>
    <w:p w:rsidR="00BD6E8D" w:rsidRPr="00BD6E8D" w:rsidRDefault="00B90973"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Надо ч</w:t>
      </w:r>
      <w:r w:rsidR="00BD6E8D" w:rsidRPr="00BD6E8D">
        <w:rPr>
          <w:rFonts w:ascii="Times New Roman" w:hAnsi="Times New Roman" w:cs="Times New Roman"/>
          <w:sz w:val="28"/>
          <w:szCs w:val="28"/>
          <w:lang w:eastAsia="ru-RU"/>
        </w:rPr>
        <w:t>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BD6E8D" w:rsidRPr="00BD6E8D" w:rsidRDefault="00B90973"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Используя </w:t>
      </w:r>
      <w:r w:rsidR="00BD6E8D" w:rsidRPr="00BD6E8D">
        <w:rPr>
          <w:rFonts w:ascii="Times New Roman" w:hAnsi="Times New Roman" w:cs="Times New Roman"/>
          <w:sz w:val="28"/>
          <w:szCs w:val="28"/>
          <w:lang w:eastAsia="ru-RU"/>
        </w:rPr>
        <w:t xml:space="preserve">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BD6E8D" w:rsidRPr="00BD6E8D" w:rsidRDefault="00BD6E8D" w:rsidP="00B90973">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BD6E8D">
        <w:rPr>
          <w:rFonts w:ascii="Times New Roman" w:hAnsi="Times New Roman" w:cs="Times New Roman"/>
          <w:sz w:val="28"/>
          <w:szCs w:val="28"/>
          <w:lang w:eastAsia="ru-RU"/>
        </w:rPr>
        <w:t>сделанное</w:t>
      </w:r>
      <w:proofErr w:type="gramEnd"/>
      <w:r w:rsidRPr="00BD6E8D">
        <w:rPr>
          <w:rFonts w:ascii="Times New Roman" w:hAnsi="Times New Roman" w:cs="Times New Roman"/>
          <w:sz w:val="28"/>
          <w:szCs w:val="28"/>
          <w:lang w:eastAsia="ru-RU"/>
        </w:rPr>
        <w:t>, кроме тех случаев, когда дети сами об этом просят.</w:t>
      </w:r>
    </w:p>
    <w:p w:rsidR="00B90973" w:rsidRDefault="00B90973" w:rsidP="00BD6E8D">
      <w:pPr>
        <w:pStyle w:val="a6"/>
        <w:jc w:val="both"/>
        <w:rPr>
          <w:rFonts w:ascii="Times New Roman" w:hAnsi="Times New Roman" w:cs="Times New Roman"/>
          <w:sz w:val="28"/>
          <w:szCs w:val="28"/>
          <w:lang w:eastAsia="ru-RU"/>
        </w:rPr>
      </w:pPr>
    </w:p>
    <w:p w:rsidR="00B90973" w:rsidRDefault="00B90973" w:rsidP="00BD6E8D">
      <w:pPr>
        <w:pStyle w:val="a6"/>
        <w:jc w:val="both"/>
        <w:rPr>
          <w:rFonts w:ascii="Times New Roman" w:hAnsi="Times New Roman" w:cs="Times New Roman"/>
          <w:sz w:val="28"/>
          <w:szCs w:val="28"/>
          <w:lang w:eastAsia="ru-RU"/>
        </w:rPr>
      </w:pPr>
    </w:p>
    <w:p w:rsidR="00FE30B5" w:rsidRDefault="00B90973"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
    <w:p w:rsidR="00FE30B5" w:rsidRDefault="00FE30B5" w:rsidP="00BD6E8D">
      <w:pPr>
        <w:pStyle w:val="a6"/>
        <w:jc w:val="both"/>
        <w:rPr>
          <w:rFonts w:ascii="Times New Roman" w:hAnsi="Times New Roman" w:cs="Times New Roman"/>
          <w:sz w:val="28"/>
          <w:szCs w:val="28"/>
          <w:lang w:eastAsia="ru-RU"/>
        </w:rPr>
      </w:pPr>
    </w:p>
    <w:p w:rsidR="00BD6E8D" w:rsidRPr="00BD6E8D" w:rsidRDefault="00FE30B5"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6E8D" w:rsidRPr="00BD6E8D">
        <w:rPr>
          <w:rFonts w:ascii="Times New Roman" w:hAnsi="Times New Roman" w:cs="Times New Roman"/>
          <w:sz w:val="28"/>
          <w:szCs w:val="28"/>
          <w:lang w:eastAsia="ru-RU"/>
        </w:rPr>
        <w:t xml:space="preserve">Не стоит переоценивать значение домашних заданий </w:t>
      </w:r>
      <w:proofErr w:type="gramStart"/>
      <w:r w:rsidR="00BD6E8D" w:rsidRPr="00BD6E8D">
        <w:rPr>
          <w:rFonts w:ascii="Times New Roman" w:hAnsi="Times New Roman" w:cs="Times New Roman"/>
          <w:sz w:val="28"/>
          <w:szCs w:val="28"/>
          <w:lang w:eastAsia="ru-RU"/>
        </w:rPr>
        <w:t>в первые</w:t>
      </w:r>
      <w:proofErr w:type="gramEnd"/>
      <w:r w:rsidR="00BD6E8D" w:rsidRPr="00BD6E8D">
        <w:rPr>
          <w:rFonts w:ascii="Times New Roman" w:hAnsi="Times New Roman" w:cs="Times New Roman"/>
          <w:sz w:val="28"/>
          <w:szCs w:val="28"/>
          <w:lang w:eastAsia="ru-RU"/>
        </w:rPr>
        <w:t xml:space="preserve">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w:t>
      </w:r>
      <w:r w:rsidR="00BD6E8D" w:rsidRPr="00BD6E8D">
        <w:rPr>
          <w:rFonts w:ascii="Times New Roman" w:hAnsi="Times New Roman" w:cs="Times New Roman"/>
          <w:i/>
          <w:iCs/>
          <w:sz w:val="28"/>
          <w:szCs w:val="28"/>
          <w:lang w:eastAsia="ru-RU"/>
        </w:rPr>
        <w:t>(или же с минимальной помощью «со стороны»)</w:t>
      </w:r>
      <w:r w:rsidR="00BD6E8D" w:rsidRPr="00BD6E8D">
        <w:rPr>
          <w:rFonts w:ascii="Times New Roman" w:hAnsi="Times New Roman" w:cs="Times New Roman"/>
          <w:sz w:val="28"/>
          <w:szCs w:val="28"/>
          <w:lang w:eastAsia="ru-RU"/>
        </w:rPr>
        <w:t>.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делать, они теряют уверенность, и занятия подвигаются у них медленно.</w:t>
      </w:r>
    </w:p>
    <w:p w:rsidR="00BD6E8D" w:rsidRPr="00BD6E8D" w:rsidRDefault="00B90973" w:rsidP="00BD6E8D">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6E8D" w:rsidRPr="00BD6E8D">
        <w:rPr>
          <w:rFonts w:ascii="Times New Roman" w:hAnsi="Times New Roman" w:cs="Times New Roman"/>
          <w:sz w:val="28"/>
          <w:szCs w:val="28"/>
          <w:lang w:eastAsia="ru-RU"/>
        </w:rPr>
        <w:t>Мы должны оказывать помощь избирательно, но с полным сочувствием.</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BD6E8D" w:rsidRPr="00BD6E8D" w:rsidRDefault="00BD6E8D" w:rsidP="00BD6E8D">
      <w:pPr>
        <w:pStyle w:val="a6"/>
        <w:jc w:val="both"/>
        <w:rPr>
          <w:rFonts w:ascii="Times New Roman" w:hAnsi="Times New Roman" w:cs="Times New Roman"/>
          <w:sz w:val="28"/>
          <w:szCs w:val="28"/>
          <w:lang w:eastAsia="ru-RU"/>
        </w:rPr>
      </w:pPr>
      <w:r w:rsidRPr="00BD6E8D">
        <w:rPr>
          <w:rFonts w:ascii="Times New Roman" w:hAnsi="Times New Roman" w:cs="Times New Roman"/>
          <w:sz w:val="28"/>
          <w:szCs w:val="28"/>
          <w:lang w:eastAsia="ru-RU"/>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BD6E8D" w:rsidRDefault="00BD6E8D" w:rsidP="00BD6E8D">
      <w:pPr>
        <w:ind w:left="-1560" w:right="-710"/>
      </w:pPr>
    </w:p>
    <w:p w:rsidR="00BD6E8D" w:rsidRDefault="00BD6E8D" w:rsidP="00BD6E8D">
      <w:pPr>
        <w:ind w:left="-1560" w:right="-710"/>
      </w:pPr>
    </w:p>
    <w:p w:rsidR="00BD6E8D" w:rsidRDefault="00BD6E8D" w:rsidP="00BD6E8D">
      <w:pPr>
        <w:ind w:left="-1560" w:right="-710"/>
      </w:pPr>
    </w:p>
    <w:p w:rsidR="00BD6E8D" w:rsidRDefault="00BD6E8D" w:rsidP="00BD6E8D">
      <w:pPr>
        <w:ind w:left="-1560" w:right="-710"/>
      </w:pPr>
    </w:p>
    <w:sectPr w:rsidR="00BD6E8D" w:rsidSect="00896CDC">
      <w:pgSz w:w="11906" w:h="16838"/>
      <w:pgMar w:top="28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602BC"/>
    <w:multiLevelType w:val="multilevel"/>
    <w:tmpl w:val="0F48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834FD8"/>
    <w:multiLevelType w:val="multilevel"/>
    <w:tmpl w:val="A534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E8D"/>
    <w:rsid w:val="005323C0"/>
    <w:rsid w:val="00896CDC"/>
    <w:rsid w:val="00B90973"/>
    <w:rsid w:val="00BD6E8D"/>
    <w:rsid w:val="00EF1289"/>
    <w:rsid w:val="00FE3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E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E8D"/>
    <w:rPr>
      <w:rFonts w:ascii="Tahoma" w:hAnsi="Tahoma" w:cs="Tahoma"/>
      <w:sz w:val="16"/>
      <w:szCs w:val="16"/>
    </w:rPr>
  </w:style>
  <w:style w:type="paragraph" w:styleId="a5">
    <w:name w:val="Normal (Web)"/>
    <w:basedOn w:val="a"/>
    <w:uiPriority w:val="99"/>
    <w:semiHidden/>
    <w:unhideWhenUsed/>
    <w:rsid w:val="00BD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BD6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D6E8D"/>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488030">
      <w:bodyDiv w:val="1"/>
      <w:marLeft w:val="0"/>
      <w:marRight w:val="0"/>
      <w:marTop w:val="0"/>
      <w:marBottom w:val="0"/>
      <w:divBdr>
        <w:top w:val="none" w:sz="0" w:space="0" w:color="auto"/>
        <w:left w:val="none" w:sz="0" w:space="0" w:color="auto"/>
        <w:bottom w:val="none" w:sz="0" w:space="0" w:color="auto"/>
        <w:right w:val="none" w:sz="0" w:space="0" w:color="auto"/>
      </w:divBdr>
      <w:divsChild>
        <w:div w:id="160203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2020-12-06T12:53:00Z</cp:lastPrinted>
  <dcterms:created xsi:type="dcterms:W3CDTF">2020-12-06T12:07:00Z</dcterms:created>
  <dcterms:modified xsi:type="dcterms:W3CDTF">2020-12-06T13:03:00Z</dcterms:modified>
</cp:coreProperties>
</file>