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F1" w:rsidRDefault="00F041F1" w:rsidP="00563A4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8801100"/>
            <wp:effectExtent l="19050" t="0" r="0" b="0"/>
            <wp:docPr id="1" name="Рисунок 1" descr="M:\Компьютер контент-менеджера\Готовое\14.02.18\32-кроп\1\1 стр. инструкции для педагогов по ДД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мпьютер контент-менеджера\Готовое\14.02.18\32-кроп\1\1 стр. инструкции для педагогов по ДДТ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61" cy="880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F1" w:rsidRDefault="00F041F1" w:rsidP="00563A4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63A4F" w:rsidRDefault="00563A4F" w:rsidP="00563A4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Изменения и дополнения в настоящую Инструкцию вносятся c учетом мнения </w:t>
      </w:r>
      <w:r w:rsidR="006641C6">
        <w:rPr>
          <w:rFonts w:ascii="Times New Roman" w:hAnsi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/>
          <w:sz w:val="28"/>
          <w:szCs w:val="28"/>
        </w:rPr>
        <w:t xml:space="preserve">коллектива, обсуждаются и принимаются </w:t>
      </w:r>
      <w:r w:rsidR="006641C6">
        <w:rPr>
          <w:rFonts w:ascii="Times New Roman" w:hAnsi="Times New Roman"/>
          <w:sz w:val="28"/>
          <w:szCs w:val="28"/>
        </w:rPr>
        <w:t>на педагогическом совете.</w:t>
      </w:r>
    </w:p>
    <w:p w:rsidR="00563A4F" w:rsidRDefault="00563A4F" w:rsidP="00563A4F">
      <w:pPr>
        <w:pStyle w:val="6"/>
        <w:tabs>
          <w:tab w:val="left" w:pos="360"/>
        </w:tabs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>2. Основные требования безопасности</w:t>
      </w:r>
    </w:p>
    <w:p w:rsidR="00563A4F" w:rsidRDefault="00563A4F" w:rsidP="00563A4F">
      <w:pPr>
        <w:pStyle w:val="6"/>
        <w:tabs>
          <w:tab w:val="left" w:pos="360"/>
        </w:tabs>
        <w:spacing w:before="0" w:beforeAutospacing="0" w:after="0" w:afterAutospacing="0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Работа с детьми по изучению правил дорожного движения.</w:t>
      </w:r>
    </w:p>
    <w:p w:rsidR="00563A4F" w:rsidRDefault="00563A4F" w:rsidP="00563A4F">
      <w:pPr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Большое значение имеет обучение детей правилам уличного движения. Это следует делать систематически и настойчиво, сообразуясь с особенностями детского возраста. </w:t>
      </w:r>
    </w:p>
    <w:p w:rsidR="00563A4F" w:rsidRDefault="00563A4F" w:rsidP="00563A4F">
      <w:pPr>
        <w:pStyle w:val="6"/>
        <w:tabs>
          <w:tab w:val="left" w:pos="360"/>
        </w:tabs>
        <w:spacing w:before="0" w:beforeAutospacing="0" w:after="0" w:afterAutospacing="0"/>
        <w:jc w:val="both"/>
        <w:rPr>
          <w:b w:val="0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2.1. Систематически (</w:t>
      </w:r>
      <w:r w:rsidR="006641C6">
        <w:rPr>
          <w:b w:val="0"/>
          <w:sz w:val="28"/>
          <w:szCs w:val="28"/>
          <w:shd w:val="clear" w:color="auto" w:fill="FFFFFF"/>
        </w:rPr>
        <w:t>в течении всего года, согласно перспективному планированию</w:t>
      </w:r>
      <w:r>
        <w:rPr>
          <w:b w:val="0"/>
          <w:sz w:val="28"/>
          <w:szCs w:val="28"/>
          <w:shd w:val="clear" w:color="auto" w:fill="FFFFFF"/>
        </w:rPr>
        <w:t>) проводить специальные мероприятия по закреплению у детей правил поведения на улицах и дорогах в соответствии с их возрастными психологическими особенностями.</w:t>
      </w:r>
    </w:p>
    <w:p w:rsidR="00563A4F" w:rsidRDefault="00563A4F" w:rsidP="00563A4F">
      <w:pPr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2.2. Регулярно проводить с детьми беседы о правилах поведения на дорогах города, в транспорте. Подкреплять беседы примерами, иллюстрациями.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 xml:space="preserve">2.3. Рассматривать и решать проблемные ситуации поведения детей и взрослых на улице, на дорогах в игровой форме. 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2.4. Знакомить детей с правилами перехода улицы, понятиями: пешеходный переход, подземный переход, светофор, перекресток.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2.5. Знакомить детей старшего дошкольного возраста с дорожными знаками, предназначенными для водителей и пешеходов.</w:t>
      </w:r>
    </w:p>
    <w:p w:rsidR="00563A4F" w:rsidRDefault="00563A4F" w:rsidP="00563A4F">
      <w:pPr>
        <w:tabs>
          <w:tab w:val="left" w:pos="360"/>
        </w:tabs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2.6. З</w:t>
      </w:r>
      <w:r w:rsidR="006641C6">
        <w:rPr>
          <w:color w:val="1D1D1D"/>
          <w:sz w:val="28"/>
          <w:szCs w:val="28"/>
          <w:shd w:val="clear" w:color="auto" w:fill="FFFFFF"/>
        </w:rPr>
        <w:t>накомить детей при организации О</w:t>
      </w:r>
      <w:r>
        <w:rPr>
          <w:color w:val="1D1D1D"/>
          <w:sz w:val="28"/>
          <w:szCs w:val="28"/>
          <w:shd w:val="clear" w:color="auto" w:fill="FFFFFF"/>
        </w:rPr>
        <w:t xml:space="preserve">ОД и игровой деятельности с предупреждающими знаками: «Дети», «Пешеходный переход»; запрещающими: «Въезд запрещен», «Подача звукового сигнала запрещена», «Движение прямо», «Движение направо»; информационно-указательными: «Место остановки автобуса», «Пешеходный переход». 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2.7. Знакомить детей с правилами езды на велосипеде. Рассматривать различные ситуации на примерах,  используя  серию картинок, иллюстраций.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2.8. Знакомить детей с работой ГИБДД. Рассматривать иллюстрации с изображением патрульной машины, вертолета, постов ДПС, организовывать сюжетно-ролевые игры, отражающие работу данной службы.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2.9. Знакомить детей с правилами поведения в транспорте (наземные и подземные виды общественного транспорта, личные автомобили, воздушный, железнодорожный и водный транспорт – в зависимости от возраста детей).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 xml:space="preserve">2.10. Организовать в группе </w:t>
      </w:r>
      <w:r w:rsidR="006641C6">
        <w:rPr>
          <w:color w:val="1D1D1D"/>
          <w:sz w:val="28"/>
          <w:szCs w:val="28"/>
          <w:shd w:val="clear" w:color="auto" w:fill="FFFFFF"/>
        </w:rPr>
        <w:t xml:space="preserve">Центр безопасности </w:t>
      </w:r>
      <w:r>
        <w:rPr>
          <w:color w:val="1D1D1D"/>
          <w:sz w:val="28"/>
          <w:szCs w:val="28"/>
          <w:shd w:val="clear" w:color="auto" w:fill="FFFFFF"/>
        </w:rPr>
        <w:t>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 п.)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2.11. Организовывать на участке игры по обучению детей правилам дорожного движения в летний период.</w:t>
      </w:r>
    </w:p>
    <w:p w:rsidR="00563A4F" w:rsidRDefault="00563A4F" w:rsidP="00563A4F">
      <w:pPr>
        <w:ind w:right="97"/>
        <w:jc w:val="both"/>
        <w:rPr>
          <w:color w:val="1D1D1D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  <w:shd w:val="clear" w:color="auto" w:fill="FFFFFF"/>
        </w:rPr>
        <w:t>2.12. Организовывать экскурсии по ознакомлению с дорожным движением.</w:t>
      </w:r>
    </w:p>
    <w:p w:rsidR="00563A4F" w:rsidRDefault="00563A4F" w:rsidP="00563A4F">
      <w:pPr>
        <w:tabs>
          <w:tab w:val="left" w:pos="360"/>
        </w:tabs>
        <w:ind w:right="97"/>
        <w:jc w:val="both"/>
        <w:rPr>
          <w:sz w:val="28"/>
          <w:szCs w:val="28"/>
        </w:rPr>
      </w:pPr>
    </w:p>
    <w:p w:rsidR="00563A4F" w:rsidRDefault="00563A4F" w:rsidP="00563A4F">
      <w:pPr>
        <w:tabs>
          <w:tab w:val="num" w:pos="0"/>
          <w:tab w:val="left" w:pos="360"/>
        </w:tabs>
        <w:ind w:right="9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порядке организации и построения группы детей для следования по улицам и дорогам.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2.13.При организации экскурсии за пределы территории детского сада, руководитель ДОУ издает Приказ о ее проведении, назначает ответственных за жизнь и здоровье детей.</w:t>
      </w:r>
    </w:p>
    <w:p w:rsidR="00563A4F" w:rsidRDefault="00563A4F" w:rsidP="00563A4F">
      <w:pPr>
        <w:tabs>
          <w:tab w:val="num" w:pos="0"/>
          <w:tab w:val="left" w:pos="360"/>
        </w:tabs>
        <w:ind w:right="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2.14. Группу детей всегда должны сопровождать не менее двух взрослых. </w:t>
      </w:r>
      <w:r>
        <w:rPr>
          <w:sz w:val="28"/>
          <w:szCs w:val="28"/>
        </w:rPr>
        <w:t xml:space="preserve">Один из сопровождающих назначается страшим (ответственным). Старший сопровождающий идет впереди группы, а второй – позади </w:t>
      </w:r>
      <w:r>
        <w:rPr>
          <w:bCs/>
          <w:sz w:val="28"/>
          <w:szCs w:val="28"/>
        </w:rPr>
        <w:t>колонны детей</w:t>
      </w:r>
      <w:r>
        <w:rPr>
          <w:sz w:val="28"/>
          <w:szCs w:val="28"/>
        </w:rPr>
        <w:t>.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Причем, на каждые 10-12 детей должно быть не менее двух взрослых. </w:t>
      </w:r>
    </w:p>
    <w:p w:rsidR="00563A4F" w:rsidRDefault="00563A4F" w:rsidP="00563A4F">
      <w:pPr>
        <w:tabs>
          <w:tab w:val="left" w:pos="360"/>
          <w:tab w:val="num" w:pos="72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2.15.Сопровождающие должны иметь при себе красный флажок.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2.16. Отправляясь на экскурсию или на прогулку за территорию детского сада города, воспитатель обязан: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- точно знать число детей, которых он берет с собой;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- иметь при себе поименный список детей.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2.17. Оставшиеся по каким - либо причинам дети в детском саду, по указанию заведующей находятся под присмотром определенного сотрудника. 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2.18.  Группы детей разрешается водить только по тротуару (а не по дороге вдоль тротуара). Нужно следить, чтобы дети шли строго по двое, взявшись за руки. 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2.19. При переходе улицы на перекрестке надо обращать внимание не только на зеленый сигнал светофора, но и на приближающийся транспорт. Прежде чем сойти с тротуара,  необходимо пропустить машины. 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sz w:val="28"/>
          <w:szCs w:val="28"/>
        </w:rPr>
        <w:t xml:space="preserve">2.20. Переходить через улицу надо на перекрестках или в местах, где имеются знаки перехода, по пешеходным дорожкам и при зеленом сигнале светофора. </w:t>
      </w:r>
    </w:p>
    <w:p w:rsidR="00563A4F" w:rsidRDefault="00563A4F" w:rsidP="00563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Переходить через улицу надо не спеша, спокойным ровным шагом. </w:t>
      </w:r>
    </w:p>
    <w:p w:rsidR="00563A4F" w:rsidRDefault="00563A4F" w:rsidP="00563A4F">
      <w:pPr>
        <w:pStyle w:val="a4"/>
        <w:spacing w:before="0" w:beforeAutospacing="0" w:after="0" w:afterAutospacing="0"/>
        <w:ind w:right="97"/>
        <w:jc w:val="both"/>
        <w:outlineLvl w:val="5"/>
        <w:rPr>
          <w:bCs/>
          <w:sz w:val="28"/>
          <w:szCs w:val="28"/>
        </w:rPr>
      </w:pPr>
      <w:r>
        <w:rPr>
          <w:sz w:val="28"/>
          <w:szCs w:val="28"/>
        </w:rPr>
        <w:t>• Переходить через улицу надо напрямик (а не наискось), потому что это ближайший путь на противоположную сторону.</w:t>
      </w:r>
    </w:p>
    <w:p w:rsidR="006641C6" w:rsidRDefault="00563A4F" w:rsidP="00563A4F">
      <w:pPr>
        <w:tabs>
          <w:tab w:val="num" w:pos="0"/>
          <w:tab w:val="left" w:pos="360"/>
        </w:tabs>
        <w:ind w:right="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2.21. В тех местах, где нет тротуара, надо ходить по левой стороне, навстречу транспорту, и при его приближении уступать ему место, отходя к краю дороги. </w:t>
      </w:r>
    </w:p>
    <w:p w:rsidR="00563A4F" w:rsidRDefault="00563A4F" w:rsidP="00563A4F">
      <w:pPr>
        <w:tabs>
          <w:tab w:val="num" w:pos="0"/>
          <w:tab w:val="left" w:pos="360"/>
        </w:tabs>
        <w:ind w:right="9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2.22. Привлекать родителей и работников ГИБДД к работе по предупреждению нарушений правил дорожного движения</w:t>
      </w:r>
    </w:p>
    <w:p w:rsidR="00563A4F" w:rsidRDefault="00563A4F" w:rsidP="00563A4F">
      <w:pPr>
        <w:tabs>
          <w:tab w:val="left" w:pos="360"/>
          <w:tab w:val="num" w:pos="72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2.23. Каждый воспитатель должен хорошо знать правила дорожного движения, чтобы со знанием преподать их детям.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i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i/>
          <w:sz w:val="28"/>
          <w:szCs w:val="28"/>
        </w:rPr>
        <w:t>О порядке следования по тротуарам и обочинам дорог.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2.22. Группа детей, построенная в колонну по два, движется шагом по тротуару или пешеходной дорожке, придерживаясь правой стороны.</w:t>
      </w:r>
      <w:r>
        <w:rPr>
          <w:sz w:val="28"/>
          <w:szCs w:val="28"/>
        </w:rPr>
        <w:br/>
        <w:t>2.23. Если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в светлое время суток.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2.24. Вести детей следует таким маршрутом, чтобы на пути имелось как можно меньше переходов через проезжую часть улицы.</w:t>
      </w:r>
      <w:r>
        <w:rPr>
          <w:sz w:val="28"/>
          <w:szCs w:val="28"/>
        </w:rPr>
        <w:br/>
      </w:r>
    </w:p>
    <w:p w:rsidR="002131F4" w:rsidRDefault="002131F4" w:rsidP="00563A4F">
      <w:pPr>
        <w:tabs>
          <w:tab w:val="left" w:pos="-360"/>
        </w:tabs>
        <w:ind w:right="97"/>
        <w:jc w:val="both"/>
        <w:rPr>
          <w:b/>
          <w:bCs/>
          <w:i/>
          <w:sz w:val="28"/>
          <w:szCs w:val="28"/>
        </w:rPr>
      </w:pPr>
    </w:p>
    <w:p w:rsidR="00563A4F" w:rsidRDefault="00563A4F" w:rsidP="00563A4F">
      <w:pPr>
        <w:tabs>
          <w:tab w:val="left" w:pos="-360"/>
        </w:tabs>
        <w:ind w:right="97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О порядке перехода проезжей части улицы и дороги</w:t>
      </w:r>
    </w:p>
    <w:p w:rsidR="00563A4F" w:rsidRDefault="00563A4F" w:rsidP="00563A4F">
      <w:pPr>
        <w:tabs>
          <w:tab w:val="left" w:pos="-36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2.25. Перед началом перехода необходимо остановить направляющую пару, чтобы растянувшийся строй сгруппировался.</w:t>
      </w:r>
    </w:p>
    <w:p w:rsidR="00563A4F" w:rsidRDefault="00563A4F" w:rsidP="00563A4F">
      <w:pPr>
        <w:tabs>
          <w:tab w:val="left" w:pos="-36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2.26. Переходить проезжую часть разрешается только в местах, обозначенных разметкой или дорожным знаком «пешеходный переход».</w:t>
      </w:r>
    </w:p>
    <w:p w:rsidR="00563A4F" w:rsidRDefault="00563A4F" w:rsidP="00563A4F">
      <w:pPr>
        <w:tabs>
          <w:tab w:val="left" w:pos="-36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2.27. На регулируемых перекрестах переходить можно только при разрешающем сигнале светофора или регулировщика.</w:t>
      </w:r>
    </w:p>
    <w:p w:rsidR="00563A4F" w:rsidRDefault="00563A4F" w:rsidP="00563A4F">
      <w:pPr>
        <w:tabs>
          <w:tab w:val="left" w:pos="-360"/>
        </w:tabs>
        <w:ind w:right="9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2.28. Переход улиц и дорог с группой детей в зоне ограниченной видимости, когда возможно внезапное появление транспорта, </w:t>
      </w:r>
      <w:r>
        <w:rPr>
          <w:b/>
          <w:bCs/>
          <w:sz w:val="28"/>
          <w:szCs w:val="28"/>
          <w:u w:val="single"/>
        </w:rPr>
        <w:t>запрещен!</w:t>
      </w:r>
    </w:p>
    <w:p w:rsidR="00563A4F" w:rsidRDefault="00563A4F" w:rsidP="00563A4F">
      <w:pPr>
        <w:tabs>
          <w:tab w:val="left" w:pos="-36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2.29. При переходе нерегулируемых перекрестков и загородных дорог, а также перекрестков, регулируемых светофором или регулировщиком, сопровождающие должны иметь наготове красный флажок.</w:t>
      </w:r>
    </w:p>
    <w:p w:rsidR="00563A4F" w:rsidRDefault="00563A4F" w:rsidP="00563A4F">
      <w:pPr>
        <w:tabs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2.30. Перед началом перехода сопровождающий должен выйти на проезжую часть с поднятым красным флажком, чтобы привлечь внимание водителей, и только убедившись, что его заметили, можно начинать переход через дорогу группы детей.</w:t>
      </w:r>
    </w:p>
    <w:p w:rsidR="00563A4F" w:rsidRDefault="00563A4F" w:rsidP="00563A4F">
      <w:pPr>
        <w:tabs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Если группа не успела закончить переход к моменту появления транспорта на близком расстоянии, сопровождающий дополнительно предупреждает водителя поднятием красного флажка, становясь лицом к приближающемуся транспортному средству. </w:t>
      </w:r>
    </w:p>
    <w:p w:rsidR="00563A4F" w:rsidRDefault="00563A4F" w:rsidP="00563A4F">
      <w:pPr>
        <w:tabs>
          <w:tab w:val="left" w:pos="1080"/>
        </w:tabs>
        <w:ind w:right="97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Перевозка  детей</w:t>
      </w:r>
      <w:r>
        <w:rPr>
          <w:i/>
          <w:sz w:val="28"/>
          <w:szCs w:val="28"/>
        </w:rPr>
        <w:t>.</w:t>
      </w:r>
    </w:p>
    <w:p w:rsidR="00563A4F" w:rsidRDefault="00563A4F" w:rsidP="00563A4F">
      <w:pPr>
        <w:tabs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2.32. Перевозка детей разрешается только в автобусе.</w:t>
      </w:r>
    </w:p>
    <w:p w:rsidR="00563A4F" w:rsidRDefault="00563A4F" w:rsidP="00563A4F">
      <w:pPr>
        <w:tabs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2.33. На каждый автобус, на котором перевозятся дети, назначается старший машины, ответственный за соблюдение всех правил перевозки детей. Он обязан следить за посадкой и высадкой детей, их размещением в салоне автобуса, за соблюдением порядка в салоне во время движения, а также не допускать выхода </w:t>
      </w:r>
    </w:p>
    <w:p w:rsidR="00563A4F" w:rsidRDefault="00563A4F" w:rsidP="00563A4F">
      <w:pPr>
        <w:tabs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детей на проезжую часть во время остановок.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2.34. Педагог должен убедиться в том, что двери и окна автобуса закрыты.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2.35. Число перевозимых детей не должно превышать количества оборудованных для сидения мест (устанавливается технической характеристикой автобуса).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2.36. При перевозке группы детей необходимо, чтобы в автобусе находились не менее двух взрослых.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2.37. Посадка и высадка детей производится только по команде старшего машины. Высаживать детей со стороны проезжей части запрещается! 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2.38. Перевозка детей запрещается в сложных и метеорологических условиях (сильный дождь, туман, гололед и т.п.). При возникновении таких условий в пути следования вопрос о дальнейшем продолжении движения решается лицом, ответственным за перевозку детей.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2.39. В случае проезда детей в общественном транспорте, необходимо выполнять правила входа и выхода из транспорта. О входе и выходе сопровождающий должен предупредить водителя.</w:t>
      </w:r>
    </w:p>
    <w:p w:rsidR="00563A4F" w:rsidRDefault="00563A4F" w:rsidP="00563A4F">
      <w:pPr>
        <w:tabs>
          <w:tab w:val="left" w:pos="360"/>
          <w:tab w:val="left" w:pos="108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2.40. Хождение по салону автобуса во время движения запрещается!</w:t>
      </w:r>
    </w:p>
    <w:p w:rsidR="00563A4F" w:rsidRDefault="00563A4F" w:rsidP="00563A4F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2.41.Транспортное средство, перевозящее группу детей обязательно должно иметь опознавательные знаки «Перевозка детей».</w:t>
      </w:r>
    </w:p>
    <w:p w:rsidR="002131F4" w:rsidRDefault="002131F4" w:rsidP="00563A4F">
      <w:pPr>
        <w:ind w:left="-180"/>
        <w:rPr>
          <w:b/>
          <w:sz w:val="28"/>
          <w:szCs w:val="28"/>
        </w:rPr>
      </w:pPr>
    </w:p>
    <w:p w:rsidR="00563A4F" w:rsidRDefault="00563A4F" w:rsidP="00563A4F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Ответственность</w:t>
      </w:r>
    </w:p>
    <w:p w:rsidR="00563A4F" w:rsidRDefault="00563A4F" w:rsidP="00563A4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Заведующая детским дошкольным учреждением несет персональную ответственность за организацию работы и создание условий по охране жизни и здоровья детей. </w:t>
      </w:r>
      <w:r>
        <w:rPr>
          <w:rFonts w:ascii="Times New Roman" w:hAnsi="Times New Roman"/>
          <w:sz w:val="28"/>
          <w:szCs w:val="28"/>
        </w:rPr>
        <w:tab/>
      </w:r>
    </w:p>
    <w:p w:rsidR="00563A4F" w:rsidRDefault="00563A4F" w:rsidP="00563A4F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Педагог несет персональную ответственность за жизнь и здоровье детей во время их пребывания в ДОУ, за его территорией во время экскурсий.</w:t>
      </w:r>
    </w:p>
    <w:p w:rsidR="00563A4F" w:rsidRDefault="00563A4F" w:rsidP="00563A4F">
      <w:pPr>
        <w:jc w:val="both"/>
        <w:rPr>
          <w:sz w:val="28"/>
          <w:szCs w:val="28"/>
        </w:rPr>
      </w:pPr>
      <w:r>
        <w:rPr>
          <w:sz w:val="28"/>
          <w:szCs w:val="28"/>
        </w:rPr>
        <w:t>3.4. Педагог несет ответственность за выполнение всех обязанностей, возложенных настоящей инструкцией.</w:t>
      </w:r>
    </w:p>
    <w:p w:rsidR="002131F4" w:rsidRDefault="00563A4F" w:rsidP="002131F4">
      <w:pPr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3.5. Педагог, допустивший невыполнение или нарушение данной инструкции, привлекается к ответственности в пределах, установленных </w:t>
      </w:r>
      <w:r w:rsidR="002131F4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 xml:space="preserve"> РФ, а </w:t>
      </w:r>
      <w:r w:rsidR="002131F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 ним проводится внеплановый инструктаж и проверка знаний по технике безопасности.</w:t>
      </w:r>
    </w:p>
    <w:p w:rsidR="002131F4" w:rsidRDefault="002131F4" w:rsidP="002131F4">
      <w:pPr>
        <w:jc w:val="both"/>
        <w:rPr>
          <w:rFonts w:cs="Arial"/>
          <w:color w:val="000000"/>
          <w:sz w:val="28"/>
          <w:szCs w:val="28"/>
        </w:rPr>
      </w:pPr>
    </w:p>
    <w:p w:rsidR="002131F4" w:rsidRPr="002131F4" w:rsidRDefault="002131F4" w:rsidP="002131F4">
      <w:pPr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инструкцией ознакомлена</w:t>
      </w:r>
      <w:r w:rsidRPr="00D0611E">
        <w:rPr>
          <w:color w:val="000000"/>
          <w:sz w:val="28"/>
          <w:szCs w:val="28"/>
        </w:rPr>
        <w:t>:</w:t>
      </w:r>
    </w:p>
    <w:p w:rsidR="00563A4F" w:rsidRDefault="002131F4" w:rsidP="002131F4">
      <w:pPr>
        <w:pStyle w:val="consplusnormal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«31» августа 2017г.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Никитова Ольга Ивановна_____________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Глущенко Светлана Юрьевна_________________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Ласточкина Наталья Петровна________________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Дудникова Мария Александровна_____________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Березовая Марина Леонидовна________________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Жарикова Ольга Анатольевна_________________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Ларионова Ольга Федоровна__________________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Агаджанян Инесса Грачиковна________________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Бубнова Галина Владимировна________________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Арапова Маргарита Юрьевна 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Бондарева Лариса Александровна______________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Степанова Антонина Петровна________________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Панченко Татьяна Федоровна_________________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Попелюх Ирина Павловна____________________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Кобелева Ирина Ивановна____________________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Решетникова Ирина Александровна____________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Чернышова Нина Николаевна___________________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Кубло Татьяна Викторовна___________________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Ткаченко Ольга Викторовна__________________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Назарова Елена Евгеньевна___________________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Холоденко Анастасия Сергеевна_______________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Гурина Светлана Геннадиевна 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Гурина Ольга Геннадиевна __________________</w:t>
      </w:r>
    </w:p>
    <w:p w:rsidR="002131F4" w:rsidRPr="002A6C6D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Христенко Лариса Юрьевна ________________</w:t>
      </w:r>
    </w:p>
    <w:p w:rsidR="002131F4" w:rsidRDefault="002131F4" w:rsidP="002131F4">
      <w:pPr>
        <w:ind w:left="2268"/>
        <w:rPr>
          <w:sz w:val="28"/>
          <w:szCs w:val="28"/>
        </w:rPr>
      </w:pPr>
      <w:r w:rsidRPr="002A6C6D">
        <w:rPr>
          <w:sz w:val="28"/>
          <w:szCs w:val="28"/>
        </w:rPr>
        <w:t>Кудымова Алеся</w:t>
      </w:r>
      <w:r>
        <w:rPr>
          <w:sz w:val="28"/>
          <w:szCs w:val="28"/>
        </w:rPr>
        <w:t xml:space="preserve"> Михайловна _______________</w:t>
      </w:r>
    </w:p>
    <w:p w:rsidR="002131F4" w:rsidRDefault="002131F4" w:rsidP="002131F4">
      <w:pPr>
        <w:ind w:left="2268"/>
        <w:rPr>
          <w:sz w:val="28"/>
          <w:szCs w:val="28"/>
        </w:rPr>
      </w:pPr>
      <w:r w:rsidRPr="00D1495D">
        <w:rPr>
          <w:sz w:val="28"/>
          <w:szCs w:val="28"/>
        </w:rPr>
        <w:t>Морозова Екатерина Валериевна</w:t>
      </w:r>
      <w:r>
        <w:rPr>
          <w:sz w:val="28"/>
          <w:szCs w:val="28"/>
        </w:rPr>
        <w:t xml:space="preserve"> ___________</w:t>
      </w:r>
    </w:p>
    <w:p w:rsidR="002131F4" w:rsidRDefault="002131F4" w:rsidP="002131F4">
      <w:pPr>
        <w:ind w:left="2268"/>
        <w:rPr>
          <w:sz w:val="28"/>
          <w:szCs w:val="28"/>
        </w:rPr>
      </w:pPr>
      <w:r w:rsidRPr="00D1495D">
        <w:rPr>
          <w:sz w:val="28"/>
          <w:szCs w:val="28"/>
        </w:rPr>
        <w:t>Никитина Татьяна Александровна</w:t>
      </w:r>
      <w:r>
        <w:rPr>
          <w:sz w:val="28"/>
          <w:szCs w:val="28"/>
        </w:rPr>
        <w:t xml:space="preserve"> ___________</w:t>
      </w:r>
    </w:p>
    <w:p w:rsidR="002131F4" w:rsidRDefault="002131F4" w:rsidP="002131F4">
      <w:pPr>
        <w:ind w:left="2268"/>
        <w:jc w:val="both"/>
        <w:rPr>
          <w:sz w:val="28"/>
          <w:szCs w:val="28"/>
        </w:rPr>
      </w:pPr>
      <w:r w:rsidRPr="00D1495D">
        <w:rPr>
          <w:sz w:val="28"/>
          <w:szCs w:val="28"/>
        </w:rPr>
        <w:t>Капсомун Степанида Семеновна</w:t>
      </w:r>
      <w:r>
        <w:rPr>
          <w:sz w:val="28"/>
          <w:szCs w:val="28"/>
        </w:rPr>
        <w:t xml:space="preserve"> _____________</w:t>
      </w:r>
    </w:p>
    <w:p w:rsidR="002131F4" w:rsidRDefault="002131F4" w:rsidP="002131F4">
      <w:pPr>
        <w:ind w:left="2268"/>
        <w:jc w:val="both"/>
        <w:rPr>
          <w:sz w:val="28"/>
          <w:szCs w:val="28"/>
        </w:rPr>
      </w:pPr>
      <w:r w:rsidRPr="00D1495D">
        <w:rPr>
          <w:sz w:val="28"/>
          <w:szCs w:val="28"/>
        </w:rPr>
        <w:t>Маркина Елена Валерьевна</w:t>
      </w:r>
      <w:r>
        <w:rPr>
          <w:sz w:val="28"/>
          <w:szCs w:val="28"/>
        </w:rPr>
        <w:t xml:space="preserve"> ______________</w:t>
      </w:r>
    </w:p>
    <w:p w:rsidR="002131F4" w:rsidRDefault="00E25553" w:rsidP="00213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0" w:name="_GoBack"/>
      <w:r>
        <w:rPr>
          <w:sz w:val="28"/>
          <w:szCs w:val="28"/>
        </w:rPr>
        <w:t>Железнякова Светлана Сергеевна ________</w:t>
      </w:r>
    </w:p>
    <w:bookmarkEnd w:id="0"/>
    <w:p w:rsidR="00150315" w:rsidRDefault="00150315"/>
    <w:sectPr w:rsidR="00150315" w:rsidSect="002131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D9"/>
    <w:rsid w:val="00150315"/>
    <w:rsid w:val="002131F4"/>
    <w:rsid w:val="00287DB8"/>
    <w:rsid w:val="003D7F80"/>
    <w:rsid w:val="00563A4F"/>
    <w:rsid w:val="006641C6"/>
    <w:rsid w:val="00912DBB"/>
    <w:rsid w:val="00E25553"/>
    <w:rsid w:val="00F041F1"/>
    <w:rsid w:val="00FC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semiHidden/>
    <w:unhideWhenUsed/>
    <w:qFormat/>
    <w:rsid w:val="00563A4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63A4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qFormat/>
    <w:rsid w:val="00563A4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563A4F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563A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uiPriority w:val="99"/>
    <w:rsid w:val="00563A4F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563A4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563A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41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1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lukas</cp:lastModifiedBy>
  <cp:revision>9</cp:revision>
  <cp:lastPrinted>2018-02-13T08:39:00Z</cp:lastPrinted>
  <dcterms:created xsi:type="dcterms:W3CDTF">2016-03-24T07:47:00Z</dcterms:created>
  <dcterms:modified xsi:type="dcterms:W3CDTF">2018-02-14T08:09:00Z</dcterms:modified>
</cp:coreProperties>
</file>