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74" w:rsidRPr="00F33174" w:rsidRDefault="00F33174" w:rsidP="00F33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3174"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F33174" w:rsidRPr="00F33174" w:rsidRDefault="00F33174" w:rsidP="00F33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3174">
        <w:rPr>
          <w:rFonts w:ascii="Times New Roman" w:hAnsi="Times New Roman" w:cs="Times New Roman"/>
          <w:sz w:val="24"/>
          <w:szCs w:val="24"/>
          <w:lang w:eastAsia="ru-RU"/>
        </w:rPr>
        <w:t xml:space="preserve"> центр развития ребёнка  - детский сад №32 города Кропоткин</w:t>
      </w:r>
    </w:p>
    <w:p w:rsidR="00F33174" w:rsidRPr="00F33174" w:rsidRDefault="00F33174" w:rsidP="00F33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3174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Кавказский район</w:t>
      </w:r>
    </w:p>
    <w:p w:rsidR="00F33174" w:rsidRPr="00F33174" w:rsidRDefault="00F33174" w:rsidP="00F33174">
      <w:pPr>
        <w:rPr>
          <w:rFonts w:ascii="Times New Roman" w:eastAsia="Calibri" w:hAnsi="Times New Roman" w:cs="Times New Roman"/>
          <w:sz w:val="28"/>
          <w:szCs w:val="28"/>
        </w:rPr>
      </w:pPr>
    </w:p>
    <w:p w:rsidR="00F33174" w:rsidRPr="00F33174" w:rsidRDefault="00F33174" w:rsidP="00F33174">
      <w:pPr>
        <w:rPr>
          <w:rFonts w:ascii="Times New Roman" w:eastAsia="Calibri" w:hAnsi="Times New Roman" w:cs="Times New Roman"/>
          <w:sz w:val="28"/>
          <w:szCs w:val="28"/>
        </w:rPr>
      </w:pPr>
    </w:p>
    <w:p w:rsidR="00F33174" w:rsidRPr="00F33174" w:rsidRDefault="00F33174" w:rsidP="00F33174">
      <w:pPr>
        <w:rPr>
          <w:rFonts w:ascii="Times New Roman" w:eastAsia="Calibri" w:hAnsi="Times New Roman" w:cs="Times New Roman"/>
          <w:sz w:val="28"/>
          <w:szCs w:val="28"/>
        </w:rPr>
      </w:pPr>
    </w:p>
    <w:p w:rsidR="00F33174" w:rsidRPr="00F33174" w:rsidRDefault="00F33174" w:rsidP="00F33174">
      <w:pPr>
        <w:rPr>
          <w:rFonts w:ascii="Times New Roman" w:eastAsia="Calibri" w:hAnsi="Times New Roman" w:cs="Times New Roman"/>
          <w:sz w:val="28"/>
          <w:szCs w:val="28"/>
        </w:rPr>
      </w:pPr>
    </w:p>
    <w:p w:rsidR="00F33174" w:rsidRPr="00F33174" w:rsidRDefault="00F33174" w:rsidP="00F3317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33174" w:rsidRPr="00F33174" w:rsidRDefault="00F33174" w:rsidP="00F3317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Рекомендации</w:t>
      </w:r>
      <w:r w:rsidRPr="00F33174">
        <w:rPr>
          <w:rFonts w:ascii="Times New Roman" w:eastAsia="Calibri" w:hAnsi="Times New Roman" w:cs="Times New Roman"/>
          <w:b/>
          <w:sz w:val="36"/>
          <w:szCs w:val="36"/>
        </w:rPr>
        <w:t xml:space="preserve"> для родителей</w:t>
      </w:r>
    </w:p>
    <w:p w:rsidR="00F33174" w:rsidRPr="00F33174" w:rsidRDefault="00F33174" w:rsidP="00F3317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33174">
        <w:rPr>
          <w:rFonts w:ascii="Times New Roman" w:eastAsia="Calibri" w:hAnsi="Times New Roman" w:cs="Times New Roman"/>
          <w:b/>
          <w:sz w:val="36"/>
          <w:szCs w:val="36"/>
        </w:rPr>
        <w:t>по теме:</w:t>
      </w:r>
    </w:p>
    <w:p w:rsidR="00F33174" w:rsidRPr="00F33174" w:rsidRDefault="00F33174" w:rsidP="00F3317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33174">
        <w:rPr>
          <w:rFonts w:ascii="Times New Roman" w:eastAsia="Calibri" w:hAnsi="Times New Roman" w:cs="Times New Roman"/>
          <w:b/>
          <w:sz w:val="36"/>
          <w:szCs w:val="36"/>
        </w:rPr>
        <w:t>«</w:t>
      </w:r>
      <w:r>
        <w:rPr>
          <w:rFonts w:ascii="Times New Roman" w:eastAsia="Calibri" w:hAnsi="Times New Roman" w:cs="Times New Roman"/>
          <w:b/>
          <w:sz w:val="36"/>
          <w:szCs w:val="36"/>
        </w:rPr>
        <w:t>Комплекс мер, способствующих развитию движения рук и ручной умелости</w:t>
      </w:r>
      <w:r w:rsidRPr="00F33174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F33174" w:rsidRPr="00F33174" w:rsidRDefault="00F33174" w:rsidP="00F33174">
      <w:pPr>
        <w:rPr>
          <w:rFonts w:ascii="Times New Roman" w:eastAsia="Calibri" w:hAnsi="Times New Roman" w:cs="Times New Roman"/>
          <w:sz w:val="28"/>
          <w:szCs w:val="28"/>
        </w:rPr>
      </w:pPr>
    </w:p>
    <w:p w:rsidR="00F33174" w:rsidRPr="00F33174" w:rsidRDefault="00F33174" w:rsidP="00F33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3174" w:rsidRPr="00F33174" w:rsidRDefault="00F33174" w:rsidP="00F33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3174" w:rsidRPr="00F33174" w:rsidRDefault="00F33174" w:rsidP="00F33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3174" w:rsidRPr="00F33174" w:rsidRDefault="00F33174" w:rsidP="00F33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3174" w:rsidRPr="00F33174" w:rsidRDefault="00F33174" w:rsidP="00F33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3174" w:rsidRPr="00F33174" w:rsidRDefault="00F33174" w:rsidP="00F33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3174" w:rsidRPr="00F33174" w:rsidRDefault="00F33174" w:rsidP="00F33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3174" w:rsidRPr="00F33174" w:rsidRDefault="00F33174" w:rsidP="00F33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3174" w:rsidRPr="00F33174" w:rsidRDefault="00F33174" w:rsidP="00F33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3174" w:rsidRPr="00F33174" w:rsidRDefault="00F33174" w:rsidP="00F33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3174" w:rsidRPr="00F33174" w:rsidRDefault="00F33174" w:rsidP="00F331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1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F33174">
        <w:rPr>
          <w:rFonts w:ascii="Times New Roman" w:hAnsi="Times New Roman" w:cs="Times New Roman"/>
          <w:sz w:val="28"/>
          <w:szCs w:val="28"/>
          <w:lang w:eastAsia="ru-RU"/>
        </w:rPr>
        <w:t>Составила:</w:t>
      </w:r>
    </w:p>
    <w:p w:rsidR="00F33174" w:rsidRPr="00F33174" w:rsidRDefault="00F33174" w:rsidP="00F33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31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Березовая М.Л.</w:t>
      </w:r>
    </w:p>
    <w:p w:rsidR="00F33174" w:rsidRDefault="00F33174" w:rsidP="00F331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331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педагог </w:t>
      </w:r>
    </w:p>
    <w:p w:rsidR="00F33174" w:rsidRPr="00F33174" w:rsidRDefault="00F33174" w:rsidP="00F33174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33174">
        <w:rPr>
          <w:rFonts w:ascii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F33174" w:rsidRDefault="006455EE" w:rsidP="0064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F33174" w:rsidRDefault="00F33174" w:rsidP="0064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174" w:rsidRDefault="00F33174" w:rsidP="0064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174" w:rsidRDefault="00F33174" w:rsidP="0064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174" w:rsidRDefault="00F33174" w:rsidP="0064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174" w:rsidRDefault="00F33174" w:rsidP="0064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174" w:rsidRDefault="00F33174" w:rsidP="0064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5EE" w:rsidRPr="006455EE" w:rsidRDefault="006455EE" w:rsidP="00645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Родителей и педагогов всегда волнует вопрос, как обеспечить полноценное развитие ребенка в дошкольном возрасте. Учеными доказано, что развитие руки находиться в тесной связи с развитием речи и мышления ребенка.</w:t>
      </w:r>
    </w:p>
    <w:p w:rsidR="006455EE" w:rsidRPr="006455EE" w:rsidRDefault="006455EE" w:rsidP="006455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Родители и педагоги,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навыком письма, что в будущем поможет избежать многих проблем школьного обучения.</w:t>
      </w:r>
    </w:p>
    <w:p w:rsidR="006455EE" w:rsidRPr="006455EE" w:rsidRDefault="006455EE" w:rsidP="006455EE">
      <w:pPr>
        <w:shd w:val="clear" w:color="auto" w:fill="FFFFFF"/>
        <w:spacing w:after="0" w:line="240" w:lineRule="auto"/>
        <w:ind w:left="10" w:right="4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упражнения должны быть доступны и соответствовать возрасту ребёнка.</w:t>
      </w:r>
    </w:p>
    <w:p w:rsidR="006455EE" w:rsidRPr="006455EE" w:rsidRDefault="006455EE" w:rsidP="006455EE">
      <w:pPr>
        <w:shd w:val="clear" w:color="auto" w:fill="FFFFFF"/>
        <w:spacing w:after="0" w:line="240" w:lineRule="auto"/>
        <w:ind w:right="4" w:firstLine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развитию движения рук должна проводиться регулярно, только тогда </w:t>
      </w:r>
      <w:proofErr w:type="gramStart"/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достигнут</w:t>
      </w:r>
      <w:proofErr w:type="gramEnd"/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наибольший эффект от упражнений. Задания должны приносить ребенку радость, не допускайте скуки и переутомления.</w:t>
      </w:r>
    </w:p>
    <w:p w:rsidR="006455EE" w:rsidRPr="006455EE" w:rsidRDefault="006455EE" w:rsidP="006455EE">
      <w:pPr>
        <w:shd w:val="clear" w:color="auto" w:fill="FFFFFF"/>
        <w:spacing w:after="0" w:line="240" w:lineRule="auto"/>
        <w:ind w:left="298" w:hanging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занятий, способствующих ручной умелости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Запускать пальцами мелкие волчки.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Разминать пальцами пластилин, глину.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 по очереди каждым пальцем камешки, мелкие бусинки, шарики.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Сжимать и разжимать кулачки, при этом можно играть, как будто кулачок бутончик цветка (утром он проснулся и открылся, а вечером заснул — закрылся, спрятался).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пальцами руки (указательным и средним) «ходить» по столу, сначала медленно, как будто кто-то крадется, а потом быстро, как будто бежит. Упражнение проводится сначала правой, а потом левой рукой.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отдельно только один палец — указательный, затем два (указательный и средний), далее три, четыре, пять.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отдельно только один палец — большой.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Барабанить всеми пальцами обеих рук по столу.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Кистями рук делать  «фонарики».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 тихо и громко, в разном темпе.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Махать в воздухе только пальцами.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все пальцы в щепотку (пальчики собрались вместе — разбежались).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Нанизывать крупные пуговицы, шарики, бусинки на нитку.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Наматывать тонкую проволоку в цветной обмотке на катушку.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Завязывать узлы на толстой веревке, на шнуре.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Застегивать пуговицы, крючки, молнии, замочки, закручивать крышки, заводить механические игрушки ключиками.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конструктором, мозаикой, кубиками.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Складывание матрешек, пирамидок.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вкладышами.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в воздухе.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с песком, водой.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Мять руками поролоновые шарики, губку.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Шить, вязать на спицах.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Рисовать, раскрашивать, штриховать.</w:t>
      </w:r>
    </w:p>
    <w:p w:rsidR="006455EE" w:rsidRPr="006455EE" w:rsidRDefault="006455EE" w:rsidP="006455E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Резать  ножницами.</w:t>
      </w:r>
    </w:p>
    <w:p w:rsidR="006455EE" w:rsidRPr="006455EE" w:rsidRDefault="006455EE" w:rsidP="006455EE">
      <w:pPr>
        <w:shd w:val="clear" w:color="auto" w:fill="FFFFFF"/>
        <w:spacing w:after="0" w:line="240" w:lineRule="auto"/>
        <w:ind w:left="294" w:right="10" w:hanging="29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упражнения просты, но эффективны. Главное, что требуется для достижения положительного результата – Ваше терпение и любовь к ребенку. При выполнении этого условия любое совместное ваше с ребенком занятие будет полезным и развивающим.</w:t>
      </w:r>
    </w:p>
    <w:p w:rsidR="00101BAD" w:rsidRDefault="00101BAD"/>
    <w:sectPr w:rsidR="0010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2CE5"/>
    <w:multiLevelType w:val="multilevel"/>
    <w:tmpl w:val="01DC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6C"/>
    <w:rsid w:val="00101BAD"/>
    <w:rsid w:val="006455EE"/>
    <w:rsid w:val="007B276C"/>
    <w:rsid w:val="00F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Users</cp:lastModifiedBy>
  <cp:revision>4</cp:revision>
  <dcterms:created xsi:type="dcterms:W3CDTF">2021-03-18T16:17:00Z</dcterms:created>
  <dcterms:modified xsi:type="dcterms:W3CDTF">2021-03-31T11:24:00Z</dcterms:modified>
</cp:coreProperties>
</file>