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C6" w:rsidRPr="00B054C6" w:rsidRDefault="00B054C6" w:rsidP="00B054C6">
      <w:pPr>
        <w:suppressAutoHyphens/>
        <w:spacing w:after="0" w:line="200" w:lineRule="atLeast"/>
        <w:jc w:val="both"/>
        <w:rPr>
          <w:rFonts w:ascii="Times New Roman" w:eastAsia="Calibri" w:hAnsi="Times New Roman" w:cs="Calibri"/>
          <w:sz w:val="28"/>
          <w:szCs w:val="28"/>
          <w:lang w:eastAsia="ar-SA"/>
        </w:rPr>
      </w:pPr>
      <w:r w:rsidRPr="00B054C6">
        <w:rPr>
          <w:rFonts w:ascii="Times New Roman" w:eastAsia="Calibri" w:hAnsi="Times New Roman" w:cs="Calibri"/>
          <w:sz w:val="28"/>
          <w:szCs w:val="28"/>
          <w:lang w:eastAsia="ar-SA"/>
        </w:rPr>
        <w:t xml:space="preserve"> </w:t>
      </w:r>
    </w:p>
    <w:p w:rsidR="00B054C6" w:rsidRPr="00B054C6" w:rsidRDefault="00B054C6" w:rsidP="00B054C6">
      <w:pPr>
        <w:suppressAutoHyphens/>
        <w:spacing w:after="0" w:line="200" w:lineRule="atLeast"/>
        <w:jc w:val="center"/>
        <w:rPr>
          <w:rFonts w:ascii="Times New Roman" w:eastAsia="Calibri" w:hAnsi="Times New Roman" w:cs="Calibri"/>
          <w:sz w:val="36"/>
          <w:szCs w:val="36"/>
          <w:lang w:eastAsia="ar-SA"/>
        </w:rPr>
      </w:pPr>
    </w:p>
    <w:p w:rsidR="00B054C6" w:rsidRPr="00B054C6" w:rsidRDefault="00B054C6" w:rsidP="00B054C6">
      <w:pPr>
        <w:suppressAutoHyphens/>
        <w:spacing w:after="0" w:line="200" w:lineRule="atLeast"/>
        <w:jc w:val="center"/>
        <w:rPr>
          <w:rFonts w:ascii="Times New Roman" w:eastAsia="Calibri" w:hAnsi="Times New Roman" w:cs="Calibri"/>
          <w:b/>
          <w:sz w:val="36"/>
          <w:szCs w:val="36"/>
          <w:lang w:eastAsia="ar-SA"/>
        </w:rPr>
      </w:pPr>
      <w:r>
        <w:rPr>
          <w:rFonts w:ascii="Times New Roman" w:eastAsia="Calibri" w:hAnsi="Times New Roman" w:cs="Calibri"/>
          <w:b/>
          <w:sz w:val="36"/>
          <w:szCs w:val="36"/>
          <w:lang w:eastAsia="ar-SA"/>
        </w:rPr>
        <w:t>Циклограмма праздников в МАДОУ ЦРР-д</w:t>
      </w:r>
      <w:r w:rsidR="005129A1">
        <w:rPr>
          <w:rFonts w:ascii="Times New Roman" w:eastAsia="Calibri" w:hAnsi="Times New Roman" w:cs="Calibri"/>
          <w:b/>
          <w:sz w:val="36"/>
          <w:szCs w:val="36"/>
          <w:lang w:eastAsia="ar-SA"/>
        </w:rPr>
        <w:t>/с№32</w:t>
      </w:r>
    </w:p>
    <w:p w:rsidR="00B054C6" w:rsidRPr="00B054C6" w:rsidRDefault="0022645E" w:rsidP="00B054C6">
      <w:pPr>
        <w:suppressAutoHyphens/>
        <w:spacing w:after="0" w:line="200" w:lineRule="atLeast"/>
        <w:jc w:val="center"/>
        <w:rPr>
          <w:rFonts w:ascii="Times New Roman" w:eastAsia="Calibri" w:hAnsi="Times New Roman" w:cs="Calibri"/>
          <w:b/>
          <w:sz w:val="36"/>
          <w:szCs w:val="36"/>
          <w:lang w:eastAsia="ar-SA"/>
        </w:rPr>
      </w:pPr>
      <w:r>
        <w:rPr>
          <w:rFonts w:ascii="Times New Roman" w:eastAsia="Calibri" w:hAnsi="Times New Roman" w:cs="Calibri"/>
          <w:b/>
          <w:sz w:val="36"/>
          <w:szCs w:val="36"/>
          <w:lang w:eastAsia="ar-SA"/>
        </w:rPr>
        <w:t>на 2017-2018</w:t>
      </w:r>
      <w:r w:rsidR="00B054C6" w:rsidRPr="00B054C6">
        <w:rPr>
          <w:rFonts w:ascii="Times New Roman" w:eastAsia="Calibri" w:hAnsi="Times New Roman" w:cs="Calibri"/>
          <w:b/>
          <w:sz w:val="36"/>
          <w:szCs w:val="36"/>
          <w:lang w:eastAsia="ar-SA"/>
        </w:rPr>
        <w:t xml:space="preserve"> учебный год</w:t>
      </w:r>
    </w:p>
    <w:p w:rsidR="00B054C6" w:rsidRPr="00B054C6" w:rsidRDefault="00B054C6" w:rsidP="00B054C6">
      <w:pPr>
        <w:suppressAutoHyphens/>
        <w:spacing w:after="0" w:line="200" w:lineRule="atLeast"/>
        <w:jc w:val="center"/>
        <w:rPr>
          <w:rFonts w:ascii="Times New Roman" w:eastAsia="Calibri" w:hAnsi="Times New Roman" w:cs="Calibri"/>
          <w:sz w:val="36"/>
          <w:szCs w:val="36"/>
          <w:lang w:eastAsia="ar-SA"/>
        </w:rPr>
      </w:pPr>
    </w:p>
    <w:tbl>
      <w:tblPr>
        <w:tblW w:w="0" w:type="auto"/>
        <w:tblInd w:w="104" w:type="dxa"/>
        <w:tblLayout w:type="fixed"/>
        <w:tblLook w:val="04A0" w:firstRow="1" w:lastRow="0" w:firstColumn="1" w:lastColumn="0" w:noHBand="0" w:noVBand="1"/>
      </w:tblPr>
      <w:tblGrid>
        <w:gridCol w:w="1665"/>
        <w:gridCol w:w="3602"/>
        <w:gridCol w:w="1978"/>
        <w:gridCol w:w="2257"/>
        <w:gridCol w:w="6208"/>
      </w:tblGrid>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Название праздника (события)</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 xml:space="preserve">Краткая  </w:t>
            </w:r>
          </w:p>
          <w:p w:rsidR="00B054C6" w:rsidRPr="00B054C6" w:rsidRDefault="00B054C6" w:rsidP="00B054C6">
            <w:pPr>
              <w:suppressAutoHyphens/>
              <w:spacing w:after="0" w:line="240" w:lineRule="auto"/>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информационная справка</w:t>
            </w:r>
          </w:p>
          <w:p w:rsidR="00B054C6" w:rsidRPr="00B054C6" w:rsidRDefault="00B054C6" w:rsidP="00B054C6">
            <w:pPr>
              <w:suppressAutoHyphens/>
              <w:spacing w:after="0" w:line="240" w:lineRule="auto"/>
              <w:rPr>
                <w:rFonts w:ascii="Times New Roman" w:eastAsia="Calibri" w:hAnsi="Times New Roman" w:cs="Calibri"/>
                <w:b/>
                <w:bCs/>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Рекомендуемое время проведения праздника (события)</w:t>
            </w:r>
          </w:p>
          <w:p w:rsidR="00B054C6" w:rsidRPr="00B054C6" w:rsidRDefault="00B054C6" w:rsidP="00B054C6">
            <w:pPr>
              <w:suppressAutoHyphens/>
              <w:spacing w:after="0" w:line="240" w:lineRule="auto"/>
              <w:rPr>
                <w:rFonts w:ascii="Times New Roman" w:eastAsia="Calibri" w:hAnsi="Times New Roman" w:cs="Calibri"/>
                <w:b/>
                <w:bCs/>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Форма</w:t>
            </w:r>
          </w:p>
          <w:p w:rsidR="00B054C6" w:rsidRPr="00B054C6" w:rsidRDefault="00B054C6" w:rsidP="00B054C6">
            <w:pPr>
              <w:suppressAutoHyphens/>
              <w:spacing w:after="0" w:line="240" w:lineRule="auto"/>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проведения праздника</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Подготовка к празднику</w:t>
            </w:r>
          </w:p>
        </w:tc>
        <w:bookmarkStart w:id="0" w:name="_GoBack"/>
        <w:bookmarkEnd w:id="0"/>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2</w:t>
            </w:r>
          </w:p>
        </w:tc>
        <w:tc>
          <w:tcPr>
            <w:tcW w:w="1978"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w:t>
            </w: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4</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w:t>
            </w:r>
          </w:p>
        </w:tc>
      </w:tr>
      <w:tr w:rsidR="00B054C6" w:rsidRPr="00B054C6" w:rsidTr="00427AF3">
        <w:tc>
          <w:tcPr>
            <w:tcW w:w="1665"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День знаний</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bCs/>
                <w:color w:val="000000"/>
                <w:sz w:val="24"/>
                <w:szCs w:val="24"/>
                <w:lang w:eastAsia="ar-SA"/>
              </w:rPr>
              <w:t xml:space="preserve">1 сентября </w:t>
            </w:r>
            <w:r w:rsidRPr="00B054C6">
              <w:rPr>
                <w:rFonts w:ascii="Times New Roman" w:eastAsia="Calibri" w:hAnsi="Times New Roman" w:cs="Calibri"/>
                <w:color w:val="000000"/>
                <w:sz w:val="24"/>
                <w:szCs w:val="24"/>
                <w:lang w:eastAsia="ar-SA"/>
              </w:rPr>
              <w:t xml:space="preserve">– праздник начала нового учебного года. Официально был учрежден 1 сентября 1984 года. Традиционно в этот день в школах проходят торжественные линейки. </w:t>
            </w:r>
            <w:r w:rsidRPr="00B054C6">
              <w:rPr>
                <w:rFonts w:ascii="Times New Roman" w:eastAsia="Calibri" w:hAnsi="Times New Roman" w:cs="Calibri"/>
                <w:bCs/>
                <w:color w:val="000000"/>
                <w:sz w:val="24"/>
                <w:szCs w:val="24"/>
                <w:lang w:eastAsia="ar-SA"/>
              </w:rPr>
              <w:t xml:space="preserve">День знаний </w:t>
            </w:r>
            <w:proofErr w:type="gramStart"/>
            <w:r w:rsidRPr="00B054C6">
              <w:rPr>
                <w:rFonts w:ascii="Times New Roman" w:eastAsia="Calibri" w:hAnsi="Times New Roman" w:cs="Calibri"/>
                <w:color w:val="000000"/>
                <w:sz w:val="24"/>
                <w:szCs w:val="24"/>
                <w:lang w:eastAsia="ar-SA"/>
              </w:rPr>
              <w:t>–  самый</w:t>
            </w:r>
            <w:proofErr w:type="gramEnd"/>
            <w:r w:rsidRPr="00B054C6">
              <w:rPr>
                <w:rFonts w:ascii="Times New Roman" w:eastAsia="Calibri" w:hAnsi="Times New Roman" w:cs="Calibri"/>
                <w:color w:val="000000"/>
                <w:sz w:val="24"/>
                <w:szCs w:val="24"/>
                <w:lang w:eastAsia="ar-SA"/>
              </w:rPr>
              <w:t xml:space="preserve"> долгожданный праздник для тех, кто впервые переступит школьный порог. С особой торжественностью встречают в школах первоклассников</w:t>
            </w:r>
          </w:p>
          <w:p w:rsidR="00B054C6" w:rsidRPr="00B054C6" w:rsidRDefault="00B054C6" w:rsidP="00B054C6">
            <w:pPr>
              <w:suppressAutoHyphens/>
              <w:spacing w:after="0" w:line="240" w:lineRule="auto"/>
              <w:jc w:val="both"/>
              <w:rPr>
                <w:rFonts w:ascii="Times New Roman" w:eastAsia="Calibri" w:hAnsi="Times New Roman" w:cs="Calibri"/>
                <w:color w:val="000000"/>
                <w:sz w:val="24"/>
                <w:szCs w:val="24"/>
                <w:lang w:eastAsia="ar-SA"/>
              </w:rPr>
            </w:pP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 сентября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экскурсия в школу;</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участие в празднике «первого звонка в школе» (в </w:t>
            </w:r>
            <w:proofErr w:type="spellStart"/>
            <w:r w:rsidRPr="00B054C6">
              <w:rPr>
                <w:rFonts w:ascii="Times New Roman" w:eastAsia="Calibri" w:hAnsi="Times New Roman" w:cs="Calibri"/>
                <w:sz w:val="24"/>
                <w:szCs w:val="24"/>
                <w:lang w:eastAsia="ar-SA"/>
              </w:rPr>
              <w:t>т.ч</w:t>
            </w:r>
            <w:proofErr w:type="spellEnd"/>
            <w:r w:rsidRPr="00B054C6">
              <w:rPr>
                <w:rFonts w:ascii="Times New Roman" w:eastAsia="Calibri" w:hAnsi="Times New Roman" w:cs="Calibri"/>
                <w:sz w:val="24"/>
                <w:szCs w:val="24"/>
                <w:lang w:eastAsia="ar-SA"/>
              </w:rPr>
              <w:t>. выступление на торжественной линейке, вручение подарков, презентация подарка в виде коллективной работы)</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proofErr w:type="gramStart"/>
            <w:r w:rsidRPr="00B054C6">
              <w:rPr>
                <w:rFonts w:ascii="Times New Roman" w:eastAsia="Calibri" w:hAnsi="Times New Roman" w:cs="Calibri"/>
                <w:sz w:val="24"/>
                <w:szCs w:val="24"/>
                <w:u w:val="single"/>
                <w:lang w:eastAsia="ar-SA"/>
              </w:rPr>
              <w:t>Формирование  первичных</w:t>
            </w:r>
            <w:proofErr w:type="gramEnd"/>
            <w:r w:rsidRPr="00B054C6">
              <w:rPr>
                <w:rFonts w:ascii="Times New Roman" w:eastAsia="Calibri" w:hAnsi="Times New Roman" w:cs="Calibri"/>
                <w:sz w:val="24"/>
                <w:szCs w:val="24"/>
                <w:u w:val="single"/>
                <w:lang w:eastAsia="ar-SA"/>
              </w:rPr>
              <w:t xml:space="preserve">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сюжетно-ролевые игры («Школа», «Магазин» (покупка школьных принадлежностей), «1 сентября»);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экскурсия в школу «Как школа готовится к приему первоклассников»;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придумывание для первоклассников физкультминуток, мини-гимнастики для глаз, подвижных игр на перемене;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w:t>
            </w:r>
            <w:proofErr w:type="gramStart"/>
            <w:r w:rsidRPr="00B054C6">
              <w:rPr>
                <w:rFonts w:ascii="Times New Roman" w:eastAsia="Calibri" w:hAnsi="Times New Roman" w:cs="Calibri"/>
                <w:sz w:val="24"/>
                <w:szCs w:val="24"/>
                <w:lang w:eastAsia="ar-SA"/>
              </w:rPr>
              <w:t>чтение  художественной</w:t>
            </w:r>
            <w:proofErr w:type="gramEnd"/>
            <w:r w:rsidRPr="00B054C6">
              <w:rPr>
                <w:rFonts w:ascii="Times New Roman" w:eastAsia="Calibri" w:hAnsi="Times New Roman" w:cs="Calibri"/>
                <w:sz w:val="24"/>
                <w:szCs w:val="24"/>
                <w:lang w:eastAsia="ar-SA"/>
              </w:rPr>
              <w:t xml:space="preserve">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знакомство со школьными принадлежностями и способами их использования;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и составление загадок о школьных принадлежностях;</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стихов о школе, учителе, первоклассниках;</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из опыта детей «Как мой старший брат (сестра, друг) собирался идти в школу»;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разучивание танцев («Школьная полька») школьной тематики;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мастерская (изготовление подарков первоклассникам с содержанием, привлекательным для девочек и мальчиков; атрибутов для сюжетно-ролевых игр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(школьных принадлежностей);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(создание и </w:t>
            </w:r>
            <w:proofErr w:type="gramStart"/>
            <w:r w:rsidRPr="00B054C6">
              <w:rPr>
                <w:rFonts w:ascii="Times New Roman" w:eastAsia="Calibri" w:hAnsi="Times New Roman" w:cs="Calibri"/>
                <w:sz w:val="24"/>
                <w:szCs w:val="24"/>
                <w:lang w:eastAsia="ar-SA"/>
              </w:rPr>
              <w:t>презентация  плакатов</w:t>
            </w:r>
            <w:proofErr w:type="gramEnd"/>
            <w:r w:rsidRPr="00B054C6">
              <w:rPr>
                <w:rFonts w:ascii="Times New Roman" w:eastAsia="Calibri" w:hAnsi="Times New Roman" w:cs="Calibri"/>
                <w:sz w:val="24"/>
                <w:szCs w:val="24"/>
                <w:lang w:eastAsia="ar-SA"/>
              </w:rPr>
              <w:t>, основы для расписания уроков класса, памятки по организации здорового образа жизни; выкладывание из мелких предметов праздничного букета, здания школы).</w:t>
            </w:r>
          </w:p>
        </w:tc>
      </w:tr>
      <w:tr w:rsidR="00B054C6" w:rsidRPr="00B054C6" w:rsidTr="00427AF3">
        <w:tc>
          <w:tcPr>
            <w:tcW w:w="1665"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xml:space="preserve">День воспитателя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и всех дошкольных работников</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27 сентября - новый общенациональный праздник «День воспитателя и всех дошкольных работников</w:t>
            </w:r>
            <w:proofErr w:type="gramStart"/>
            <w:r w:rsidRPr="00B054C6">
              <w:rPr>
                <w:rFonts w:ascii="Times New Roman" w:eastAsia="Calibri" w:hAnsi="Times New Roman" w:cs="Calibri"/>
                <w:color w:val="000000"/>
                <w:sz w:val="24"/>
                <w:szCs w:val="24"/>
                <w:lang w:eastAsia="ar-SA"/>
              </w:rPr>
              <w:t>».</w:t>
            </w:r>
            <w:r w:rsidRPr="00B054C6">
              <w:rPr>
                <w:rFonts w:ascii="Times New Roman" w:eastAsia="Calibri" w:hAnsi="Times New Roman" w:cs="Calibri"/>
                <w:color w:val="000000"/>
                <w:sz w:val="24"/>
                <w:szCs w:val="24"/>
                <w:lang w:eastAsia="ar-SA"/>
              </w:rPr>
              <w:br/>
              <w:t>Идея</w:t>
            </w:r>
            <w:proofErr w:type="gramEnd"/>
            <w:r w:rsidRPr="00B054C6">
              <w:rPr>
                <w:rFonts w:ascii="Times New Roman" w:eastAsia="Calibri" w:hAnsi="Times New Roman" w:cs="Calibri"/>
                <w:color w:val="000000"/>
                <w:sz w:val="24"/>
                <w:szCs w:val="24"/>
                <w:lang w:eastAsia="ar-SA"/>
              </w:rPr>
              <w:t xml:space="preserve"> этого праздника - помочь обществу обратить больше внимания на детский сад и на дошкольное детство в целом. Дошкольный возраст - особенно важный и ответственный период в жизни ребенка, в этом возрасте формируется личность, и закладываются основы здоровья. Благополучное детство и дальнейшая судьба каждого ребенка зависит от мудрости воспитателя, его терпения, внимания к внутреннему миру ребенка. С помощью своих воспитателей дошкольники познают секреты окружающего мира, учатся любить и беречь свою Родину.</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4-я неделя сентября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день открытых дверей;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рисунков («</w:t>
            </w:r>
            <w:proofErr w:type="gramStart"/>
            <w:r w:rsidRPr="00B054C6">
              <w:rPr>
                <w:rFonts w:ascii="Times New Roman" w:eastAsia="Calibri" w:hAnsi="Times New Roman" w:cs="Calibri"/>
                <w:sz w:val="24"/>
                <w:szCs w:val="24"/>
                <w:lang w:eastAsia="ar-SA"/>
              </w:rPr>
              <w:t>Моя  любимая</w:t>
            </w:r>
            <w:proofErr w:type="gramEnd"/>
            <w:r w:rsidRPr="00B054C6">
              <w:rPr>
                <w:rFonts w:ascii="Times New Roman" w:eastAsia="Calibri" w:hAnsi="Times New Roman" w:cs="Calibri"/>
                <w:sz w:val="24"/>
                <w:szCs w:val="24"/>
                <w:lang w:eastAsia="ar-SA"/>
              </w:rPr>
              <w:t xml:space="preserve"> воспитательница». «Мой любимый детский сад»,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завершение конструирования здания детского сада.</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«Детский сад»;</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помещений групповой комнаты (какие есть уголки, что в них можно делать, кто их организовал и т.д.), групповых фотографий (узнавание детей, педагогов);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за трудом младшего воспитателя (накрывает на стол, моет посуду и др.), отдельными сторонами труда воспитателя (например, подготовка к прогулке);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«обзорная» экскурсия по детскому саду;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стихотворений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ситуативные разговоры и беседы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«про детский сад»;</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мастерская (обсуждение, выбор и изготовление вместе с родителями детей «подарков» для сотрудников детского </w:t>
            </w:r>
            <w:proofErr w:type="gramStart"/>
            <w:r w:rsidRPr="00B054C6">
              <w:rPr>
                <w:rFonts w:ascii="Times New Roman" w:eastAsia="Calibri" w:hAnsi="Times New Roman" w:cs="Calibri"/>
                <w:sz w:val="24"/>
                <w:szCs w:val="24"/>
                <w:lang w:eastAsia="ar-SA"/>
              </w:rPr>
              <w:t>сада  -</w:t>
            </w:r>
            <w:proofErr w:type="gramEnd"/>
            <w:r w:rsidRPr="00B054C6">
              <w:rPr>
                <w:rFonts w:ascii="Times New Roman" w:eastAsia="Calibri" w:hAnsi="Times New Roman" w:cs="Calibri"/>
                <w:sz w:val="24"/>
                <w:szCs w:val="24"/>
                <w:lang w:eastAsia="ar-SA"/>
              </w:rPr>
              <w:t xml:space="preserve"> поздравительных открыток, закладок, лепка бус с последующей росписью; создание коллективных работ - панно «Ладошки нашей группы»);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«Профессии», «Что нужно повару»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организация посильной помощи воспитателю и младшему воспитателю;</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педагогические ситуации, решение ситуаций морального выбора;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(конструирование здания или создание </w:t>
            </w:r>
            <w:proofErr w:type="gramStart"/>
            <w:r w:rsidRPr="00B054C6">
              <w:rPr>
                <w:rFonts w:ascii="Times New Roman" w:eastAsia="Calibri" w:hAnsi="Times New Roman" w:cs="Calibri"/>
                <w:sz w:val="24"/>
                <w:szCs w:val="24"/>
                <w:lang w:eastAsia="ar-SA"/>
              </w:rPr>
              <w:t>макета  детского</w:t>
            </w:r>
            <w:proofErr w:type="gramEnd"/>
            <w:r w:rsidRPr="00B054C6">
              <w:rPr>
                <w:rFonts w:ascii="Times New Roman" w:eastAsia="Calibri" w:hAnsi="Times New Roman" w:cs="Calibri"/>
                <w:sz w:val="24"/>
                <w:szCs w:val="24"/>
                <w:lang w:eastAsia="ar-SA"/>
              </w:rPr>
              <w:t xml:space="preserve"> сада; выкладывание здания детского сада из мелких предметов);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музыкальные импровизации на темы детского сада;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за трудом работников детского сада;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тематические экскурсии по детскому саду (на пищеблок, в медицинский кабинет, прачечную, спортивный </w:t>
            </w:r>
            <w:proofErr w:type="gramStart"/>
            <w:r w:rsidRPr="00B054C6">
              <w:rPr>
                <w:rFonts w:ascii="Times New Roman" w:eastAsia="Calibri" w:hAnsi="Times New Roman" w:cs="Calibri"/>
                <w:sz w:val="24"/>
                <w:szCs w:val="24"/>
                <w:lang w:eastAsia="ar-SA"/>
              </w:rPr>
              <w:t>зал  и</w:t>
            </w:r>
            <w:proofErr w:type="gramEnd"/>
            <w:r w:rsidRPr="00B054C6">
              <w:rPr>
                <w:rFonts w:ascii="Times New Roman" w:eastAsia="Calibri" w:hAnsi="Times New Roman" w:cs="Calibri"/>
                <w:sz w:val="24"/>
                <w:szCs w:val="24"/>
                <w:lang w:eastAsia="ar-SA"/>
              </w:rPr>
              <w:t xml:space="preserve">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(продуктивная (изобразительная) деятельность на тему «Мой любимый детский сад»; создание коллективных работ «Букет красивых цветов для наших педагогов» – рисование или аппликация цветка с последующим объединением в общий букет, «Наша группа» - «портреты» детей и педагогов объединяются в групповой портрет; изготовление атрибутов для сюжетно-ролевой игры «Детский сад»);</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игры-имитации на определение профессии «Где мы были - мы не скажем, а что делали – покажем», разыгрывание этюдов на передачу эмоционального состояния людей разных профессий посредством позы, действий, мимики;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и сочинение загадок о профессиях людей, работающих в детском саду.</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народ</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roofErr w:type="spellStart"/>
            <w:r w:rsidRPr="00B054C6">
              <w:rPr>
                <w:rFonts w:ascii="Times New Roman" w:eastAsia="Calibri" w:hAnsi="Times New Roman" w:cs="Calibri"/>
                <w:sz w:val="24"/>
                <w:szCs w:val="24"/>
                <w:lang w:eastAsia="ar-SA"/>
              </w:rPr>
              <w:t>ного</w:t>
            </w:r>
            <w:proofErr w:type="spellEnd"/>
            <w:r w:rsidRPr="00B054C6">
              <w:rPr>
                <w:rFonts w:ascii="Times New Roman" w:eastAsia="Calibri" w:hAnsi="Times New Roman" w:cs="Calibri"/>
                <w:sz w:val="24"/>
                <w:szCs w:val="24"/>
                <w:lang w:eastAsia="ar-SA"/>
              </w:rPr>
              <w:t xml:space="preserve"> единства</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с 2005 года отмечается как «День народного единства». 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сплоченности всего </w:t>
            </w:r>
            <w:r w:rsidRPr="00B054C6">
              <w:rPr>
                <w:rFonts w:ascii="Times New Roman" w:eastAsia="Calibri" w:hAnsi="Times New Roman" w:cs="Calibri"/>
                <w:color w:val="000000"/>
                <w:sz w:val="24"/>
                <w:szCs w:val="24"/>
                <w:lang w:eastAsia="ar-SA"/>
              </w:rPr>
              <w:lastRenderedPageBreak/>
              <w:t xml:space="preserve">народа вне зависимости от происхождения, вероисповедания и положения в обществе. Кроме того, еще в 1649 году указом царя Алексея Михайловича день Казанской иконы Божией Матери (22 октября по старому стилю) был объявлен государственным праздником. Таким образом, можно сказать, что «День народного единства» совсем не новый праздник, а возвращение к старой традиции. </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1-я неделя ноября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фольклорный праздник;</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спортивное развлечение (подвижные игры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рисунков, поделок (национальный костюм, природа России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6208" w:type="dxa"/>
            <w:tcBorders>
              <w:top w:val="single" w:sz="4" w:space="0" w:color="000000"/>
              <w:left w:val="single" w:sz="4" w:space="0" w:color="000000"/>
              <w:bottom w:val="single" w:sz="4" w:space="0" w:color="000000"/>
              <w:right w:val="single" w:sz="4" w:space="0" w:color="000000"/>
            </w:tcBorders>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lastRenderedPageBreak/>
              <w:t xml:space="preserve">Формирование первичных ценностных представлений о России как </w:t>
            </w:r>
            <w:proofErr w:type="gramStart"/>
            <w:r w:rsidRPr="00B054C6">
              <w:rPr>
                <w:rFonts w:ascii="Times New Roman" w:eastAsia="Calibri" w:hAnsi="Times New Roman" w:cs="Calibri"/>
                <w:sz w:val="24"/>
                <w:szCs w:val="24"/>
                <w:u w:val="single"/>
                <w:lang w:eastAsia="ar-SA"/>
              </w:rPr>
              <w:t>о  многонациональной</w:t>
            </w:r>
            <w:proofErr w:type="gramEnd"/>
            <w:r w:rsidRPr="00B054C6">
              <w:rPr>
                <w:rFonts w:ascii="Times New Roman" w:eastAsia="Calibri" w:hAnsi="Times New Roman" w:cs="Calibri"/>
                <w:sz w:val="24"/>
                <w:szCs w:val="24"/>
                <w:u w:val="single"/>
                <w:lang w:eastAsia="ar-SA"/>
              </w:rPr>
              <w:t>, но единой  стране. Воспитание уважения к людям разных национальностей:</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цикл бесед и рассказы воспитателя «Народы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чтение художественной, научно-художественной и научно-познавательной литературы по </w:t>
            </w:r>
            <w:proofErr w:type="gramStart"/>
            <w:r w:rsidRPr="00B054C6">
              <w:rPr>
                <w:rFonts w:ascii="Times New Roman" w:eastAsia="Calibri" w:hAnsi="Times New Roman" w:cs="Calibri"/>
                <w:sz w:val="24"/>
                <w:szCs w:val="24"/>
                <w:lang w:eastAsia="ar-SA"/>
              </w:rPr>
              <w:t>теме,  сказок</w:t>
            </w:r>
            <w:proofErr w:type="gramEnd"/>
            <w:r w:rsidRPr="00B054C6">
              <w:rPr>
                <w:rFonts w:ascii="Times New Roman" w:eastAsia="Calibri" w:hAnsi="Times New Roman" w:cs="Calibri"/>
                <w:sz w:val="24"/>
                <w:szCs w:val="24"/>
                <w:lang w:eastAsia="ar-SA"/>
              </w:rPr>
              <w:t xml:space="preserve">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игры-драматизации (по сказкам народов России), подвижные игры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стихотворений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рассматривание фотографии с изображением памятника К Минину и Д Пожарскому, других фотоматериалов, иллюстраций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ситуации морального выбора, педагогические ситуации;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(«Путешествие по карте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(животных, растений, видов местности России и др.) «Природа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по «изготовлению» национальных костюмов (рисование, аппликация);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разучивание и исполнение песен и танцев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матери</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proofErr w:type="gramStart"/>
            <w:r w:rsidRPr="00B054C6">
              <w:rPr>
                <w:rFonts w:ascii="Times New Roman" w:eastAsia="Calibri" w:hAnsi="Times New Roman" w:cs="Calibri"/>
                <w:color w:val="000000"/>
                <w:sz w:val="24"/>
                <w:szCs w:val="24"/>
                <w:lang w:eastAsia="ar-SA"/>
              </w:rPr>
              <w:t>Праздник  «</w:t>
            </w:r>
            <w:proofErr w:type="gramEnd"/>
            <w:r w:rsidRPr="00B054C6">
              <w:rPr>
                <w:rFonts w:ascii="Times New Roman" w:eastAsia="Calibri" w:hAnsi="Times New Roman" w:cs="Calibri"/>
                <w:color w:val="000000"/>
                <w:sz w:val="24"/>
                <w:szCs w:val="24"/>
                <w:lang w:eastAsia="ar-SA"/>
              </w:rPr>
              <w:t>День Матери»  о</w:t>
            </w:r>
            <w:r w:rsidRPr="00B054C6">
              <w:rPr>
                <w:rFonts w:ascii="Times New Roman" w:eastAsia="Calibri" w:hAnsi="Times New Roman" w:cs="Calibri"/>
                <w:bCs/>
                <w:color w:val="000000"/>
                <w:sz w:val="24"/>
                <w:szCs w:val="24"/>
                <w:lang w:eastAsia="ar-SA"/>
              </w:rPr>
              <w:t>снован Президентом Российской Федерации 30 января 1998 года</w:t>
            </w:r>
            <w:r w:rsidRPr="00B054C6">
              <w:rPr>
                <w:rFonts w:ascii="Times New Roman" w:eastAsia="Calibri" w:hAnsi="Times New Roman" w:cs="Calibri"/>
                <w:color w:val="000000"/>
                <w:sz w:val="24"/>
                <w:szCs w:val="24"/>
                <w:lang w:eastAsia="ar-SA"/>
              </w:rPr>
              <w:t>, он празднуется в последнее воскресенье ноября, воздавая должное материнскому труду и их бескорыстной жертве ради блага своих детей.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4-я неделя ноября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конкурс чтецов в группе «Милой мамочке моей это поздравленье…»;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выставки рисунков («Моя мама»);</w:t>
            </w:r>
          </w:p>
          <w:p w:rsidR="00B054C6" w:rsidRPr="00B054C6" w:rsidRDefault="005B1EA7" w:rsidP="005B1EA7">
            <w:p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праздничный концерт для мам</w:t>
            </w:r>
            <w:r w:rsidR="00B054C6" w:rsidRPr="00B054C6">
              <w:rPr>
                <w:rFonts w:ascii="Times New Roman" w:eastAsia="Calibri" w:hAnsi="Times New Roman" w:cs="Calibri"/>
                <w:sz w:val="24"/>
                <w:szCs w:val="24"/>
                <w:lang w:eastAsia="ar-SA"/>
              </w:rPr>
              <w:t xml:space="preserve"> </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Воспитание чувства любви и уважения к матери, желания помогать ей, заботиться о ней:</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«Дочки-матери»;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игровые и педагогические ситуации, ситуативные разговоры с детьми («Ласковые слова», «Какой подарок для мамы лучше»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стихов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музыки (песен) о маме;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танцев для мам;</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организация </w:t>
            </w:r>
            <w:proofErr w:type="gramStart"/>
            <w:r w:rsidRPr="00B054C6">
              <w:rPr>
                <w:rFonts w:ascii="Times New Roman" w:eastAsia="Calibri" w:hAnsi="Times New Roman" w:cs="Calibri"/>
                <w:sz w:val="24"/>
                <w:szCs w:val="24"/>
                <w:lang w:eastAsia="ar-SA"/>
              </w:rPr>
              <w:t>фотовыставки  портретов</w:t>
            </w:r>
            <w:proofErr w:type="gramEnd"/>
            <w:r w:rsidRPr="00B054C6">
              <w:rPr>
                <w:rFonts w:ascii="Times New Roman" w:eastAsia="Calibri" w:hAnsi="Times New Roman" w:cs="Calibri"/>
                <w:sz w:val="24"/>
                <w:szCs w:val="24"/>
                <w:lang w:eastAsia="ar-SA"/>
              </w:rPr>
              <w:t xml:space="preserve">  «Моя мама»;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(организация выставки портретов-рисунков «Моя мама», презентация, узнавание мамами себя);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по изготовлению подарков мамам, атрибутов для сюжетно-ролевой игры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спортивные игры как подготовка к спортивному конкурсу с участием мам;</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музыкально-танцевальной композиции для мам;</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педагогические и игровые ситуации (забота о маме – подать руку, выходя из автобуса; открыть дверь, если заняты руки; подать или принести какой-либо предмет; помощь в домашних делах; уход во время болезни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ситуации морального выбора (пригласить друзей или тихо поиграть одному, когда мама устала, и т.п.).</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Новый год</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Традиция празднования Нового года была связана с началом в конце марта земледельческих работ. В течение 12 дней шествиями, карнавалами, </w:t>
            </w:r>
            <w:proofErr w:type="gramStart"/>
            <w:r w:rsidRPr="00B054C6">
              <w:rPr>
                <w:rFonts w:ascii="Times New Roman" w:eastAsia="Calibri" w:hAnsi="Times New Roman" w:cs="Calibri"/>
                <w:color w:val="000000"/>
                <w:sz w:val="24"/>
                <w:szCs w:val="24"/>
                <w:lang w:eastAsia="ar-SA"/>
              </w:rPr>
              <w:t>маскарадами  ознаменовывалось</w:t>
            </w:r>
            <w:proofErr w:type="gramEnd"/>
            <w:r w:rsidRPr="00B054C6">
              <w:rPr>
                <w:rFonts w:ascii="Times New Roman" w:eastAsia="Calibri" w:hAnsi="Times New Roman" w:cs="Calibri"/>
                <w:color w:val="000000"/>
                <w:sz w:val="24"/>
                <w:szCs w:val="24"/>
                <w:lang w:eastAsia="ar-SA"/>
              </w:rPr>
              <w:t xml:space="preserve"> это событие.  Когда Юлий Цезарь ввел новый календарь (сейчас его называют юлианским), первым днем Нового Года стали считать первый день января.   В России, со времени введения христианства, начинали летоисчисление или с </w:t>
            </w:r>
            <w:proofErr w:type="gramStart"/>
            <w:r w:rsidRPr="00B054C6">
              <w:rPr>
                <w:rFonts w:ascii="Times New Roman" w:eastAsia="Calibri" w:hAnsi="Times New Roman" w:cs="Calibri"/>
                <w:color w:val="000000"/>
                <w:sz w:val="24"/>
                <w:szCs w:val="24"/>
                <w:lang w:eastAsia="ar-SA"/>
              </w:rPr>
              <w:t>марта</w:t>
            </w:r>
            <w:proofErr w:type="gramEnd"/>
            <w:r w:rsidRPr="00B054C6">
              <w:rPr>
                <w:rFonts w:ascii="Times New Roman" w:eastAsia="Calibri" w:hAnsi="Times New Roman" w:cs="Calibri"/>
                <w:color w:val="000000"/>
                <w:sz w:val="24"/>
                <w:szCs w:val="24"/>
                <w:lang w:eastAsia="ar-SA"/>
              </w:rPr>
              <w:t xml:space="preserve"> или со дня святой Пасхи. В 1492 году великий князь Иоанн III утвердил постановление Московского собора считать за начало года 1 сентября. Кроме того, важно сказать, что вплоть до 1700 года Россия вела счет годам «От сотворения мира». Но так продолжалось относительно недолго. Россия начинала устанавливать связи </w:t>
            </w:r>
            <w:proofErr w:type="gramStart"/>
            <w:r w:rsidRPr="00B054C6">
              <w:rPr>
                <w:rFonts w:ascii="Times New Roman" w:eastAsia="Calibri" w:hAnsi="Times New Roman" w:cs="Calibri"/>
                <w:color w:val="000000"/>
                <w:sz w:val="24"/>
                <w:szCs w:val="24"/>
                <w:lang w:eastAsia="ar-SA"/>
              </w:rPr>
              <w:t>с Европой</w:t>
            </w:r>
            <w:proofErr w:type="gramEnd"/>
            <w:r w:rsidRPr="00B054C6">
              <w:rPr>
                <w:rFonts w:ascii="Times New Roman" w:eastAsia="Calibri" w:hAnsi="Times New Roman" w:cs="Calibri"/>
                <w:color w:val="000000"/>
                <w:sz w:val="24"/>
                <w:szCs w:val="24"/>
                <w:lang w:eastAsia="ar-SA"/>
              </w:rPr>
              <w:t xml:space="preserve"> и такая «разница во времени» очень мешала. В 7207 году (от сотворения мира) Петр </w:t>
            </w:r>
            <w:proofErr w:type="gramStart"/>
            <w:r w:rsidRPr="00B054C6">
              <w:rPr>
                <w:rFonts w:ascii="Times New Roman" w:eastAsia="Calibri" w:hAnsi="Times New Roman" w:cs="Calibri"/>
                <w:color w:val="000000"/>
                <w:sz w:val="24"/>
                <w:szCs w:val="24"/>
                <w:lang w:eastAsia="ar-SA"/>
              </w:rPr>
              <w:t>I  издал</w:t>
            </w:r>
            <w:proofErr w:type="gramEnd"/>
            <w:r w:rsidRPr="00B054C6">
              <w:rPr>
                <w:rFonts w:ascii="Times New Roman" w:eastAsia="Calibri" w:hAnsi="Times New Roman" w:cs="Calibri"/>
                <w:color w:val="000000"/>
                <w:sz w:val="24"/>
                <w:szCs w:val="24"/>
                <w:lang w:eastAsia="ar-SA"/>
              </w:rPr>
              <w:t xml:space="preserve"> указ отмечать Новый год со дня Рождества Богочеловека и 1 </w:t>
            </w:r>
            <w:r w:rsidRPr="00B054C6">
              <w:rPr>
                <w:rFonts w:ascii="Times New Roman" w:eastAsia="Calibri" w:hAnsi="Times New Roman" w:cs="Calibri"/>
                <w:color w:val="000000"/>
                <w:sz w:val="24"/>
                <w:szCs w:val="24"/>
                <w:lang w:eastAsia="ar-SA"/>
              </w:rPr>
              <w:lastRenderedPageBreak/>
              <w:t xml:space="preserve">января вместо 1 сентября.  </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3-4-я неделя декабря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новогодний утренник;</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карнавал;</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костюмированный бал.</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 xml:space="preserve">Формирование представлений о Новом годе </w:t>
            </w:r>
            <w:proofErr w:type="gramStart"/>
            <w:r w:rsidRPr="00B054C6">
              <w:rPr>
                <w:rFonts w:ascii="Times New Roman" w:eastAsia="Calibri" w:hAnsi="Times New Roman" w:cs="Calibri"/>
                <w:sz w:val="24"/>
                <w:szCs w:val="24"/>
                <w:u w:val="single"/>
                <w:lang w:eastAsia="ar-SA"/>
              </w:rPr>
              <w:t>как  веселом</w:t>
            </w:r>
            <w:proofErr w:type="gramEnd"/>
            <w:r w:rsidRPr="00B054C6">
              <w:rPr>
                <w:rFonts w:ascii="Times New Roman" w:eastAsia="Calibri" w:hAnsi="Times New Roman" w:cs="Calibri"/>
                <w:sz w:val="24"/>
                <w:szCs w:val="24"/>
                <w:u w:val="single"/>
                <w:lang w:eastAsia="ar-SA"/>
              </w:rPr>
              <w:t xml:space="preserve">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Новый год – традиционный и самый любимый праздник детей. В российском дошкольном образовании накоплен достаточный опыт по подготовке и проведению новогодних утренников (других форм проведения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В процессе подготовки к праздничным мероприятиям особое </w:t>
            </w:r>
            <w:proofErr w:type="gramStart"/>
            <w:r w:rsidRPr="00B054C6">
              <w:rPr>
                <w:rFonts w:ascii="Times New Roman" w:eastAsia="Calibri" w:hAnsi="Times New Roman" w:cs="Calibri"/>
                <w:sz w:val="24"/>
                <w:szCs w:val="24"/>
                <w:lang w:eastAsia="ar-SA"/>
              </w:rPr>
              <w:t>внимание  необходимо</w:t>
            </w:r>
            <w:proofErr w:type="gramEnd"/>
            <w:r w:rsidRPr="00B054C6">
              <w:rPr>
                <w:rFonts w:ascii="Times New Roman" w:eastAsia="Calibri" w:hAnsi="Times New Roman" w:cs="Calibri"/>
                <w:sz w:val="24"/>
                <w:szCs w:val="24"/>
                <w:lang w:eastAsia="ar-SA"/>
              </w:rPr>
              <w:t xml:space="preserve"> обратить на   решение психолого-педагогических задач образовательной области «Безопасность».</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защит</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roofErr w:type="spellStart"/>
            <w:r w:rsidRPr="00B054C6">
              <w:rPr>
                <w:rFonts w:ascii="Times New Roman" w:eastAsia="Calibri" w:hAnsi="Times New Roman" w:cs="Calibri"/>
                <w:sz w:val="24"/>
                <w:szCs w:val="24"/>
                <w:lang w:eastAsia="ar-SA"/>
              </w:rPr>
              <w:t>ника</w:t>
            </w:r>
            <w:proofErr w:type="spellEnd"/>
            <w:r w:rsidRPr="00B054C6">
              <w:rPr>
                <w:rFonts w:ascii="Times New Roman" w:eastAsia="Calibri" w:hAnsi="Times New Roman" w:cs="Calibri"/>
                <w:sz w:val="24"/>
                <w:szCs w:val="24"/>
                <w:lang w:eastAsia="ar-SA"/>
              </w:rPr>
              <w:t xml:space="preserve"> </w:t>
            </w:r>
            <w:proofErr w:type="spellStart"/>
            <w:r w:rsidRPr="00B054C6">
              <w:rPr>
                <w:rFonts w:ascii="Times New Roman" w:eastAsia="Calibri" w:hAnsi="Times New Roman" w:cs="Calibri"/>
                <w:sz w:val="24"/>
                <w:szCs w:val="24"/>
                <w:lang w:eastAsia="ar-SA"/>
              </w:rPr>
              <w:t>Отечест</w:t>
            </w:r>
            <w:proofErr w:type="spellEnd"/>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roofErr w:type="spellStart"/>
            <w:r w:rsidRPr="00B054C6">
              <w:rPr>
                <w:rFonts w:ascii="Times New Roman" w:eastAsia="Calibri" w:hAnsi="Times New Roman" w:cs="Calibri"/>
                <w:sz w:val="24"/>
                <w:szCs w:val="24"/>
                <w:lang w:eastAsia="ar-SA"/>
              </w:rPr>
              <w:t>ва</w:t>
            </w:r>
            <w:proofErr w:type="spellEnd"/>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Сегодня большинство граждан России склонны рассматривать День защитника Отечества не столько, как День Рождения Красной Армии, сколько, как день настоящих мужчин - защитников в широком смысле этого слова.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3-я неделя февраля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спортивный праздник (с участием пап);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музыкально-театрализованный досуг;</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завершение конструирования танка, пушки, </w:t>
            </w:r>
            <w:proofErr w:type="spellStart"/>
            <w:r w:rsidRPr="00B054C6">
              <w:rPr>
                <w:rFonts w:ascii="Times New Roman" w:eastAsia="Calibri" w:hAnsi="Times New Roman" w:cs="Calibri"/>
                <w:sz w:val="24"/>
                <w:szCs w:val="24"/>
                <w:lang w:eastAsia="ar-SA"/>
              </w:rPr>
              <w:t>др.военной</w:t>
            </w:r>
            <w:proofErr w:type="spellEnd"/>
            <w:r w:rsidRPr="00B054C6">
              <w:rPr>
                <w:rFonts w:ascii="Times New Roman" w:eastAsia="Calibri" w:hAnsi="Times New Roman" w:cs="Calibri"/>
                <w:sz w:val="24"/>
                <w:szCs w:val="24"/>
                <w:lang w:eastAsia="ar-SA"/>
              </w:rPr>
              <w:t xml:space="preserve"> техники.</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 xml:space="preserve">Формирование первичных представлений о Российской </w:t>
            </w:r>
            <w:proofErr w:type="gramStart"/>
            <w:r w:rsidRPr="00B054C6">
              <w:rPr>
                <w:rFonts w:ascii="Times New Roman" w:eastAsia="Calibri" w:hAnsi="Times New Roman" w:cs="Calibri"/>
                <w:sz w:val="24"/>
                <w:szCs w:val="24"/>
                <w:u w:val="single"/>
                <w:lang w:eastAsia="ar-SA"/>
              </w:rPr>
              <w:t>армии,  о</w:t>
            </w:r>
            <w:proofErr w:type="gramEnd"/>
            <w:r w:rsidRPr="00B054C6">
              <w:rPr>
                <w:rFonts w:ascii="Times New Roman" w:eastAsia="Calibri" w:hAnsi="Times New Roman" w:cs="Calibri"/>
                <w:sz w:val="24"/>
                <w:szCs w:val="24"/>
                <w:u w:val="single"/>
                <w:lang w:eastAsia="ar-SA"/>
              </w:rPr>
              <w:t xml:space="preserve"> мужчинах как защитниках «малой» и «большой» Родины, всех слабых людей (детей, женщин, стариков, больных). Воспитание уважения к защитникам Отечества: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ситуативные разговоры с детьми, беседы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военных игрушек, изображений военной формы, сюжетных картинок, фотографий, иллюстраций к книгам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стихов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(изготовление подарков для пап и дедушек);</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«военных» песен;</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 спортивные игры, эстафеты, конкурсы, соревнования;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сюжетно-ролевые игры («Пограничники», по мотивам кинофильмов);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коллекции военной техники;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слушание и исполнение «военных» и </w:t>
            </w:r>
            <w:proofErr w:type="gramStart"/>
            <w:r w:rsidRPr="00B054C6">
              <w:rPr>
                <w:rFonts w:ascii="Times New Roman" w:eastAsia="Calibri" w:hAnsi="Times New Roman" w:cs="Calibri"/>
                <w:sz w:val="24"/>
                <w:szCs w:val="24"/>
                <w:lang w:eastAsia="ar-SA"/>
              </w:rPr>
              <w:t>патриотических  песен</w:t>
            </w:r>
            <w:proofErr w:type="gramEnd"/>
            <w:r w:rsidRPr="00B054C6">
              <w:rPr>
                <w:rFonts w:ascii="Times New Roman" w:eastAsia="Calibri" w:hAnsi="Times New Roman" w:cs="Calibri"/>
                <w:sz w:val="24"/>
                <w:szCs w:val="24"/>
                <w:lang w:eastAsia="ar-SA"/>
              </w:rPr>
              <w:t>, танцев;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(конструирование и выкладывание из мелких предметов танка, пушки или другой военной техники);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викторина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рассказы из личного опыта («Мой папа (дедушка) </w:t>
            </w:r>
            <w:proofErr w:type="gramStart"/>
            <w:r w:rsidRPr="00B054C6">
              <w:rPr>
                <w:rFonts w:ascii="Times New Roman" w:eastAsia="Calibri" w:hAnsi="Times New Roman" w:cs="Calibri"/>
                <w:sz w:val="24"/>
                <w:szCs w:val="24"/>
                <w:lang w:eastAsia="ar-SA"/>
              </w:rPr>
              <w:t>военный»  и</w:t>
            </w:r>
            <w:proofErr w:type="gramEnd"/>
            <w:r w:rsidRPr="00B054C6">
              <w:rPr>
                <w:rFonts w:ascii="Times New Roman" w:eastAsia="Calibri" w:hAnsi="Times New Roman" w:cs="Calibri"/>
                <w:sz w:val="24"/>
                <w:szCs w:val="24"/>
                <w:lang w:eastAsia="ar-SA"/>
              </w:rPr>
              <w:t xml:space="preserve">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и составление загадок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соревнования по оказанию первой медицинской помощи;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мастерская (оформление сцены, изготовление плаката «Солдаты России», атрибутов </w:t>
            </w:r>
            <w:proofErr w:type="gramStart"/>
            <w:r w:rsidRPr="00B054C6">
              <w:rPr>
                <w:rFonts w:ascii="Times New Roman" w:eastAsia="Calibri" w:hAnsi="Times New Roman" w:cs="Calibri"/>
                <w:sz w:val="24"/>
                <w:szCs w:val="24"/>
                <w:lang w:eastAsia="ar-SA"/>
              </w:rPr>
              <w:t>к  сюжетно</w:t>
            </w:r>
            <w:proofErr w:type="gramEnd"/>
            <w:r w:rsidRPr="00B054C6">
              <w:rPr>
                <w:rFonts w:ascii="Times New Roman" w:eastAsia="Calibri" w:hAnsi="Times New Roman" w:cs="Calibri"/>
                <w:sz w:val="24"/>
                <w:szCs w:val="24"/>
                <w:lang w:eastAsia="ar-SA"/>
              </w:rPr>
              <w:t>-ролевым играм по теме праздника и др.).</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Международный женский день</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Уже в древнем Риме существовал женский день, который отмечали матроны - женщины, состоящие в браке. Они получали от своих мужей подарки, были окружены любовью и вниманием. Облаченные в лучшие одежды, с благоухающими венками на головах, римлянки приходили в храм богини Весты - хранительницы домашнего очага. Впервые «международным» женский день стал в 1911 году: тогда его отмечали в четырех странах - Австрии, Германии, Дании и Швейцарии (по инициативе </w:t>
            </w:r>
            <w:proofErr w:type="spellStart"/>
            <w:r w:rsidRPr="00B054C6">
              <w:rPr>
                <w:rFonts w:ascii="Times New Roman" w:eastAsia="Calibri" w:hAnsi="Times New Roman" w:cs="Calibri"/>
                <w:color w:val="000000"/>
                <w:sz w:val="24"/>
                <w:szCs w:val="24"/>
                <w:lang w:eastAsia="ar-SA"/>
              </w:rPr>
              <w:t>К.Цеткин</w:t>
            </w:r>
            <w:proofErr w:type="spellEnd"/>
            <w:r w:rsidRPr="00B054C6">
              <w:rPr>
                <w:rFonts w:ascii="Times New Roman" w:eastAsia="Calibri" w:hAnsi="Times New Roman" w:cs="Calibri"/>
                <w:color w:val="000000"/>
                <w:sz w:val="24"/>
                <w:szCs w:val="24"/>
                <w:lang w:eastAsia="ar-SA"/>
              </w:rPr>
              <w:t>). В Россию Женский день пришел в 1913 году.  С 1975 года 8 Марта   получило официальный статус «Международного женского дня».</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1-я неделя марта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утренник, посвященный Международному женскому дню;</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поделок, изготовленных совместно с мамами;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рисунков («Моя мама», «Моя бабушка», «Любимая сестренка»);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w:t>
            </w:r>
            <w:proofErr w:type="gramStart"/>
            <w:r w:rsidRPr="00B054C6">
              <w:rPr>
                <w:rFonts w:ascii="Times New Roman" w:eastAsia="Calibri" w:hAnsi="Times New Roman" w:cs="Calibri"/>
                <w:sz w:val="24"/>
                <w:szCs w:val="24"/>
                <w:lang w:eastAsia="ar-SA"/>
              </w:rPr>
              <w:t>проведение  вечера</w:t>
            </w:r>
            <w:proofErr w:type="gramEnd"/>
            <w:r w:rsidRPr="00B054C6">
              <w:rPr>
                <w:rFonts w:ascii="Times New Roman" w:eastAsia="Calibri" w:hAnsi="Times New Roman" w:cs="Calibri"/>
                <w:sz w:val="24"/>
                <w:szCs w:val="24"/>
                <w:lang w:eastAsia="ar-SA"/>
              </w:rPr>
              <w:t xml:space="preserve"> в группе (чаепитие  с мамами).</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Воспитание чувства любви и уважения к женщине, желания помогать им, заботиться о них:</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В российском дошкольном образовании накоплен достаточный опыт по подготовке и проведению праздника, посвященного Международному женскому дню. Мероприятия подготовки к Дню матери могут быть использованы педагогами также при подготовке к Международному женскому дню.</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Всемирный день Земли и водных ресурсов</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b/>
                <w:bCs/>
                <w:color w:val="000000"/>
                <w:sz w:val="24"/>
                <w:szCs w:val="24"/>
                <w:lang w:eastAsia="ar-SA"/>
              </w:rPr>
              <w:t xml:space="preserve">Всемирный День Земли </w:t>
            </w:r>
            <w:r w:rsidRPr="00B054C6">
              <w:rPr>
                <w:rFonts w:ascii="Times New Roman" w:eastAsia="Calibri" w:hAnsi="Times New Roman" w:cs="Calibri"/>
                <w:color w:val="000000"/>
                <w:sz w:val="24"/>
                <w:szCs w:val="24"/>
                <w:lang w:eastAsia="ar-SA"/>
              </w:rPr>
              <w:t xml:space="preserve">(21 марта) отмечается ежегодно в день весеннего равноденствия.  В России официально отмечается с 1998 года. 22 марта является уникальной возможностью напомнить человечеству о чрезвычайной важности водных ресурсов для окружающей среды, жизни, </w:t>
            </w:r>
            <w:proofErr w:type="gramStart"/>
            <w:r w:rsidRPr="00B054C6">
              <w:rPr>
                <w:rFonts w:ascii="Times New Roman" w:eastAsia="Calibri" w:hAnsi="Times New Roman" w:cs="Calibri"/>
                <w:color w:val="000000"/>
                <w:sz w:val="24"/>
                <w:szCs w:val="24"/>
                <w:lang w:eastAsia="ar-SA"/>
              </w:rPr>
              <w:t>здоровья  и</w:t>
            </w:r>
            <w:proofErr w:type="gramEnd"/>
            <w:r w:rsidRPr="00B054C6">
              <w:rPr>
                <w:rFonts w:ascii="Times New Roman" w:eastAsia="Calibri" w:hAnsi="Times New Roman" w:cs="Calibri"/>
                <w:color w:val="000000"/>
                <w:sz w:val="24"/>
                <w:szCs w:val="24"/>
                <w:lang w:eastAsia="ar-SA"/>
              </w:rPr>
              <w:t xml:space="preserve"> безопасности человека.</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2-3-я неделя марта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праздник-экспериментирование (с водой и землей);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праздник «Да здравствует вода!»;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«путешествие» по экологической тропе;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дидактическая игра (викторина) «Наш дом – Земля».</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u w:val="single"/>
                <w:lang w:eastAsia="ar-SA"/>
              </w:rPr>
              <w:t>Воспитание осознанного, бережного отношения к земле и воде как источникам жизни и здоровья человека:</w:t>
            </w:r>
            <w:r w:rsidRPr="00B054C6">
              <w:rPr>
                <w:rFonts w:ascii="Times New Roman" w:eastAsia="Calibri" w:hAnsi="Times New Roman" w:cs="Calibri"/>
                <w:sz w:val="24"/>
                <w:szCs w:val="24"/>
                <w:lang w:eastAsia="ar-SA"/>
              </w:rPr>
              <w:t xml:space="preserve">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«Путешествие»;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игры-эстафеты (собрать разбросанные «в лесу» бумажки в пакет для мусора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рассматривание картинок, </w:t>
            </w:r>
            <w:proofErr w:type="gramStart"/>
            <w:r w:rsidRPr="00B054C6">
              <w:rPr>
                <w:rFonts w:ascii="Times New Roman" w:eastAsia="Calibri" w:hAnsi="Times New Roman" w:cs="Calibri"/>
                <w:sz w:val="24"/>
                <w:szCs w:val="24"/>
                <w:lang w:eastAsia="ar-SA"/>
              </w:rPr>
              <w:t>иллюстраций  по</w:t>
            </w:r>
            <w:proofErr w:type="gramEnd"/>
            <w:r w:rsidRPr="00B054C6">
              <w:rPr>
                <w:rFonts w:ascii="Times New Roman" w:eastAsia="Calibri" w:hAnsi="Times New Roman" w:cs="Calibri"/>
                <w:sz w:val="24"/>
                <w:szCs w:val="24"/>
                <w:lang w:eastAsia="ar-SA"/>
              </w:rPr>
              <w:t xml:space="preserve">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ситуативные разговоры, беседы с детьми по теме, в том числе о значении почвы и воды в жизни всего живого, последствиях нарушений правил охраны воды и земли (пролитая в море нефть – образование нефтяного пятна -  погибшая рыба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наблюдения и экспериментирование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создание коллекций </w:t>
            </w:r>
            <w:proofErr w:type="gramStart"/>
            <w:r w:rsidRPr="00B054C6">
              <w:rPr>
                <w:rFonts w:ascii="Times New Roman" w:eastAsia="Calibri" w:hAnsi="Times New Roman" w:cs="Calibri"/>
                <w:sz w:val="24"/>
                <w:szCs w:val="24"/>
                <w:lang w:eastAsia="ar-SA"/>
              </w:rPr>
              <w:t>водоемов  (</w:t>
            </w:r>
            <w:proofErr w:type="gramEnd"/>
            <w:r w:rsidRPr="00B054C6">
              <w:rPr>
                <w:rFonts w:ascii="Times New Roman" w:eastAsia="Calibri" w:hAnsi="Times New Roman" w:cs="Calibri"/>
                <w:sz w:val="24"/>
                <w:szCs w:val="24"/>
                <w:lang w:eastAsia="ar-SA"/>
              </w:rPr>
              <w:t>океан, море, река, озеро, пруд, водопад, ручей и др.), камней (наиболее распространенных минералов), «фильтров» («Как и чем очистить воду?»), водных и земных видов спорта;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"Какая бывает вода?", "Волшебная палочка", "Разрезные картинки", «Путаница» («Растительный мир», «Животный мир», «Подводный мир»)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научно-художественной и научно-популярной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рассуждения детей на темы: «Можно ли жить без воды (земли)?» и «Опасная вода (земля)», творческое рассказывание о пользе воды и земли для окружающей природы и человека и об опасностях воды и земли, которые могут подстерегать человека;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(создание и защита альбома, макета, плаката, детской энциклопедии, выставки </w:t>
            </w:r>
            <w:proofErr w:type="gramStart"/>
            <w:r w:rsidRPr="00B054C6">
              <w:rPr>
                <w:rFonts w:ascii="Times New Roman" w:eastAsia="Calibri" w:hAnsi="Times New Roman" w:cs="Calibri"/>
                <w:sz w:val="24"/>
                <w:szCs w:val="24"/>
                <w:lang w:eastAsia="ar-SA"/>
              </w:rPr>
              <w:t>рисунков  по</w:t>
            </w:r>
            <w:proofErr w:type="gramEnd"/>
            <w:r w:rsidRPr="00B054C6">
              <w:rPr>
                <w:rFonts w:ascii="Times New Roman" w:eastAsia="Calibri" w:hAnsi="Times New Roman" w:cs="Calibri"/>
                <w:sz w:val="24"/>
                <w:szCs w:val="24"/>
                <w:lang w:eastAsia="ar-SA"/>
              </w:rPr>
              <w:t xml:space="preserve"> теме, коллективной работы из различных материалов «Что может расти на земле?»; составление и защита памятки о бережном отношении к воде и земле для информационного родительского уголка, домашнего пользования);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и составление загадок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викторина познавательного характера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решение проблемных ситуаций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 с водой;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музыкальное развлечение (на основе песен о воде, о земле);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воде и земле;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Международный день птиц</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Международный день птиц отмечается с 1906 года. В этом году 1 апреля была подписана Международная конвенция по охране птиц, к которой Россия </w:t>
            </w:r>
            <w:r w:rsidRPr="00B054C6">
              <w:rPr>
                <w:rFonts w:ascii="Times New Roman" w:eastAsia="Calibri" w:hAnsi="Times New Roman" w:cs="Calibri"/>
                <w:color w:val="000000"/>
                <w:sz w:val="24"/>
                <w:szCs w:val="24"/>
                <w:lang w:eastAsia="ar-SA"/>
              </w:rPr>
              <w:lastRenderedPageBreak/>
              <w:t xml:space="preserve">присоединилась в 1927 году. </w:t>
            </w:r>
            <w:r w:rsidRPr="00B054C6">
              <w:rPr>
                <w:rFonts w:ascii="Times New Roman" w:eastAsia="Calibri" w:hAnsi="Times New Roman" w:cs="Calibri"/>
                <w:color w:val="000000"/>
                <w:sz w:val="24"/>
                <w:szCs w:val="24"/>
                <w:lang w:eastAsia="ar-SA"/>
              </w:rPr>
              <w:br/>
              <w:t xml:space="preserve">По традиции в это время в ожидании пернатых развешиваются скворечники, </w:t>
            </w:r>
            <w:proofErr w:type="spellStart"/>
            <w:r w:rsidRPr="00B054C6">
              <w:rPr>
                <w:rFonts w:ascii="Times New Roman" w:eastAsia="Calibri" w:hAnsi="Times New Roman" w:cs="Calibri"/>
                <w:color w:val="000000"/>
                <w:sz w:val="24"/>
                <w:szCs w:val="24"/>
                <w:lang w:eastAsia="ar-SA"/>
              </w:rPr>
              <w:t>синичники</w:t>
            </w:r>
            <w:proofErr w:type="spellEnd"/>
            <w:r w:rsidRPr="00B054C6">
              <w:rPr>
                <w:rFonts w:ascii="Times New Roman" w:eastAsia="Calibri" w:hAnsi="Times New Roman" w:cs="Calibri"/>
                <w:color w:val="000000"/>
                <w:sz w:val="24"/>
                <w:szCs w:val="24"/>
                <w:lang w:eastAsia="ar-SA"/>
              </w:rPr>
              <w:t xml:space="preserve">,  прочие «птичьи домики».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1-я неделя апреля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выставка «Птицы мира», «Птицы России» (лепка, рисование, аппликация);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экскурсия в зоопарк, лес;</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развлечение «Птичьи голоса».</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Аналогично празднику «Всемирный день животных»</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Всемирный день здоровья</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Ежегодное проведение дня здоровья стало традицией с 1950 года. Он проводится для того, чтобы люди могли понять, как много значит здоровье в их жизни и решить, что им нужно сделать, чтобы здоровье людей во всем мире стало лучше.</w:t>
            </w:r>
            <w:r w:rsidRPr="00B054C6">
              <w:rPr>
                <w:rFonts w:ascii="Times New Roman" w:eastAsia="Calibri" w:hAnsi="Times New Roman" w:cs="Calibri"/>
                <w:color w:val="000000"/>
                <w:sz w:val="24"/>
                <w:szCs w:val="24"/>
                <w:lang w:eastAsia="ar-SA"/>
              </w:rPr>
              <w:br/>
              <w:t>Каждый год Всемирный день здоровья посвящается глобальным проблемам, стоящим перед здравоохранением планеты и проходит под разными девизами: «В безопасности твоей крови – спасение жизни многих», «Активность – путь к долголетию</w:t>
            </w:r>
            <w:proofErr w:type="gramStart"/>
            <w:r w:rsidRPr="00B054C6">
              <w:rPr>
                <w:rFonts w:ascii="Times New Roman" w:eastAsia="Calibri" w:hAnsi="Times New Roman" w:cs="Calibri"/>
                <w:color w:val="000000"/>
                <w:sz w:val="24"/>
                <w:szCs w:val="24"/>
                <w:lang w:eastAsia="ar-SA"/>
              </w:rPr>
              <w:t xml:space="preserve">»,   </w:t>
            </w:r>
            <w:proofErr w:type="gramEnd"/>
            <w:r w:rsidRPr="00B054C6">
              <w:rPr>
                <w:rFonts w:ascii="Times New Roman" w:eastAsia="Calibri" w:hAnsi="Times New Roman" w:cs="Calibri"/>
                <w:color w:val="000000"/>
                <w:sz w:val="24"/>
                <w:szCs w:val="24"/>
                <w:lang w:eastAsia="ar-SA"/>
              </w:rPr>
              <w:t>«Окажите помощь»…</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3-я неделя апреля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спортивный праздник (развлечение).</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здоровье и здоровом образе жизни:</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игры-экспериментирование (с водой, мылом, зубными щеткой и пастой, бумажными салфетками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и разучивание стихотворений по теме праздника (на литературном и фольклорном материале);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игровые ситуации, ситуативные разговоры, беседы 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«Пирамида Здоровья», «Аскорбинка и ее друзья» и др.</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эстафеты и соревнования, посвященные празднику;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экскурсии в спортивные учреждения (бассейн, стадион, спортивный комплекс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(создание и презентация плаката, памятки, настольно-печатной игры, иллюстрированной энциклопедии здоровья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беседы по теме праздника (о преимуществах здоровых </w:t>
            </w:r>
            <w:proofErr w:type="gramStart"/>
            <w:r w:rsidRPr="00B054C6">
              <w:rPr>
                <w:rFonts w:ascii="Times New Roman" w:eastAsia="Calibri" w:hAnsi="Times New Roman" w:cs="Calibri"/>
                <w:sz w:val="24"/>
                <w:szCs w:val="24"/>
                <w:lang w:eastAsia="ar-SA"/>
              </w:rPr>
              <w:t>людей;  поведении</w:t>
            </w:r>
            <w:proofErr w:type="gramEnd"/>
            <w:r w:rsidRPr="00B054C6">
              <w:rPr>
                <w:rFonts w:ascii="Times New Roman" w:eastAsia="Calibri" w:hAnsi="Times New Roman" w:cs="Calibri"/>
                <w:sz w:val="24"/>
                <w:szCs w:val="24"/>
                <w:lang w:eastAsia="ar-SA"/>
              </w:rPr>
              <w:t xml:space="preserve">, сохраняющем и укрепляющем здоровье человека; причинах снижения здоровья; значении физической культуры и закаливающих процедур в укреплении здоровья и т.п.); </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организация конкурса рисунков («Мама, папа, я – здоровая семья!»);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решение проблемных ситуаций, беседы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 («</w:t>
            </w:r>
            <w:proofErr w:type="spellStart"/>
            <w:r w:rsidRPr="00B054C6">
              <w:rPr>
                <w:rFonts w:ascii="Times New Roman" w:eastAsia="Calibri" w:hAnsi="Times New Roman" w:cs="Calibri"/>
                <w:sz w:val="24"/>
                <w:szCs w:val="24"/>
                <w:lang w:eastAsia="ar-SA"/>
              </w:rPr>
              <w:t>Мойдодыр</w:t>
            </w:r>
            <w:proofErr w:type="spellEnd"/>
            <w:r w:rsidRPr="00B054C6">
              <w:rPr>
                <w:rFonts w:ascii="Times New Roman" w:eastAsia="Calibri" w:hAnsi="Times New Roman" w:cs="Calibri"/>
                <w:sz w:val="24"/>
                <w:szCs w:val="24"/>
                <w:lang w:eastAsia="ar-SA"/>
              </w:rPr>
              <w:t>», «</w:t>
            </w:r>
            <w:proofErr w:type="spellStart"/>
            <w:r w:rsidRPr="00B054C6">
              <w:rPr>
                <w:rFonts w:ascii="Times New Roman" w:eastAsia="Calibri" w:hAnsi="Times New Roman" w:cs="Calibri"/>
                <w:sz w:val="24"/>
                <w:szCs w:val="24"/>
                <w:lang w:eastAsia="ar-SA"/>
              </w:rPr>
              <w:t>Федорино</w:t>
            </w:r>
            <w:proofErr w:type="spellEnd"/>
            <w:r w:rsidRPr="00B054C6">
              <w:rPr>
                <w:rFonts w:ascii="Times New Roman" w:eastAsia="Calibri" w:hAnsi="Times New Roman" w:cs="Calibri"/>
                <w:sz w:val="24"/>
                <w:szCs w:val="24"/>
                <w:lang w:eastAsia="ar-SA"/>
              </w:rPr>
              <w:t xml:space="preserve"> горе» </w:t>
            </w:r>
            <w:proofErr w:type="spellStart"/>
            <w:r w:rsidRPr="00B054C6">
              <w:rPr>
                <w:rFonts w:ascii="Times New Roman" w:eastAsia="Calibri" w:hAnsi="Times New Roman" w:cs="Calibri"/>
                <w:sz w:val="24"/>
                <w:szCs w:val="24"/>
                <w:lang w:eastAsia="ar-SA"/>
              </w:rPr>
              <w:t>К.И.Чуковского</w:t>
            </w:r>
            <w:proofErr w:type="spellEnd"/>
            <w:r w:rsidRPr="00B054C6">
              <w:rPr>
                <w:rFonts w:ascii="Times New Roman" w:eastAsia="Calibri" w:hAnsi="Times New Roman" w:cs="Calibri"/>
                <w:sz w:val="24"/>
                <w:szCs w:val="24"/>
                <w:lang w:eastAsia="ar-SA"/>
              </w:rPr>
              <w:t xml:space="preserve">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спортивные и физкультурные досуги;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викторины познавательного характера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(полезных для здоровья трав, продуктов, напитков и т.п.).</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День космонавтики</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12 апреля 1961 года гражданин России майор Ю.А. Гагарин на космическом корабле «Восток» впервые в мире совершил орбитальный облет Земли, открыв эпоху пилотируемых космических полетов.</w:t>
            </w:r>
            <w:r w:rsidRPr="00B054C6">
              <w:rPr>
                <w:rFonts w:ascii="Times New Roman" w:eastAsia="Calibri" w:hAnsi="Times New Roman" w:cs="Calibri"/>
                <w:color w:val="000000"/>
                <w:sz w:val="24"/>
                <w:szCs w:val="24"/>
                <w:lang w:eastAsia="ar-SA"/>
              </w:rPr>
              <w:br/>
              <w:t xml:space="preserve">Полет, длившийся всего 108 минут, стал мощным прорывом в освоении космоса. </w:t>
            </w:r>
          </w:p>
          <w:p w:rsidR="00B054C6" w:rsidRPr="00B054C6" w:rsidRDefault="00B054C6" w:rsidP="00B054C6">
            <w:pPr>
              <w:suppressAutoHyphens/>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С 1968 года отечественный День космонавтики получил и официальное общемировое признание после учреждения Всемирного дня авиации и космонавтики.</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12 апреля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просмотр видеофильма (о космосе, космических явлениях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беседа о первом космонавте;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«Космонавты», «Космический корабль»;</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val="en-US" w:eastAsia="ar-SA"/>
              </w:rPr>
              <w:t xml:space="preserve">- </w:t>
            </w:r>
            <w:r w:rsidRPr="00B054C6">
              <w:rPr>
                <w:rFonts w:ascii="Times New Roman" w:eastAsia="Calibri" w:hAnsi="Times New Roman" w:cs="Calibri"/>
                <w:sz w:val="24"/>
                <w:szCs w:val="24"/>
                <w:lang w:eastAsia="ar-SA"/>
              </w:rPr>
              <w:t>конструирование ракеты</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«Космический корабль» (станция);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(конструирование или создание макета </w:t>
            </w:r>
            <w:proofErr w:type="gramStart"/>
            <w:r w:rsidRPr="00B054C6">
              <w:rPr>
                <w:rFonts w:ascii="Times New Roman" w:eastAsia="Calibri" w:hAnsi="Times New Roman" w:cs="Calibri"/>
                <w:sz w:val="24"/>
                <w:szCs w:val="24"/>
                <w:lang w:eastAsia="ar-SA"/>
              </w:rPr>
              <w:t>ракеты,  космодрома</w:t>
            </w:r>
            <w:proofErr w:type="gramEnd"/>
            <w:r w:rsidRPr="00B054C6">
              <w:rPr>
                <w:rFonts w:ascii="Times New Roman" w:eastAsia="Calibri" w:hAnsi="Times New Roman" w:cs="Calibri"/>
                <w:sz w:val="24"/>
                <w:szCs w:val="24"/>
                <w:lang w:eastAsia="ar-SA"/>
              </w:rPr>
              <w:t>; выкладывание ракеты, космического корабля из мелких предметов);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песен о космосе и космонавтах, слушание «космической» музыки;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музыкально-ритмические импровизации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(продуктивная (изобразительная) деятельность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коллекции космонавтов (первый космонавт, первый космонавт, вышедший в открытый космос, первая женщина-космонавт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беседы, рассказы воспитателя по теме праздника (о первом космонавте планеты; о создателях космических кораблей </w:t>
            </w:r>
            <w:proofErr w:type="spellStart"/>
            <w:r w:rsidRPr="00B054C6">
              <w:rPr>
                <w:rFonts w:ascii="Times New Roman" w:eastAsia="Calibri" w:hAnsi="Times New Roman" w:cs="Calibri"/>
                <w:sz w:val="24"/>
                <w:szCs w:val="24"/>
                <w:lang w:eastAsia="ar-SA"/>
              </w:rPr>
              <w:t>К.Д.Циолковском</w:t>
            </w:r>
            <w:proofErr w:type="spellEnd"/>
            <w:r w:rsidRPr="00B054C6">
              <w:rPr>
                <w:rFonts w:ascii="Times New Roman" w:eastAsia="Calibri" w:hAnsi="Times New Roman" w:cs="Calibri"/>
                <w:sz w:val="24"/>
                <w:szCs w:val="24"/>
                <w:lang w:eastAsia="ar-SA"/>
              </w:rPr>
              <w:t xml:space="preserve">, </w:t>
            </w:r>
            <w:proofErr w:type="spellStart"/>
            <w:r w:rsidRPr="00B054C6">
              <w:rPr>
                <w:rFonts w:ascii="Times New Roman" w:eastAsia="Calibri" w:hAnsi="Times New Roman" w:cs="Calibri"/>
                <w:sz w:val="24"/>
                <w:szCs w:val="24"/>
                <w:lang w:eastAsia="ar-SA"/>
              </w:rPr>
              <w:t>С.П.Королеве</w:t>
            </w:r>
            <w:proofErr w:type="spellEnd"/>
            <w:proofErr w:type="gramStart"/>
            <w:r w:rsidRPr="00B054C6">
              <w:rPr>
                <w:rFonts w:ascii="Times New Roman" w:eastAsia="Calibri" w:hAnsi="Times New Roman" w:cs="Calibri"/>
                <w:sz w:val="24"/>
                <w:szCs w:val="24"/>
                <w:lang w:eastAsia="ar-SA"/>
              </w:rPr>
              <w:t>;  о</w:t>
            </w:r>
            <w:proofErr w:type="gramEnd"/>
            <w:r w:rsidRPr="00B054C6">
              <w:rPr>
                <w:rFonts w:ascii="Times New Roman" w:eastAsia="Calibri" w:hAnsi="Times New Roman" w:cs="Calibri"/>
                <w:sz w:val="24"/>
                <w:szCs w:val="24"/>
                <w:lang w:eastAsia="ar-SA"/>
              </w:rPr>
              <w:t xml:space="preserve">  гордости россиян за достижения в освоении Космоса; о названиях улиц и площадей в каждом российском городе – Гагарина, Циолковского, Космонавтов, Терешковой, Звездная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творческое рассказывание детей (например, «Полет на Луну»);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фотографий, иллюстраций и др.</w:t>
            </w:r>
          </w:p>
        </w:tc>
      </w:tr>
      <w:tr w:rsidR="00B054C6" w:rsidRPr="00B054C6" w:rsidTr="00427AF3">
        <w:tc>
          <w:tcPr>
            <w:tcW w:w="1665"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Праздник весны и труда</w:t>
            </w: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Праздник весны и труда традиционно символизирует возрождение и приход весны. Большой эмоциональный заряд, который он несет в себе, связан не только с ощущением весеннего пробуждения природы, но и с восприятием 1 Мая как общего праздника всех трудящихся россиян.</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1-я неделя мая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«трудовой десант» (уборка территории);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природоохранная (экологическая) акция;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музыкальное развлечение «Весна красна»;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беседа о профессиях.</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u w:val="single"/>
                <w:lang w:eastAsia="ar-SA"/>
              </w:rPr>
              <w:t>5-7 лет</w:t>
            </w:r>
            <w:r w:rsidRPr="00B054C6">
              <w:rPr>
                <w:rFonts w:ascii="Times New Roman" w:eastAsia="Calibri" w:hAnsi="Times New Roman" w:cs="Calibri"/>
                <w:sz w:val="24"/>
                <w:szCs w:val="24"/>
                <w:u w:val="single"/>
                <w:vertAlign w:val="superscript"/>
                <w:lang w:eastAsia="ar-SA"/>
              </w:rPr>
              <w:footnoteReference w:id="1"/>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сюжетно-ролевые игры по теме праздника (профессиональной трудовой направленности)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весне и труде, слушание музыки о весне;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и исполнение танцев о весне;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музыкально-ритмические импровизации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(фольклора) о весне и труде;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знакомство с пословицами и поговорками о труде;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организация посильной помощи взрослым в различных видах труда;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за трудом взрослых, весенней природой;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решение ситуаций морального выбора, проблемных ситуаций;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(профессий);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(создание панно, коллажа, выставки детских работ по теме праздника).</w:t>
            </w:r>
          </w:p>
        </w:tc>
      </w:tr>
      <w:tr w:rsidR="005B1EA7" w:rsidRPr="00B054C6" w:rsidTr="00427AF3">
        <w:tc>
          <w:tcPr>
            <w:tcW w:w="1665" w:type="dxa"/>
            <w:tcBorders>
              <w:top w:val="single" w:sz="4" w:space="0" w:color="000000"/>
              <w:left w:val="single" w:sz="4" w:space="0" w:color="000000"/>
              <w:bottom w:val="single" w:sz="4" w:space="0" w:color="000000"/>
              <w:right w:val="nil"/>
            </w:tcBorders>
          </w:tcPr>
          <w:p w:rsidR="005B1EA7" w:rsidRPr="00B054C6" w:rsidRDefault="005B1EA7" w:rsidP="00B054C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9 Мая День Победы</w:t>
            </w:r>
          </w:p>
        </w:tc>
        <w:tc>
          <w:tcPr>
            <w:tcW w:w="3602" w:type="dxa"/>
            <w:tcBorders>
              <w:top w:val="single" w:sz="4" w:space="0" w:color="000000"/>
              <w:left w:val="single" w:sz="4" w:space="0" w:color="000000"/>
              <w:bottom w:val="single" w:sz="4" w:space="0" w:color="000000"/>
              <w:right w:val="nil"/>
            </w:tcBorders>
          </w:tcPr>
          <w:p w:rsidR="005B1EA7" w:rsidRPr="00B054C6" w:rsidRDefault="005B1EA7" w:rsidP="00B054C6">
            <w:pPr>
              <w:suppressAutoHyphens/>
              <w:snapToGrid w:val="0"/>
              <w:spacing w:after="0" w:line="240" w:lineRule="auto"/>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Всероссийский праздник.</w:t>
            </w:r>
          </w:p>
        </w:tc>
        <w:tc>
          <w:tcPr>
            <w:tcW w:w="1978" w:type="dxa"/>
            <w:tcBorders>
              <w:top w:val="single" w:sz="4" w:space="0" w:color="000000"/>
              <w:left w:val="single" w:sz="4" w:space="0" w:color="000000"/>
              <w:bottom w:val="single" w:sz="4" w:space="0" w:color="000000"/>
              <w:right w:val="nil"/>
            </w:tcBorders>
          </w:tcPr>
          <w:p w:rsidR="005B1EA7" w:rsidRPr="00B054C6" w:rsidRDefault="005B1EA7" w:rsidP="00B054C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 – я неделя мая</w:t>
            </w:r>
          </w:p>
        </w:tc>
        <w:tc>
          <w:tcPr>
            <w:tcW w:w="2257" w:type="dxa"/>
            <w:tcBorders>
              <w:top w:val="single" w:sz="4" w:space="0" w:color="000000"/>
              <w:left w:val="single" w:sz="4" w:space="0" w:color="000000"/>
              <w:bottom w:val="single" w:sz="4" w:space="0" w:color="000000"/>
              <w:right w:val="nil"/>
            </w:tcBorders>
          </w:tcPr>
          <w:p w:rsidR="005B1EA7"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тематические занятия;</w:t>
            </w:r>
          </w:p>
          <w:p w:rsidR="005B1EA7"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встречи с ветеранами;</w:t>
            </w:r>
          </w:p>
          <w:p w:rsidR="005B1EA7"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выставки совместных работ детей и родителей «Тропою войны»</w:t>
            </w:r>
          </w:p>
          <w:p w:rsidR="005B1EA7" w:rsidRPr="00B054C6" w:rsidRDefault="005B1EA7" w:rsidP="00B054C6">
            <w:pPr>
              <w:suppressAutoHyphens/>
              <w:snapToGri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Праздничный </w:t>
            </w:r>
            <w:r>
              <w:rPr>
                <w:rFonts w:ascii="Times New Roman" w:eastAsia="Calibri" w:hAnsi="Times New Roman" w:cs="Calibri"/>
                <w:sz w:val="24"/>
                <w:szCs w:val="24"/>
                <w:lang w:eastAsia="ar-SA"/>
              </w:rPr>
              <w:lastRenderedPageBreak/>
              <w:t>концерт (с приглашением ветеранов ВОВ и участников разных боевых действий).</w:t>
            </w:r>
          </w:p>
        </w:tc>
        <w:tc>
          <w:tcPr>
            <w:tcW w:w="6208" w:type="dxa"/>
            <w:tcBorders>
              <w:top w:val="single" w:sz="4" w:space="0" w:color="000000"/>
              <w:left w:val="single" w:sz="4" w:space="0" w:color="000000"/>
              <w:bottom w:val="single" w:sz="4" w:space="0" w:color="000000"/>
              <w:right w:val="single" w:sz="4" w:space="0" w:color="000000"/>
            </w:tcBorders>
          </w:tcPr>
          <w:p w:rsidR="005B1EA7" w:rsidRPr="00B054C6" w:rsidRDefault="005B1EA7" w:rsidP="00B054C6">
            <w:pPr>
              <w:suppressAutoHyphens/>
              <w:snapToGrid w:val="0"/>
              <w:spacing w:after="0" w:line="240" w:lineRule="auto"/>
              <w:jc w:val="both"/>
              <w:rPr>
                <w:rFonts w:ascii="Times New Roman" w:eastAsia="Calibri" w:hAnsi="Times New Roman" w:cs="Calibri"/>
                <w:sz w:val="24"/>
                <w:szCs w:val="24"/>
                <w:u w:val="single"/>
                <w:lang w:eastAsia="ar-SA"/>
              </w:rPr>
            </w:pPr>
          </w:p>
        </w:tc>
      </w:tr>
      <w:tr w:rsidR="00B054C6" w:rsidRPr="00B054C6" w:rsidTr="00B054C6">
        <w:tc>
          <w:tcPr>
            <w:tcW w:w="15710" w:type="dxa"/>
            <w:gridSpan w:val="5"/>
            <w:tcBorders>
              <w:top w:val="nil"/>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center"/>
              <w:rPr>
                <w:rFonts w:ascii="Times New Roman" w:eastAsia="Calibri" w:hAnsi="Times New Roman" w:cs="Calibri"/>
                <w:b/>
                <w:bCs/>
                <w:sz w:val="24"/>
                <w:szCs w:val="24"/>
                <w:lang w:eastAsia="ar-SA"/>
              </w:rPr>
            </w:pPr>
            <w:r w:rsidRPr="00B054C6">
              <w:rPr>
                <w:rFonts w:ascii="Times New Roman" w:eastAsia="Calibri" w:hAnsi="Times New Roman" w:cs="Calibri"/>
                <w:b/>
                <w:bCs/>
                <w:sz w:val="24"/>
                <w:szCs w:val="24"/>
                <w:lang w:eastAsia="ar-SA"/>
              </w:rPr>
              <w:t>Циклограмма праздников на летний оздоровительный период</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Международный день защиты детей</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color w:val="000000"/>
                <w:sz w:val="24"/>
                <w:szCs w:val="24"/>
                <w:lang w:eastAsia="ar-SA"/>
              </w:rPr>
              <w:t xml:space="preserve">1 июня - один из самых старых международных праздников. </w:t>
            </w:r>
            <w:r w:rsidRPr="00B054C6">
              <w:rPr>
                <w:rFonts w:ascii="Times New Roman" w:eastAsia="Calibri" w:hAnsi="Times New Roman" w:cs="Calibri"/>
                <w:color w:val="000000"/>
                <w:sz w:val="24"/>
                <w:szCs w:val="24"/>
                <w:lang w:eastAsia="ar-SA"/>
              </w:rPr>
              <w:br/>
              <w:t xml:space="preserve">Первый Международный день защиты детей был проведен в 1950 году. ООН поддержала эту инициативу и объявила защиту прав, жизни и здоровья детей одним из приоритетных направлений своей деятельности.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 июня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беседа о правах детей в нашей стране;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ярмарка;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развлечение, досуг.</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 xml:space="preserve">Формирование представлений о детях как особой категории членов </w:t>
            </w:r>
            <w:proofErr w:type="gramStart"/>
            <w:r w:rsidRPr="00B054C6">
              <w:rPr>
                <w:rFonts w:ascii="Times New Roman" w:eastAsia="Calibri" w:hAnsi="Times New Roman" w:cs="Calibri"/>
                <w:sz w:val="24"/>
                <w:szCs w:val="24"/>
                <w:u w:val="single"/>
                <w:lang w:eastAsia="ar-SA"/>
              </w:rPr>
              <w:t>общества,  которых</w:t>
            </w:r>
            <w:proofErr w:type="gramEnd"/>
            <w:r w:rsidRPr="00B054C6">
              <w:rPr>
                <w:rFonts w:ascii="Times New Roman" w:eastAsia="Calibri" w:hAnsi="Times New Roman" w:cs="Calibri"/>
                <w:sz w:val="24"/>
                <w:szCs w:val="24"/>
                <w:u w:val="single"/>
                <w:lang w:eastAsia="ar-SA"/>
              </w:rPr>
              <w:t xml:space="preserve"> защищают взрослые люди:</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сюжетно-ролевые игры «Путешествие», «Юридическая консультация» (защита прав детей);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развивающие </w:t>
            </w:r>
            <w:proofErr w:type="gramStart"/>
            <w:r w:rsidRPr="00B054C6">
              <w:rPr>
                <w:rFonts w:ascii="Times New Roman" w:eastAsia="Calibri" w:hAnsi="Times New Roman" w:cs="Calibri"/>
                <w:sz w:val="24"/>
                <w:szCs w:val="24"/>
                <w:lang w:eastAsia="ar-SA"/>
              </w:rPr>
              <w:t>игры  «</w:t>
            </w:r>
            <w:proofErr w:type="gramEnd"/>
            <w:r w:rsidRPr="00B054C6">
              <w:rPr>
                <w:rFonts w:ascii="Times New Roman" w:eastAsia="Calibri" w:hAnsi="Times New Roman" w:cs="Calibri"/>
                <w:sz w:val="24"/>
                <w:szCs w:val="24"/>
                <w:lang w:eastAsia="ar-SA"/>
              </w:rPr>
              <w:t>Чрезвычайные ситуации в доме», «Чрезвычайные ситуации на прогулке»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беседы и рассказы (об истории праздника, о детях других стран и </w:t>
            </w:r>
            <w:proofErr w:type="gramStart"/>
            <w:r w:rsidRPr="00B054C6">
              <w:rPr>
                <w:rFonts w:ascii="Times New Roman" w:eastAsia="Calibri" w:hAnsi="Times New Roman" w:cs="Calibri"/>
                <w:sz w:val="24"/>
                <w:szCs w:val="24"/>
                <w:lang w:eastAsia="ar-SA"/>
              </w:rPr>
              <w:t xml:space="preserve">народов,   </w:t>
            </w:r>
            <w:proofErr w:type="gramEnd"/>
            <w:r w:rsidRPr="00B054C6">
              <w:rPr>
                <w:rFonts w:ascii="Times New Roman" w:eastAsia="Calibri" w:hAnsi="Times New Roman" w:cs="Calibri"/>
                <w:sz w:val="24"/>
                <w:szCs w:val="24"/>
                <w:lang w:eastAsia="ar-SA"/>
              </w:rPr>
              <w:t>безопасности каждого ребенка,  правах и обязанностях детей, детских учреждениях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фотографий, глобуса, карты;</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знакомство с предупреждающими и </w:t>
            </w:r>
            <w:proofErr w:type="gramStart"/>
            <w:r w:rsidRPr="00B054C6">
              <w:rPr>
                <w:rFonts w:ascii="Times New Roman" w:eastAsia="Calibri" w:hAnsi="Times New Roman" w:cs="Calibri"/>
                <w:sz w:val="24"/>
                <w:szCs w:val="24"/>
                <w:lang w:eastAsia="ar-SA"/>
              </w:rPr>
              <w:t>запрещающими  знаками</w:t>
            </w:r>
            <w:proofErr w:type="gramEnd"/>
            <w:r w:rsidRPr="00B054C6">
              <w:rPr>
                <w:rFonts w:ascii="Times New Roman" w:eastAsia="Calibri" w:hAnsi="Times New Roman" w:cs="Calibri"/>
                <w:sz w:val="24"/>
                <w:szCs w:val="24"/>
                <w:lang w:eastAsia="ar-SA"/>
              </w:rPr>
              <w:t xml:space="preserve"> дорожного движения «Пешеходный переход», «Дети», «Движение на велосипеде запрещено», «Движение пешеходов запрещено», беседа о безопасности пешеходов и водителей;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(изготовление бумажного журавлика как символа праздника, создание и презентация плакатов о </w:t>
            </w:r>
            <w:proofErr w:type="gramStart"/>
            <w:r w:rsidRPr="00B054C6">
              <w:rPr>
                <w:rFonts w:ascii="Times New Roman" w:eastAsia="Calibri" w:hAnsi="Times New Roman" w:cs="Calibri"/>
                <w:sz w:val="24"/>
                <w:szCs w:val="24"/>
                <w:lang w:eastAsia="ar-SA"/>
              </w:rPr>
              <w:t>безопасности,  мирной</w:t>
            </w:r>
            <w:proofErr w:type="gramEnd"/>
            <w:r w:rsidRPr="00B054C6">
              <w:rPr>
                <w:rFonts w:ascii="Times New Roman" w:eastAsia="Calibri" w:hAnsi="Times New Roman" w:cs="Calibri"/>
                <w:sz w:val="24"/>
                <w:szCs w:val="24"/>
                <w:lang w:eastAsia="ar-SA"/>
              </w:rPr>
              <w:t xml:space="preserve"> жизни на земле; создание и презентация макета «Планета Земля», настольно-печатной игры «Правильно-неправильно», энциклопедии опасных для жизни и здоровья ситуаций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коллекции (дети разных стран и народов);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организация конкурса рисунков на асфальте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научно-познавательной и научно-художественной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слушание и исполнение музыки (песен) о детях и детстве, исполнение танцев, имеющих «детскую» </w:t>
            </w:r>
            <w:r w:rsidRPr="00B054C6">
              <w:rPr>
                <w:rFonts w:ascii="Times New Roman" w:eastAsia="Calibri" w:hAnsi="Times New Roman" w:cs="Calibri"/>
                <w:sz w:val="24"/>
                <w:szCs w:val="24"/>
                <w:lang w:eastAsia="ar-SA"/>
              </w:rPr>
              <w:lastRenderedPageBreak/>
              <w:t>тематику;</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 и викторины по правилам безопасного поведения (в быту, природе, общении с незнакомыми людьми, на дороге);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игровые ситуации (применение правил безопасного поведения).</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День России</w:t>
            </w:r>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bCs/>
                <w:color w:val="000000"/>
                <w:sz w:val="24"/>
                <w:szCs w:val="24"/>
                <w:lang w:eastAsia="ar-SA"/>
              </w:rPr>
              <w:t>День России</w:t>
            </w:r>
            <w:r w:rsidRPr="00B054C6">
              <w:rPr>
                <w:rFonts w:ascii="Times New Roman" w:eastAsia="Calibri" w:hAnsi="Times New Roman" w:cs="Calibri"/>
                <w:b/>
                <w:bCs/>
                <w:color w:val="000000"/>
                <w:sz w:val="24"/>
                <w:szCs w:val="24"/>
                <w:lang w:eastAsia="ar-SA"/>
              </w:rPr>
              <w:t xml:space="preserve"> </w:t>
            </w:r>
            <w:r w:rsidRPr="00B054C6">
              <w:rPr>
                <w:rFonts w:ascii="Times New Roman" w:eastAsia="Calibri" w:hAnsi="Times New Roman" w:cs="Calibri"/>
                <w:color w:val="000000"/>
                <w:sz w:val="24"/>
                <w:szCs w:val="24"/>
                <w:lang w:eastAsia="ar-SA"/>
              </w:rPr>
              <w:t>или же День независимости России, как именовался этот праздник до 2002 года – это один из самых «молодых» государственных праздников в стране. Официально свое современное название праздник получил лишь 1 февраля 2002 года, когда в силу вступили положения нового Трудового кодекса.</w:t>
            </w:r>
            <w:r w:rsidRPr="00B054C6">
              <w:rPr>
                <w:rFonts w:ascii="Times New Roman" w:eastAsia="Calibri" w:hAnsi="Times New Roman" w:cs="Calibri"/>
                <w:color w:val="000000"/>
                <w:sz w:val="24"/>
                <w:szCs w:val="24"/>
                <w:lang w:eastAsia="ar-SA"/>
              </w:rPr>
              <w:br/>
            </w:r>
            <w:r w:rsidRPr="00B054C6">
              <w:rPr>
                <w:rFonts w:ascii="Times New Roman" w:eastAsia="Calibri" w:hAnsi="Times New Roman" w:cs="Calibri"/>
                <w:bCs/>
                <w:color w:val="000000"/>
                <w:sz w:val="24"/>
                <w:szCs w:val="24"/>
                <w:lang w:eastAsia="ar-SA"/>
              </w:rPr>
              <w:t>Сейчас День России — праздник свободы, гражданского мира и доброго согласия всех людей на основе закона и справедливости.</w:t>
            </w:r>
            <w:r w:rsidRPr="00B054C6">
              <w:rPr>
                <w:rFonts w:ascii="Times New Roman" w:eastAsia="Calibri" w:hAnsi="Times New Roman" w:cs="Calibri"/>
                <w:color w:val="000000"/>
                <w:sz w:val="24"/>
                <w:szCs w:val="24"/>
                <w:lang w:eastAsia="ar-SA"/>
              </w:rPr>
              <w:t xml:space="preserve"> Этот праздник — символ национального единения и общей ответственности за настоящее и будущее нашей Родины.</w:t>
            </w: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12 июня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см. «День народного единства». </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«малой» и «большой» Родине, чувства гордости за Россию, россиян:</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кукол (иллюстраций, фотографий) в национальных костюмах, символов России (герба, флага);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раскрашивание изображения российского флага, изображения костюмов русского и других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гимна России, песен о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развивающие игры («Кто больше назовет городов России?», «Государственные праздники России», «Символы России»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детей о своем городе или селе (из личного опыта);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беседы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отгадывание загадок по теме праздника;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«Путешествие по России», «Выборы»;</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экскурсия </w:t>
            </w:r>
            <w:proofErr w:type="gramStart"/>
            <w:r w:rsidRPr="00B054C6">
              <w:rPr>
                <w:rFonts w:ascii="Times New Roman" w:eastAsia="Calibri" w:hAnsi="Times New Roman" w:cs="Calibri"/>
                <w:sz w:val="24"/>
                <w:szCs w:val="24"/>
                <w:lang w:eastAsia="ar-SA"/>
              </w:rPr>
              <w:t>в  краеведческий</w:t>
            </w:r>
            <w:proofErr w:type="gramEnd"/>
            <w:r w:rsidRPr="00B054C6">
              <w:rPr>
                <w:rFonts w:ascii="Times New Roman" w:eastAsia="Calibri" w:hAnsi="Times New Roman" w:cs="Calibri"/>
                <w:sz w:val="24"/>
                <w:szCs w:val="24"/>
                <w:lang w:eastAsia="ar-SA"/>
              </w:rPr>
              <w:t xml:space="preserve"> музей;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проектная деятельность (конструирование или создание макета и презентация карты России, своего города, села, </w:t>
            </w:r>
            <w:proofErr w:type="gramStart"/>
            <w:r w:rsidRPr="00B054C6">
              <w:rPr>
                <w:rFonts w:ascii="Times New Roman" w:eastAsia="Calibri" w:hAnsi="Times New Roman" w:cs="Calibri"/>
                <w:sz w:val="24"/>
                <w:szCs w:val="24"/>
                <w:lang w:eastAsia="ar-SA"/>
              </w:rPr>
              <w:t>главной  улицы</w:t>
            </w:r>
            <w:proofErr w:type="gramEnd"/>
            <w:r w:rsidRPr="00B054C6">
              <w:rPr>
                <w:rFonts w:ascii="Times New Roman" w:eastAsia="Calibri" w:hAnsi="Times New Roman" w:cs="Calibri"/>
                <w:sz w:val="24"/>
                <w:szCs w:val="24"/>
                <w:lang w:eastAsia="ar-SA"/>
              </w:rPr>
              <w:t>, площади и т.п.);</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беседы с детьми, педагогические ситуации по теме праздника (столица России, символы России, государственное устройство, общественные явления (государственные праздники, выборы, благотворительные акции), выдающиеся люди страны, Российская Армия, </w:t>
            </w:r>
            <w:r w:rsidRPr="00B054C6">
              <w:rPr>
                <w:rFonts w:ascii="Times New Roman" w:eastAsia="Calibri" w:hAnsi="Times New Roman" w:cs="Calibri"/>
                <w:sz w:val="24"/>
                <w:szCs w:val="24"/>
                <w:lang w:eastAsia="ar-SA"/>
              </w:rPr>
              <w:lastRenderedPageBreak/>
              <w:t>достопримечательности России, народы России, родной город или село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научно-познавательной и научно-художественной литературы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стихотворений (о России, столице России, родном городе, селе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рассматривание карты России, фотоальбомов, иллюстраций, репродукций (Россия - огромная многонациональная страна, ее моря, реки, озера, горы, леса, отдельные города, местонахождения своего города или </w:t>
            </w:r>
            <w:proofErr w:type="gramStart"/>
            <w:r w:rsidRPr="00B054C6">
              <w:rPr>
                <w:rFonts w:ascii="Times New Roman" w:eastAsia="Calibri" w:hAnsi="Times New Roman" w:cs="Calibri"/>
                <w:sz w:val="24"/>
                <w:szCs w:val="24"/>
                <w:lang w:eastAsia="ar-SA"/>
              </w:rPr>
              <w:t>села  и</w:t>
            </w:r>
            <w:proofErr w:type="gramEnd"/>
            <w:r w:rsidRPr="00B054C6">
              <w:rPr>
                <w:rFonts w:ascii="Times New Roman" w:eastAsia="Calibri" w:hAnsi="Times New Roman" w:cs="Calibri"/>
                <w:sz w:val="24"/>
                <w:szCs w:val="24"/>
                <w:lang w:eastAsia="ar-SA"/>
              </w:rPr>
              <w:t xml:space="preserve">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России, танцев народов России, музыки российских композиторов;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музыкальные драматизации по сюжетам сказок народов России;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викторины познавательного характера;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(российский флаг, достопримечательности России, например, Кремль, костюмы народов России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детей о городах и достопримечательностях России (из личного опыта);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составление загадок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 разучивание гимна </w:t>
            </w:r>
            <w:proofErr w:type="gramStart"/>
            <w:r w:rsidRPr="00B054C6">
              <w:rPr>
                <w:rFonts w:ascii="Times New Roman" w:eastAsia="Calibri" w:hAnsi="Times New Roman" w:cs="Calibri"/>
                <w:sz w:val="24"/>
                <w:szCs w:val="24"/>
                <w:lang w:eastAsia="ar-SA"/>
              </w:rPr>
              <w:t xml:space="preserve">России.   </w:t>
            </w:r>
            <w:proofErr w:type="gramEnd"/>
            <w:r w:rsidRPr="00B054C6">
              <w:rPr>
                <w:rFonts w:ascii="Times New Roman" w:eastAsia="Calibri" w:hAnsi="Times New Roman" w:cs="Calibri"/>
                <w:sz w:val="24"/>
                <w:szCs w:val="24"/>
                <w:lang w:eastAsia="ar-SA"/>
              </w:rPr>
              <w:t xml:space="preserve">        </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Международный день друзей</w:t>
            </w:r>
          </w:p>
        </w:tc>
        <w:tc>
          <w:tcPr>
            <w:tcW w:w="3602"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jc w:val="both"/>
              <w:rPr>
                <w:rFonts w:ascii="Times New Roman" w:eastAsia="Calibri" w:hAnsi="Times New Roman" w:cs="Calibri"/>
                <w:color w:val="000000"/>
                <w:sz w:val="24"/>
                <w:szCs w:val="24"/>
                <w:lang w:eastAsia="ar-SA"/>
              </w:rPr>
            </w:pPr>
            <w:r w:rsidRPr="00B054C6">
              <w:rPr>
                <w:rFonts w:ascii="Times New Roman" w:eastAsia="Calibri" w:hAnsi="Times New Roman" w:cs="Calibri"/>
                <w:iCs/>
                <w:color w:val="000000"/>
                <w:sz w:val="24"/>
                <w:szCs w:val="24"/>
                <w:lang w:eastAsia="ar-SA"/>
              </w:rPr>
              <w:t xml:space="preserve">«Друг – это одна душа, живущая в двух телах» </w:t>
            </w:r>
            <w:r w:rsidRPr="00B054C6">
              <w:rPr>
                <w:rFonts w:ascii="Times New Roman" w:eastAsia="Calibri" w:hAnsi="Times New Roman" w:cs="Calibri"/>
                <w:bCs/>
                <w:i/>
                <w:iCs/>
                <w:color w:val="000000"/>
                <w:sz w:val="24"/>
                <w:szCs w:val="24"/>
                <w:lang w:eastAsia="ar-SA"/>
              </w:rPr>
              <w:t>Аристотель</w:t>
            </w:r>
            <w:r w:rsidRPr="00B054C6">
              <w:rPr>
                <w:rFonts w:ascii="Times New Roman" w:eastAsia="Calibri" w:hAnsi="Times New Roman" w:cs="Calibri"/>
                <w:bCs/>
                <w:iCs/>
                <w:color w:val="000000"/>
                <w:sz w:val="24"/>
                <w:szCs w:val="24"/>
                <w:lang w:eastAsia="ar-SA"/>
              </w:rPr>
              <w:t>.</w:t>
            </w:r>
            <w:r w:rsidRPr="00B054C6">
              <w:rPr>
                <w:rFonts w:ascii="Times New Roman" w:eastAsia="Calibri" w:hAnsi="Times New Roman" w:cs="Calibri"/>
                <w:b/>
                <w:bCs/>
                <w:iCs/>
                <w:color w:val="000000"/>
                <w:sz w:val="24"/>
                <w:szCs w:val="24"/>
                <w:lang w:eastAsia="ar-SA"/>
              </w:rPr>
              <w:t xml:space="preserve"> </w:t>
            </w:r>
            <w:r w:rsidRPr="00B054C6">
              <w:rPr>
                <w:rFonts w:ascii="Times New Roman" w:eastAsia="Calibri" w:hAnsi="Times New Roman" w:cs="Calibri"/>
                <w:color w:val="000000"/>
                <w:sz w:val="24"/>
                <w:szCs w:val="24"/>
                <w:lang w:eastAsia="ar-SA"/>
              </w:rPr>
              <w:t xml:space="preserve">Хотя все народы во все времена почитали дружбу величайшей социальной и нравственной ценностью, они неизменно считали «подлинную дружбу» крайне редкой, представляя ее как идеал. </w:t>
            </w:r>
            <w:r w:rsidRPr="00B054C6">
              <w:rPr>
                <w:rFonts w:ascii="Times New Roman" w:eastAsia="Calibri" w:hAnsi="Times New Roman" w:cs="Calibri"/>
                <w:color w:val="000000"/>
                <w:sz w:val="24"/>
                <w:szCs w:val="24"/>
                <w:lang w:eastAsia="ar-SA"/>
              </w:rPr>
              <w:br/>
              <w:t xml:space="preserve">Международный день друзей просто создан для того, чтобы, независимо от жизненных обстоятельств и различных перипетий, мы напомнили </w:t>
            </w:r>
            <w:r w:rsidRPr="00B054C6">
              <w:rPr>
                <w:rFonts w:ascii="Times New Roman" w:eastAsia="Calibri" w:hAnsi="Times New Roman" w:cs="Calibri"/>
                <w:color w:val="000000"/>
                <w:sz w:val="24"/>
                <w:szCs w:val="24"/>
                <w:lang w:eastAsia="ar-SA"/>
              </w:rPr>
              <w:lastRenderedPageBreak/>
              <w:t xml:space="preserve">своим друзьям о том, как они важны для нас, и порадовали их.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3-я неделя июня</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конкурс плакатов «Дружат дети на планете»;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составление фотоальбома группы «Наши дружные ребята»;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досуг «Дружба верная…» (по мотивам художественных и музыкальных произведений).</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Формирование первичных ценностных представлений о дружеских взаимоотношениях между людьми, умения</w:t>
            </w:r>
            <w:r w:rsidRPr="00B054C6">
              <w:rPr>
                <w:rFonts w:ascii="Times New Roman" w:eastAsia="Calibri" w:hAnsi="Times New Roman" w:cs="Calibri"/>
                <w:sz w:val="24"/>
                <w:szCs w:val="24"/>
                <w:lang w:eastAsia="ar-SA"/>
              </w:rPr>
              <w:t xml:space="preserve"> </w:t>
            </w:r>
            <w:r w:rsidRPr="00B054C6">
              <w:rPr>
                <w:rFonts w:ascii="Times New Roman" w:eastAsia="Calibri" w:hAnsi="Times New Roman" w:cs="Calibri"/>
                <w:sz w:val="24"/>
                <w:szCs w:val="24"/>
                <w:u w:val="single"/>
                <w:lang w:eastAsia="ar-SA"/>
              </w:rPr>
              <w:t>устанавливать положительные взаимоотношения со сверстниками:</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3-5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наблюдения и ситуативные разговоры с детьми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о друзьях и дружбе, танцев соответствующей тематики;</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разговоры и беседы с детьми (о </w:t>
            </w:r>
            <w:proofErr w:type="gramStart"/>
            <w:r w:rsidRPr="00B054C6">
              <w:rPr>
                <w:rFonts w:ascii="Times New Roman" w:eastAsia="Calibri" w:hAnsi="Times New Roman" w:cs="Calibri"/>
                <w:sz w:val="24"/>
                <w:szCs w:val="24"/>
                <w:lang w:eastAsia="ar-SA"/>
              </w:rPr>
              <w:t>сказочных  литературных</w:t>
            </w:r>
            <w:proofErr w:type="gramEnd"/>
            <w:r w:rsidRPr="00B054C6">
              <w:rPr>
                <w:rFonts w:ascii="Times New Roman" w:eastAsia="Calibri" w:hAnsi="Times New Roman" w:cs="Calibri"/>
                <w:sz w:val="24"/>
                <w:szCs w:val="24"/>
                <w:lang w:eastAsia="ar-SA"/>
              </w:rPr>
              <w:t xml:space="preserve"> героях-друзьях, способах выражения дружбы,  дружеских поступках героев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воспроизведение диалогов литературных и сказочных </w:t>
            </w:r>
            <w:r w:rsidRPr="00B054C6">
              <w:rPr>
                <w:rFonts w:ascii="Times New Roman" w:eastAsia="Calibri" w:hAnsi="Times New Roman" w:cs="Calibri"/>
                <w:sz w:val="24"/>
                <w:szCs w:val="24"/>
                <w:lang w:eastAsia="ar-SA"/>
              </w:rPr>
              <w:lastRenderedPageBreak/>
              <w:t>героев;</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из личного опыта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рассматривание иллюстраций, репродукций по теме;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(изобразительная (продуктивная) деятельность по теме праздника);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разговоры, беседы, педагогические ситуации, решение проблемных ситуаций, ситуаций морального выбора на темы: друзья, дружеские поступки, причины и последствия поступков, формы и способы выражения положительного отношения к друзьям (забота, помощь, комплимент, подарок, совместная радость, сочувствие), животные – друзья </w:t>
            </w:r>
            <w:proofErr w:type="gramStart"/>
            <w:r w:rsidRPr="00B054C6">
              <w:rPr>
                <w:rFonts w:ascii="Times New Roman" w:eastAsia="Calibri" w:hAnsi="Times New Roman" w:cs="Calibri"/>
                <w:sz w:val="24"/>
                <w:szCs w:val="24"/>
                <w:lang w:eastAsia="ar-SA"/>
              </w:rPr>
              <w:t>человека  и</w:t>
            </w:r>
            <w:proofErr w:type="gramEnd"/>
            <w:r w:rsidRPr="00B054C6">
              <w:rPr>
                <w:rFonts w:ascii="Times New Roman" w:eastAsia="Calibri" w:hAnsi="Times New Roman" w:cs="Calibri"/>
                <w:sz w:val="24"/>
                <w:szCs w:val="24"/>
                <w:lang w:eastAsia="ar-SA"/>
              </w:rPr>
              <w:t xml:space="preserve">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мастерская (изготовление коллажа или панно на тему «Друг помогает в беде», портретов друзей);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xml:space="preserve">- рассказы </w:t>
            </w:r>
            <w:proofErr w:type="gramStart"/>
            <w:r w:rsidRPr="00B054C6">
              <w:rPr>
                <w:rFonts w:ascii="Times New Roman" w:eastAsia="Calibri" w:hAnsi="Times New Roman" w:cs="Calibri"/>
                <w:sz w:val="24"/>
                <w:szCs w:val="24"/>
                <w:lang w:eastAsia="ar-SA"/>
              </w:rPr>
              <w:t>детей  о</w:t>
            </w:r>
            <w:proofErr w:type="gramEnd"/>
            <w:r w:rsidRPr="00B054C6">
              <w:rPr>
                <w:rFonts w:ascii="Times New Roman" w:eastAsia="Calibri" w:hAnsi="Times New Roman" w:cs="Calibri"/>
                <w:sz w:val="24"/>
                <w:szCs w:val="24"/>
                <w:lang w:eastAsia="ar-SA"/>
              </w:rPr>
              <w:t xml:space="preserve"> друзьях по портрету (рисунку, фотографии) «Мой лучший друг», из личного опыта «Как я помог другу (друг - мне)»;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игры-драматизации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творческое рассказывание «С кем из литературных или сказочных героев я хотел бы дружить»;</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словесные дидактические игры «Слова дружбы».</w:t>
            </w:r>
          </w:p>
        </w:tc>
      </w:tr>
      <w:tr w:rsidR="00B054C6" w:rsidRPr="00B054C6" w:rsidTr="00427AF3">
        <w:tc>
          <w:tcPr>
            <w:tcW w:w="1665"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xml:space="preserve">День </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roofErr w:type="spellStart"/>
            <w:r w:rsidRPr="00B054C6">
              <w:rPr>
                <w:rFonts w:ascii="Times New Roman" w:eastAsia="Calibri" w:hAnsi="Times New Roman" w:cs="Calibri"/>
                <w:sz w:val="24"/>
                <w:szCs w:val="24"/>
                <w:lang w:eastAsia="ar-SA"/>
              </w:rPr>
              <w:t>физ</w:t>
            </w:r>
            <w:proofErr w:type="spellEnd"/>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культур</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roofErr w:type="spellStart"/>
            <w:r w:rsidRPr="00B054C6">
              <w:rPr>
                <w:rFonts w:ascii="Times New Roman" w:eastAsia="Calibri" w:hAnsi="Times New Roman" w:cs="Calibri"/>
                <w:sz w:val="24"/>
                <w:szCs w:val="24"/>
                <w:lang w:eastAsia="ar-SA"/>
              </w:rPr>
              <w:t>ника</w:t>
            </w:r>
            <w:proofErr w:type="spellEnd"/>
          </w:p>
        </w:tc>
        <w:tc>
          <w:tcPr>
            <w:tcW w:w="3602"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color w:val="000000"/>
                <w:sz w:val="24"/>
                <w:szCs w:val="24"/>
                <w:lang w:eastAsia="ar-SA"/>
              </w:rPr>
              <w:t xml:space="preserve">Этот праздник получил широкое распространение еще в первой половине в ХХ века под лозунгом: «В здоровом теле – здоровый дух». </w:t>
            </w:r>
            <w:r w:rsidRPr="00B054C6">
              <w:rPr>
                <w:rFonts w:ascii="Times New Roman" w:eastAsia="Calibri" w:hAnsi="Times New Roman" w:cs="Calibri"/>
                <w:color w:val="000000"/>
                <w:sz w:val="24"/>
                <w:szCs w:val="24"/>
                <w:lang w:eastAsia="ar-SA"/>
              </w:rPr>
              <w:br/>
              <w:t xml:space="preserve">Спортсмены стали одними из наиболее популярных людей в стране. Ни одна праздничная демонстрация не проходила без участия гимнастов, футболистов и других </w:t>
            </w:r>
            <w:proofErr w:type="gramStart"/>
            <w:r w:rsidRPr="00B054C6">
              <w:rPr>
                <w:rFonts w:ascii="Times New Roman" w:eastAsia="Calibri" w:hAnsi="Times New Roman" w:cs="Calibri"/>
                <w:color w:val="000000"/>
                <w:sz w:val="24"/>
                <w:szCs w:val="24"/>
                <w:lang w:eastAsia="ar-SA"/>
              </w:rPr>
              <w:t>представителей  спорта</w:t>
            </w:r>
            <w:proofErr w:type="gramEnd"/>
            <w:r w:rsidRPr="00B054C6">
              <w:rPr>
                <w:rFonts w:ascii="Times New Roman" w:eastAsia="Calibri" w:hAnsi="Times New Roman" w:cs="Calibri"/>
                <w:color w:val="000000"/>
                <w:sz w:val="24"/>
                <w:szCs w:val="24"/>
                <w:lang w:eastAsia="ar-SA"/>
              </w:rPr>
              <w:t xml:space="preserve">.  В университетах и институтах начали открываться физкультурные факультеты, а позднее целые учебные </w:t>
            </w:r>
            <w:r w:rsidRPr="00B054C6">
              <w:rPr>
                <w:rFonts w:ascii="Times New Roman" w:eastAsia="Calibri" w:hAnsi="Times New Roman" w:cs="Calibri"/>
                <w:color w:val="000000"/>
                <w:sz w:val="24"/>
                <w:szCs w:val="24"/>
                <w:lang w:eastAsia="ar-SA"/>
              </w:rPr>
              <w:lastRenderedPageBreak/>
              <w:t xml:space="preserve">заведения готовили будущих </w:t>
            </w:r>
            <w:proofErr w:type="gramStart"/>
            <w:r w:rsidRPr="00B054C6">
              <w:rPr>
                <w:rFonts w:ascii="Times New Roman" w:eastAsia="Calibri" w:hAnsi="Times New Roman" w:cs="Calibri"/>
                <w:color w:val="000000"/>
                <w:sz w:val="24"/>
                <w:szCs w:val="24"/>
                <w:lang w:eastAsia="ar-SA"/>
              </w:rPr>
              <w:t xml:space="preserve">физкультурников. </w:t>
            </w:r>
            <w:r w:rsidRPr="00B054C6">
              <w:rPr>
                <w:rFonts w:ascii="Times New Roman" w:eastAsia="Calibri" w:hAnsi="Times New Roman" w:cs="Calibri"/>
                <w:color w:val="000000"/>
                <w:sz w:val="24"/>
                <w:szCs w:val="24"/>
                <w:lang w:eastAsia="ar-SA"/>
              </w:rPr>
              <w:br/>
              <w:t xml:space="preserve"> </w:t>
            </w:r>
            <w:r w:rsidRPr="00B054C6">
              <w:rPr>
                <w:rFonts w:ascii="Times New Roman" w:eastAsia="Calibri" w:hAnsi="Times New Roman" w:cs="Calibri"/>
                <w:sz w:val="24"/>
                <w:szCs w:val="24"/>
                <w:lang w:eastAsia="ar-SA"/>
              </w:rPr>
              <w:t xml:space="preserve"> </w:t>
            </w:r>
            <w:proofErr w:type="gramEnd"/>
          </w:p>
        </w:tc>
        <w:tc>
          <w:tcPr>
            <w:tcW w:w="1978" w:type="dxa"/>
            <w:tcBorders>
              <w:top w:val="single" w:sz="4" w:space="0" w:color="000000"/>
              <w:left w:val="single" w:sz="4" w:space="0" w:color="000000"/>
              <w:bottom w:val="single" w:sz="4" w:space="0" w:color="000000"/>
              <w:right w:val="nil"/>
            </w:tcBorders>
          </w:tcPr>
          <w:p w:rsidR="00B054C6" w:rsidRPr="00B054C6" w:rsidRDefault="00B054C6" w:rsidP="00B054C6">
            <w:pPr>
              <w:suppressAutoHyphens/>
              <w:snapToGrid w:val="0"/>
              <w:spacing w:after="0" w:line="240" w:lineRule="auto"/>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1-я неделя августа</w:t>
            </w:r>
          </w:p>
          <w:p w:rsidR="00B054C6" w:rsidRPr="00B054C6" w:rsidRDefault="00B054C6" w:rsidP="00B054C6">
            <w:pPr>
              <w:suppressAutoHyphens/>
              <w:spacing w:after="0" w:line="240" w:lineRule="auto"/>
              <w:rPr>
                <w:rFonts w:ascii="Times New Roman" w:eastAsia="Calibri" w:hAnsi="Times New Roman" w:cs="Calibri"/>
                <w:sz w:val="24"/>
                <w:szCs w:val="24"/>
                <w:lang w:eastAsia="ar-SA"/>
              </w:rPr>
            </w:pPr>
          </w:p>
        </w:tc>
        <w:tc>
          <w:tcPr>
            <w:tcW w:w="2257" w:type="dxa"/>
            <w:tcBorders>
              <w:top w:val="single" w:sz="4" w:space="0" w:color="000000"/>
              <w:left w:val="single" w:sz="4" w:space="0" w:color="000000"/>
              <w:bottom w:val="single" w:sz="4" w:space="0" w:color="000000"/>
              <w:right w:val="nil"/>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спортивные развлечения, соревнования, игры, конкурсы.</w:t>
            </w:r>
          </w:p>
        </w:tc>
        <w:tc>
          <w:tcPr>
            <w:tcW w:w="6208" w:type="dxa"/>
            <w:tcBorders>
              <w:top w:val="single" w:sz="4" w:space="0" w:color="000000"/>
              <w:left w:val="single" w:sz="4" w:space="0" w:color="000000"/>
              <w:bottom w:val="single" w:sz="4" w:space="0" w:color="000000"/>
              <w:right w:val="single" w:sz="4" w:space="0" w:color="000000"/>
            </w:tcBorders>
            <w:hideMark/>
          </w:tcPr>
          <w:p w:rsidR="00B054C6" w:rsidRPr="00B054C6" w:rsidRDefault="00B054C6" w:rsidP="00B054C6">
            <w:pPr>
              <w:suppressAutoHyphens/>
              <w:snapToGrid w:val="0"/>
              <w:spacing w:after="0" w:line="240" w:lineRule="auto"/>
              <w:jc w:val="both"/>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 xml:space="preserve">Формирование первичных ценностных представлений о физической культуре как средстве, обеспечивающим сохранение и укрепление здоровья человека, интереса и опыта </w:t>
            </w:r>
            <w:proofErr w:type="spellStart"/>
            <w:r w:rsidRPr="00B054C6">
              <w:rPr>
                <w:rFonts w:ascii="Times New Roman" w:eastAsia="Calibri" w:hAnsi="Times New Roman" w:cs="Calibri"/>
                <w:sz w:val="24"/>
                <w:szCs w:val="24"/>
                <w:u w:val="single"/>
                <w:lang w:eastAsia="ar-SA"/>
              </w:rPr>
              <w:t>здоровьесберегающего</w:t>
            </w:r>
            <w:proofErr w:type="spellEnd"/>
            <w:r w:rsidRPr="00B054C6">
              <w:rPr>
                <w:rFonts w:ascii="Times New Roman" w:eastAsia="Calibri" w:hAnsi="Times New Roman" w:cs="Calibri"/>
                <w:sz w:val="24"/>
                <w:szCs w:val="24"/>
                <w:u w:val="single"/>
                <w:lang w:eastAsia="ar-SA"/>
              </w:rPr>
              <w:t xml:space="preserve"> и безопасного поведения.</w:t>
            </w:r>
          </w:p>
          <w:p w:rsidR="00B054C6" w:rsidRPr="00B054C6" w:rsidRDefault="00B054C6" w:rsidP="00B054C6">
            <w:pPr>
              <w:suppressAutoHyphens/>
              <w:spacing w:after="0" w:line="240" w:lineRule="auto"/>
              <w:rPr>
                <w:rFonts w:ascii="Times New Roman" w:eastAsia="Calibri" w:hAnsi="Times New Roman" w:cs="Calibri"/>
                <w:sz w:val="24"/>
                <w:szCs w:val="24"/>
                <w:u w:val="single"/>
                <w:lang w:eastAsia="ar-SA"/>
              </w:rPr>
            </w:pPr>
            <w:r w:rsidRPr="00B054C6">
              <w:rPr>
                <w:rFonts w:ascii="Times New Roman" w:eastAsia="Calibri" w:hAnsi="Times New Roman" w:cs="Calibri"/>
                <w:sz w:val="24"/>
                <w:szCs w:val="24"/>
                <w:u w:val="single"/>
                <w:lang w:eastAsia="ar-SA"/>
              </w:rPr>
              <w:t>5-7 лет</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сюжетно-ролевая игра «Олимпиада»;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создание коллекций (зимних и летних видов спорта);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подвижные игры, эстафеты, соревнования;</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слушание и исполнение песен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придумывание и творческое рассказывание «Новый вид спорта для олимпийских игр»;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проектная деятельность (создание и презентация эскизов спортивного костюма для сборной России, медали для чемпионов; организация физкультурного уголка в группе);</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lastRenderedPageBreak/>
              <w:t>- беседы, рассказы педагогов по теме праздника;</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разучивание музыкально-ритмических и физкультурных композиций;</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рассказы детей на темы «Мой любимый вид спорта», «Моя любимая команда», «Мой любимый спортсмен» и др.;</w:t>
            </w:r>
          </w:p>
          <w:p w:rsidR="00B054C6" w:rsidRPr="00B054C6" w:rsidRDefault="00B054C6" w:rsidP="00B054C6">
            <w:pPr>
              <w:suppressAutoHyphens/>
              <w:spacing w:after="0" w:line="240" w:lineRule="auto"/>
              <w:jc w:val="both"/>
              <w:rPr>
                <w:rFonts w:ascii="Times New Roman" w:eastAsia="Calibri" w:hAnsi="Times New Roman" w:cs="Calibri"/>
                <w:sz w:val="24"/>
                <w:szCs w:val="24"/>
                <w:lang w:eastAsia="ar-SA"/>
              </w:rPr>
            </w:pPr>
            <w:r w:rsidRPr="00B054C6">
              <w:rPr>
                <w:rFonts w:ascii="Times New Roman" w:eastAsia="Calibri" w:hAnsi="Times New Roman" w:cs="Calibri"/>
                <w:sz w:val="24"/>
                <w:szCs w:val="24"/>
                <w:lang w:eastAsia="ar-SA"/>
              </w:rPr>
              <w:t>- чтение художественной литературы по теме.</w:t>
            </w:r>
          </w:p>
        </w:tc>
      </w:tr>
    </w:tbl>
    <w:p w:rsidR="00B054C6" w:rsidRPr="00B054C6" w:rsidRDefault="00B054C6" w:rsidP="00B054C6">
      <w:pPr>
        <w:suppressAutoHyphens/>
        <w:spacing w:after="0" w:line="240" w:lineRule="auto"/>
        <w:rPr>
          <w:rFonts w:ascii="Calibri" w:eastAsia="Calibri" w:hAnsi="Calibri" w:cs="Calibri"/>
          <w:lang w:eastAsia="ar-SA"/>
        </w:rPr>
      </w:pPr>
    </w:p>
    <w:p w:rsidR="00B054C6" w:rsidRPr="00B054C6" w:rsidRDefault="00B054C6" w:rsidP="00B054C6">
      <w:pPr>
        <w:suppressAutoHyphens/>
        <w:rPr>
          <w:rFonts w:ascii="Calibri" w:eastAsia="Calibri" w:hAnsi="Calibri" w:cs="Calibri"/>
          <w:lang w:eastAsia="ar-SA"/>
        </w:rPr>
      </w:pPr>
    </w:p>
    <w:p w:rsidR="000F6B23" w:rsidRDefault="00B2146A"/>
    <w:sectPr w:rsidR="000F6B23" w:rsidSect="00B054C6">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6A" w:rsidRDefault="00B2146A" w:rsidP="00B054C6">
      <w:pPr>
        <w:spacing w:after="0" w:line="240" w:lineRule="auto"/>
      </w:pPr>
      <w:r>
        <w:separator/>
      </w:r>
    </w:p>
  </w:endnote>
  <w:endnote w:type="continuationSeparator" w:id="0">
    <w:p w:rsidR="00B2146A" w:rsidRDefault="00B2146A" w:rsidP="00B0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A1" w:rsidRDefault="005129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6A" w:rsidRDefault="00B2146A" w:rsidP="00B054C6">
      <w:pPr>
        <w:spacing w:after="0" w:line="240" w:lineRule="auto"/>
      </w:pPr>
      <w:r>
        <w:separator/>
      </w:r>
    </w:p>
  </w:footnote>
  <w:footnote w:type="continuationSeparator" w:id="0">
    <w:p w:rsidR="00B2146A" w:rsidRDefault="00B2146A" w:rsidP="00B054C6">
      <w:pPr>
        <w:spacing w:after="0" w:line="240" w:lineRule="auto"/>
      </w:pPr>
      <w:r>
        <w:continuationSeparator/>
      </w:r>
    </w:p>
  </w:footnote>
  <w:footnote w:id="1">
    <w:p w:rsidR="00B054C6" w:rsidRDefault="00B054C6" w:rsidP="00B054C6">
      <w:pPr>
        <w:pStyle w:val="a3"/>
      </w:pPr>
      <w:r>
        <w:rPr>
          <w:rStyle w:val="a5"/>
        </w:rPr>
        <w:footnoteRef/>
      </w:r>
      <w:r>
        <w:tab/>
        <w:t xml:space="preserve"> Для детей в возрасте от 3 до 5 </w:t>
      </w:r>
      <w:proofErr w:type="gramStart"/>
      <w:r>
        <w:t>лет  подготовка</w:t>
      </w:r>
      <w:proofErr w:type="gramEnd"/>
      <w:r>
        <w:t xml:space="preserve"> и проведение праздника направлены на создание «весеннего» настроения и посвящены приходу Весны.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C6"/>
    <w:rsid w:val="000C1D73"/>
    <w:rsid w:val="001C7AA8"/>
    <w:rsid w:val="0022645E"/>
    <w:rsid w:val="00427AF3"/>
    <w:rsid w:val="005129A1"/>
    <w:rsid w:val="005B1EA7"/>
    <w:rsid w:val="005E52FA"/>
    <w:rsid w:val="008915AE"/>
    <w:rsid w:val="008C5CD1"/>
    <w:rsid w:val="00910DB1"/>
    <w:rsid w:val="00B054C6"/>
    <w:rsid w:val="00B2146A"/>
    <w:rsid w:val="00BA0FF7"/>
    <w:rsid w:val="00C37656"/>
    <w:rsid w:val="00C43C6F"/>
    <w:rsid w:val="00C83FB1"/>
    <w:rsid w:val="00CA2677"/>
    <w:rsid w:val="00CF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8857F-EB26-4FA0-8862-01E9241C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54C6"/>
    <w:pPr>
      <w:spacing w:after="0" w:line="240" w:lineRule="auto"/>
    </w:pPr>
    <w:rPr>
      <w:sz w:val="20"/>
      <w:szCs w:val="20"/>
    </w:rPr>
  </w:style>
  <w:style w:type="character" w:customStyle="1" w:styleId="a4">
    <w:name w:val="Текст сноски Знак"/>
    <w:basedOn w:val="a0"/>
    <w:link w:val="a3"/>
    <w:uiPriority w:val="99"/>
    <w:semiHidden/>
    <w:rsid w:val="00B054C6"/>
    <w:rPr>
      <w:sz w:val="20"/>
      <w:szCs w:val="20"/>
    </w:rPr>
  </w:style>
  <w:style w:type="character" w:customStyle="1" w:styleId="a5">
    <w:name w:val="Символ сноски"/>
    <w:rsid w:val="00B054C6"/>
    <w:rPr>
      <w:vertAlign w:val="superscript"/>
    </w:rPr>
  </w:style>
  <w:style w:type="paragraph" w:styleId="a6">
    <w:name w:val="Balloon Text"/>
    <w:basedOn w:val="a"/>
    <w:link w:val="a7"/>
    <w:uiPriority w:val="99"/>
    <w:semiHidden/>
    <w:unhideWhenUsed/>
    <w:rsid w:val="00C376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7656"/>
    <w:rPr>
      <w:rFonts w:ascii="Segoe UI" w:hAnsi="Segoe UI" w:cs="Segoe UI"/>
      <w:sz w:val="18"/>
      <w:szCs w:val="18"/>
    </w:rPr>
  </w:style>
  <w:style w:type="paragraph" w:styleId="a8">
    <w:name w:val="header"/>
    <w:basedOn w:val="a"/>
    <w:link w:val="a9"/>
    <w:uiPriority w:val="99"/>
    <w:unhideWhenUsed/>
    <w:rsid w:val="005129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29A1"/>
  </w:style>
  <w:style w:type="paragraph" w:styleId="aa">
    <w:name w:val="footer"/>
    <w:basedOn w:val="a"/>
    <w:link w:val="ab"/>
    <w:uiPriority w:val="99"/>
    <w:unhideWhenUsed/>
    <w:rsid w:val="005129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23CD-4C49-4F16-854A-9BE78C4C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10</cp:revision>
  <cp:lastPrinted>2016-09-19T08:10:00Z</cp:lastPrinted>
  <dcterms:created xsi:type="dcterms:W3CDTF">2013-08-06T15:52:00Z</dcterms:created>
  <dcterms:modified xsi:type="dcterms:W3CDTF">2017-10-25T13:01:00Z</dcterms:modified>
</cp:coreProperties>
</file>