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E2" w:rsidRDefault="00757FBC" w:rsidP="002C575F">
      <w:pPr>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6334125" cy="8709421"/>
            <wp:effectExtent l="19050" t="0" r="9525" b="0"/>
            <wp:docPr id="1" name="Рисунок 1" descr="C:\Users\lukas\Desktop\Готовое\12.10\32-кроп\3\1 стр. скан АООП УО (глубокая и тяжелая) с тяжелыми и множественными нарушениям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Desktop\Готовое\12.10\32-кроп\3\1 стр. скан АООП УО (глубокая и тяжелая) с тяжелыми и множественными нарушениями.jpeg"/>
                    <pic:cNvPicPr>
                      <a:picLocks noChangeAspect="1" noChangeArrowheads="1"/>
                    </pic:cNvPicPr>
                  </pic:nvPicPr>
                  <pic:blipFill>
                    <a:blip r:embed="rId8" cstate="print"/>
                    <a:srcRect/>
                    <a:stretch>
                      <a:fillRect/>
                    </a:stretch>
                  </pic:blipFill>
                  <pic:spPr bwMode="auto">
                    <a:xfrm>
                      <a:off x="0" y="0"/>
                      <a:ext cx="6334125" cy="8709421"/>
                    </a:xfrm>
                    <a:prstGeom prst="rect">
                      <a:avLst/>
                    </a:prstGeom>
                    <a:noFill/>
                    <a:ln w="9525">
                      <a:noFill/>
                      <a:miter lim="800000"/>
                      <a:headEnd/>
                      <a:tailEnd/>
                    </a:ln>
                  </pic:spPr>
                </pic:pic>
              </a:graphicData>
            </a:graphic>
          </wp:inline>
        </w:drawing>
      </w:r>
    </w:p>
    <w:p w:rsidR="00757FBC" w:rsidRDefault="00757FBC" w:rsidP="002C575F">
      <w:pPr>
        <w:spacing w:after="0" w:line="240" w:lineRule="auto"/>
        <w:rPr>
          <w:rFonts w:ascii="Times New Roman" w:hAnsi="Times New Roman" w:cs="Times New Roman"/>
          <w:b/>
          <w:bCs/>
          <w:sz w:val="28"/>
          <w:szCs w:val="28"/>
        </w:rPr>
      </w:pPr>
    </w:p>
    <w:p w:rsidR="008208E2" w:rsidRDefault="001D0B3D">
      <w:pPr>
        <w:keepNext/>
        <w:keepLines/>
        <w:spacing w:before="240" w:after="0" w:line="240" w:lineRule="auto"/>
        <w:ind w:right="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8208E2" w:rsidRDefault="008208E2">
      <w:pPr>
        <w:spacing w:line="252" w:lineRule="auto"/>
        <w:rPr>
          <w:rFonts w:ascii="Calibri" w:eastAsia="Calibri" w:hAnsi="Calibri" w:cs="Times New Roman"/>
        </w:rPr>
      </w:pPr>
      <w:bookmarkStart w:id="0" w:name="_Hlk50580149"/>
    </w:p>
    <w:tbl>
      <w:tblPr>
        <w:tblW w:w="9145" w:type="dxa"/>
        <w:tblLook w:val="04A0"/>
      </w:tblPr>
      <w:tblGrid>
        <w:gridCol w:w="8440"/>
        <w:gridCol w:w="705"/>
      </w:tblGrid>
      <w:tr w:rsidR="00C672E2" w:rsidTr="00C672E2">
        <w:tc>
          <w:tcPr>
            <w:tcW w:w="8440" w:type="dxa"/>
            <w:shd w:val="clear" w:color="auto" w:fill="auto"/>
          </w:tcPr>
          <w:p w:rsidR="00C672E2" w:rsidRDefault="00C672E2" w:rsidP="00CB72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bookmarkStart w:id="1" w:name="_Hlk52968794"/>
            <w:r w:rsidR="00CB7255">
              <w:rPr>
                <w:rFonts w:ascii="Times New Roman" w:eastAsia="Calibri" w:hAnsi="Times New Roman" w:cs="Times New Roman"/>
                <w:sz w:val="28"/>
                <w:szCs w:val="28"/>
              </w:rPr>
              <w:t>Введение</w:t>
            </w:r>
          </w:p>
        </w:tc>
        <w:tc>
          <w:tcPr>
            <w:tcW w:w="705" w:type="dxa"/>
            <w:shd w:val="clear" w:color="auto" w:fill="auto"/>
          </w:tcPr>
          <w:p w:rsidR="00C672E2" w:rsidRDefault="00CB7255" w:rsidP="00C06F0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bookmarkStart w:id="2" w:name="_GoBack"/>
            <w:bookmarkEnd w:id="2"/>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 ЦЕЛЕВОЙ РАЗДЕЛ</w:t>
            </w:r>
          </w:p>
        </w:tc>
        <w:tc>
          <w:tcPr>
            <w:tcW w:w="705" w:type="dxa"/>
            <w:shd w:val="clear" w:color="auto" w:fill="auto"/>
          </w:tcPr>
          <w:p w:rsidR="00C672E2" w:rsidRDefault="00C672E2" w:rsidP="00C06F02">
            <w:pPr>
              <w:spacing w:after="0" w:line="240" w:lineRule="auto"/>
            </w:pPr>
            <w:r>
              <w:rPr>
                <w:rFonts w:ascii="Times New Roman" w:eastAsia="Calibri" w:hAnsi="Times New Roman" w:cs="Times New Roman"/>
                <w:sz w:val="28"/>
                <w:szCs w:val="28"/>
              </w:rPr>
              <w:t>6</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 Пояснительная записка</w:t>
            </w:r>
          </w:p>
        </w:tc>
        <w:tc>
          <w:tcPr>
            <w:tcW w:w="705" w:type="dxa"/>
            <w:shd w:val="clear" w:color="auto" w:fill="auto"/>
          </w:tcPr>
          <w:p w:rsidR="00C672E2" w:rsidRDefault="00C672E2" w:rsidP="00C06F02">
            <w:pPr>
              <w:spacing w:after="0" w:line="240" w:lineRule="auto"/>
            </w:pPr>
            <w:r>
              <w:rPr>
                <w:rFonts w:ascii="Times New Roman" w:eastAsia="Calibri" w:hAnsi="Times New Roman" w:cs="Times New Roman"/>
                <w:sz w:val="28"/>
                <w:szCs w:val="28"/>
              </w:rPr>
              <w:t>6</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1.1.1. Цели и задачи реализации Программы</w:t>
            </w:r>
          </w:p>
        </w:tc>
        <w:tc>
          <w:tcPr>
            <w:tcW w:w="705" w:type="dxa"/>
            <w:shd w:val="clear" w:color="auto" w:fill="auto"/>
          </w:tcPr>
          <w:p w:rsidR="00C672E2" w:rsidRDefault="00C672E2" w:rsidP="00C06F02">
            <w:pPr>
              <w:spacing w:after="0" w:line="240" w:lineRule="auto"/>
            </w:pPr>
            <w:r>
              <w:rPr>
                <w:rFonts w:ascii="Times New Roman" w:eastAsia="Calibri" w:hAnsi="Times New Roman" w:cs="Times New Roman"/>
                <w:sz w:val="28"/>
                <w:szCs w:val="28"/>
              </w:rPr>
              <w:t>8</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1.1.2. Принципы и подходы к формированию программы</w:t>
            </w:r>
          </w:p>
        </w:tc>
        <w:tc>
          <w:tcPr>
            <w:tcW w:w="705" w:type="dxa"/>
            <w:shd w:val="clear" w:color="auto" w:fill="auto"/>
          </w:tcPr>
          <w:p w:rsidR="00C672E2" w:rsidRDefault="00C672E2" w:rsidP="00C06F02">
            <w:pPr>
              <w:spacing w:after="0" w:line="240" w:lineRule="auto"/>
            </w:pPr>
            <w:r>
              <w:rPr>
                <w:rFonts w:ascii="Times New Roman" w:eastAsia="Calibri" w:hAnsi="Times New Roman" w:cs="Times New Roman"/>
                <w:sz w:val="28"/>
                <w:szCs w:val="28"/>
              </w:rPr>
              <w:t>12</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1.2. Значимые для разработки и реализации АООП ДО характеристики</w:t>
            </w:r>
          </w:p>
        </w:tc>
        <w:tc>
          <w:tcPr>
            <w:tcW w:w="705"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p>
          <w:p w:rsidR="00C672E2" w:rsidRDefault="00C672E2" w:rsidP="00C06F02">
            <w:pPr>
              <w:spacing w:after="0" w:line="240" w:lineRule="auto"/>
            </w:pPr>
            <w:r>
              <w:rPr>
                <w:rFonts w:ascii="Times New Roman" w:eastAsia="Calibri" w:hAnsi="Times New Roman" w:cs="Times New Roman"/>
                <w:sz w:val="28"/>
                <w:szCs w:val="28"/>
              </w:rPr>
              <w:t>16</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1.2.1. Психолого-педагогическая характеристика детей с умственной отсталостью</w:t>
            </w:r>
          </w:p>
        </w:tc>
        <w:tc>
          <w:tcPr>
            <w:tcW w:w="705"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p>
          <w:p w:rsidR="00C672E2" w:rsidRDefault="00C672E2" w:rsidP="00C06F02">
            <w:pPr>
              <w:spacing w:after="0" w:line="240" w:lineRule="auto"/>
            </w:pPr>
            <w:r>
              <w:rPr>
                <w:rFonts w:ascii="Times New Roman" w:eastAsia="Calibri" w:hAnsi="Times New Roman" w:cs="Times New Roman"/>
                <w:sz w:val="28"/>
                <w:szCs w:val="28"/>
              </w:rPr>
              <w:t>18</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1.2.2 Возрастные и индивидуальные характеристики особенностей развития детей групп кратковременного пребывания</w:t>
            </w:r>
          </w:p>
        </w:tc>
        <w:tc>
          <w:tcPr>
            <w:tcW w:w="705"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p>
          <w:p w:rsidR="00C672E2" w:rsidRDefault="00C672E2" w:rsidP="00C06F02">
            <w:pPr>
              <w:spacing w:after="0" w:line="240" w:lineRule="auto"/>
            </w:pPr>
            <w:r>
              <w:rPr>
                <w:rFonts w:ascii="Times New Roman" w:eastAsia="Calibri" w:hAnsi="Times New Roman" w:cs="Times New Roman"/>
                <w:sz w:val="28"/>
                <w:szCs w:val="28"/>
              </w:rPr>
              <w:t>22</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1.2.3. Особые образовательные потребности детей с умственной отсталостью и основные задачи коррекционной помощи</w:t>
            </w:r>
          </w:p>
        </w:tc>
        <w:tc>
          <w:tcPr>
            <w:tcW w:w="705"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p>
          <w:p w:rsidR="00C672E2" w:rsidRDefault="00C672E2" w:rsidP="00C06F0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bCs/>
                <w:sz w:val="28"/>
                <w:szCs w:val="28"/>
              </w:rPr>
            </w:pPr>
            <w:r>
              <w:rPr>
                <w:rFonts w:ascii="Times New Roman" w:eastAsia="Calibri" w:hAnsi="Times New Roman" w:cs="Times New Roman"/>
                <w:sz w:val="28"/>
                <w:szCs w:val="28"/>
              </w:rPr>
              <w:t>1.3.</w:t>
            </w:r>
            <w:r>
              <w:rPr>
                <w:rFonts w:ascii="Times New Roman" w:eastAsia="Calibri" w:hAnsi="Times New Roman" w:cs="Times New Roman"/>
                <w:bCs/>
                <w:sz w:val="28"/>
                <w:szCs w:val="28"/>
              </w:rPr>
              <w:t xml:space="preserve"> Планируемые результаты</w:t>
            </w:r>
          </w:p>
        </w:tc>
        <w:tc>
          <w:tcPr>
            <w:tcW w:w="705" w:type="dxa"/>
            <w:shd w:val="clear" w:color="auto" w:fill="auto"/>
          </w:tcPr>
          <w:p w:rsidR="00C672E2" w:rsidRDefault="00C672E2" w:rsidP="00C06F02">
            <w:pPr>
              <w:spacing w:after="0" w:line="240" w:lineRule="auto"/>
            </w:pPr>
            <w:r>
              <w:rPr>
                <w:rFonts w:ascii="Times New Roman" w:eastAsia="Calibri" w:hAnsi="Times New Roman" w:cs="Times New Roman"/>
                <w:sz w:val="28"/>
                <w:szCs w:val="28"/>
              </w:rPr>
              <w:t>26</w:t>
            </w:r>
          </w:p>
        </w:tc>
      </w:tr>
      <w:tr w:rsidR="00C672E2" w:rsidTr="00C672E2">
        <w:tc>
          <w:tcPr>
            <w:tcW w:w="8440" w:type="dxa"/>
            <w:shd w:val="clear" w:color="auto" w:fill="auto"/>
          </w:tcPr>
          <w:p w:rsidR="00C672E2" w:rsidRDefault="00C672E2" w:rsidP="00C06F02">
            <w:pPr>
              <w:spacing w:after="0" w:line="240" w:lineRule="auto"/>
              <w:rPr>
                <w:rFonts w:ascii="Times New Roman" w:eastAsia="SimSun" w:hAnsi="Times New Roman" w:cs="Times New Roman"/>
                <w:kern w:val="2"/>
                <w:sz w:val="28"/>
                <w:szCs w:val="28"/>
              </w:rPr>
            </w:pPr>
            <w:r>
              <w:rPr>
                <w:rFonts w:ascii="Times New Roman" w:eastAsia="Calibri" w:hAnsi="Times New Roman" w:cs="Times New Roman"/>
                <w:bCs/>
                <w:sz w:val="28"/>
                <w:szCs w:val="28"/>
              </w:rPr>
              <w:t xml:space="preserve">1.3.1. </w:t>
            </w:r>
            <w:r>
              <w:rPr>
                <w:rFonts w:ascii="Times New Roman" w:eastAsia="SimSun" w:hAnsi="Times New Roman" w:cs="Times New Roman"/>
                <w:kern w:val="2"/>
                <w:sz w:val="28"/>
                <w:szCs w:val="28"/>
              </w:rPr>
              <w:t xml:space="preserve">Целевые ориентиры развития детей </w:t>
            </w:r>
            <w:r>
              <w:rPr>
                <w:rFonts w:ascii="Times New Roman" w:eastAsia="SimSun" w:hAnsi="Times New Roman" w:cs="Times New Roman"/>
                <w:kern w:val="2"/>
                <w:sz w:val="28"/>
                <w:szCs w:val="28"/>
                <w:lang w:eastAsia="zh-CN" w:bidi="hi-IN"/>
              </w:rPr>
              <w:t xml:space="preserve">с умеренной, тяжелой, глубокой умственной отсталостью (интеллектуальными </w:t>
            </w:r>
            <w:r>
              <w:rPr>
                <w:rFonts w:ascii="Times New Roman" w:eastAsia="SimSun" w:hAnsi="Times New Roman" w:cs="Times New Roman"/>
                <w:kern w:val="2"/>
                <w:sz w:val="28"/>
                <w:szCs w:val="28"/>
              </w:rPr>
              <w:t>нарушениями), тяжелыми и множественными нарушениями развития.</w:t>
            </w:r>
          </w:p>
        </w:tc>
        <w:tc>
          <w:tcPr>
            <w:tcW w:w="705"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p>
          <w:p w:rsidR="00C672E2" w:rsidRDefault="00C672E2" w:rsidP="00C06F02">
            <w:pPr>
              <w:spacing w:after="0" w:line="240" w:lineRule="auto"/>
              <w:rPr>
                <w:rFonts w:ascii="Times New Roman" w:eastAsia="Calibri" w:hAnsi="Times New Roman" w:cs="Times New Roman"/>
                <w:sz w:val="28"/>
                <w:szCs w:val="28"/>
              </w:rPr>
            </w:pPr>
          </w:p>
          <w:p w:rsidR="00C672E2" w:rsidRDefault="00C672E2" w:rsidP="00C06F02">
            <w:pPr>
              <w:spacing w:after="0" w:line="240" w:lineRule="auto"/>
              <w:rPr>
                <w:rFonts w:ascii="Times New Roman" w:eastAsia="Calibri" w:hAnsi="Times New Roman" w:cs="Times New Roman"/>
                <w:sz w:val="28"/>
                <w:szCs w:val="28"/>
              </w:rPr>
            </w:pPr>
          </w:p>
          <w:p w:rsidR="00C672E2" w:rsidRDefault="00C672E2" w:rsidP="00C06F02">
            <w:pPr>
              <w:spacing w:after="0" w:line="240" w:lineRule="auto"/>
            </w:pPr>
            <w:r>
              <w:rPr>
                <w:rFonts w:ascii="Times New Roman" w:eastAsia="Calibri" w:hAnsi="Times New Roman" w:cs="Times New Roman"/>
                <w:sz w:val="28"/>
                <w:szCs w:val="28"/>
              </w:rPr>
              <w:t>27</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 Развивающее оценивание качества образовательной деятельности по Программе</w:t>
            </w:r>
          </w:p>
        </w:tc>
        <w:tc>
          <w:tcPr>
            <w:tcW w:w="705"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p>
          <w:p w:rsidR="00C672E2" w:rsidRDefault="00C672E2" w:rsidP="00C06F02">
            <w:pPr>
              <w:spacing w:after="0" w:line="240" w:lineRule="auto"/>
            </w:pPr>
            <w:r>
              <w:rPr>
                <w:rFonts w:ascii="Times New Roman" w:eastAsia="Calibri" w:hAnsi="Times New Roman" w:cs="Times New Roman"/>
                <w:sz w:val="28"/>
                <w:szCs w:val="28"/>
              </w:rPr>
              <w:t>30</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СОДЕРЖАТЕЛЬНЫЙ РАЗДЕЛ</w:t>
            </w:r>
          </w:p>
        </w:tc>
        <w:tc>
          <w:tcPr>
            <w:tcW w:w="705" w:type="dxa"/>
            <w:shd w:val="clear" w:color="auto" w:fill="auto"/>
          </w:tcPr>
          <w:p w:rsidR="00C672E2" w:rsidRDefault="00C672E2" w:rsidP="00C06F02">
            <w:pPr>
              <w:spacing w:after="0" w:line="240" w:lineRule="auto"/>
            </w:pPr>
            <w:r>
              <w:rPr>
                <w:rFonts w:ascii="Times New Roman" w:eastAsia="Calibri" w:hAnsi="Times New Roman" w:cs="Times New Roman"/>
                <w:sz w:val="28"/>
                <w:szCs w:val="28"/>
              </w:rPr>
              <w:t>35</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2.1. Общие положения</w:t>
            </w:r>
          </w:p>
        </w:tc>
        <w:tc>
          <w:tcPr>
            <w:tcW w:w="705" w:type="dxa"/>
            <w:shd w:val="clear" w:color="auto" w:fill="auto"/>
          </w:tcPr>
          <w:p w:rsidR="00C672E2" w:rsidRDefault="00C672E2" w:rsidP="00C06F02">
            <w:pPr>
              <w:spacing w:after="0" w:line="240" w:lineRule="auto"/>
            </w:pPr>
            <w:r>
              <w:rPr>
                <w:rFonts w:ascii="Times New Roman" w:eastAsia="Calibri" w:hAnsi="Times New Roman" w:cs="Times New Roman"/>
                <w:sz w:val="28"/>
                <w:szCs w:val="28"/>
              </w:rPr>
              <w:t>35</w:t>
            </w:r>
          </w:p>
        </w:tc>
      </w:tr>
      <w:tr w:rsidR="00C672E2" w:rsidTr="00C672E2">
        <w:tc>
          <w:tcPr>
            <w:tcW w:w="8440" w:type="dxa"/>
            <w:shd w:val="clear" w:color="auto" w:fill="auto"/>
          </w:tcPr>
          <w:p w:rsidR="00C672E2" w:rsidRDefault="00C672E2" w:rsidP="00C06F02">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 Описание образовательной деятельности в соответствии с направлениями и развитием ребенка по пяти образовательным областям в период формирования предметных действий</w:t>
            </w:r>
          </w:p>
        </w:tc>
        <w:tc>
          <w:tcPr>
            <w:tcW w:w="705"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p>
          <w:p w:rsidR="00C672E2" w:rsidRDefault="00C672E2" w:rsidP="00C06F02">
            <w:pPr>
              <w:spacing w:after="0" w:line="240" w:lineRule="auto"/>
              <w:rPr>
                <w:rFonts w:ascii="Times New Roman" w:eastAsia="Calibri" w:hAnsi="Times New Roman" w:cs="Times New Roman"/>
                <w:sz w:val="28"/>
                <w:szCs w:val="28"/>
              </w:rPr>
            </w:pPr>
          </w:p>
          <w:p w:rsidR="00C672E2" w:rsidRDefault="00C672E2" w:rsidP="00C06F02">
            <w:pPr>
              <w:spacing w:after="0" w:line="240" w:lineRule="auto"/>
            </w:pPr>
            <w:r>
              <w:rPr>
                <w:rFonts w:ascii="Times New Roman" w:eastAsia="Calibri" w:hAnsi="Times New Roman" w:cs="Times New Roman"/>
                <w:sz w:val="28"/>
                <w:szCs w:val="28"/>
              </w:rPr>
              <w:t>38</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bCs/>
                <w:i/>
                <w:sz w:val="28"/>
                <w:szCs w:val="28"/>
              </w:rPr>
            </w:pPr>
            <w:r>
              <w:rPr>
                <w:rFonts w:ascii="Times New Roman" w:eastAsia="Calibri" w:hAnsi="Times New Roman" w:cs="Times New Roman"/>
                <w:bCs/>
                <w:sz w:val="28"/>
                <w:szCs w:val="28"/>
              </w:rPr>
              <w:t>2.2.1. Образовательная область «Социально-коммуникативное развитие»</w:t>
            </w:r>
          </w:p>
        </w:tc>
        <w:tc>
          <w:tcPr>
            <w:tcW w:w="705"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p>
          <w:p w:rsidR="00C672E2" w:rsidRDefault="00C672E2" w:rsidP="00C06F02">
            <w:pPr>
              <w:spacing w:after="0" w:line="240" w:lineRule="auto"/>
            </w:pPr>
            <w:r>
              <w:rPr>
                <w:rFonts w:ascii="Times New Roman" w:eastAsia="Calibri" w:hAnsi="Times New Roman" w:cs="Times New Roman"/>
                <w:sz w:val="28"/>
                <w:szCs w:val="28"/>
              </w:rPr>
              <w:t>38</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 xml:space="preserve">2.2.1.1. </w:t>
            </w:r>
            <w:r>
              <w:rPr>
                <w:rFonts w:ascii="Times New Roman" w:eastAsia="Calibri" w:hAnsi="Times New Roman" w:cs="Times New Roman"/>
                <w:sz w:val="28"/>
                <w:szCs w:val="28"/>
              </w:rPr>
              <w:t>Обучение игре</w:t>
            </w:r>
          </w:p>
        </w:tc>
        <w:tc>
          <w:tcPr>
            <w:tcW w:w="705" w:type="dxa"/>
            <w:shd w:val="clear" w:color="auto" w:fill="auto"/>
          </w:tcPr>
          <w:p w:rsidR="00C672E2" w:rsidRDefault="00C672E2" w:rsidP="00C06F02">
            <w:pPr>
              <w:spacing w:after="0" w:line="240" w:lineRule="auto"/>
            </w:pPr>
            <w:r>
              <w:rPr>
                <w:rFonts w:ascii="Times New Roman" w:eastAsia="Calibri" w:hAnsi="Times New Roman" w:cs="Times New Roman"/>
                <w:sz w:val="28"/>
                <w:szCs w:val="28"/>
              </w:rPr>
              <w:t>40</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bCs/>
                <w:i/>
                <w:sz w:val="28"/>
                <w:szCs w:val="28"/>
              </w:rPr>
            </w:pPr>
            <w:r>
              <w:rPr>
                <w:rFonts w:ascii="Times New Roman" w:eastAsia="Calibri" w:hAnsi="Times New Roman" w:cs="Times New Roman"/>
                <w:bCs/>
                <w:sz w:val="28"/>
                <w:szCs w:val="28"/>
              </w:rPr>
              <w:t>2.2.2. Образовательная область «Физическое развитие»</w:t>
            </w:r>
          </w:p>
        </w:tc>
        <w:tc>
          <w:tcPr>
            <w:tcW w:w="705" w:type="dxa"/>
            <w:shd w:val="clear" w:color="auto" w:fill="auto"/>
          </w:tcPr>
          <w:p w:rsidR="00C672E2" w:rsidRDefault="00C672E2" w:rsidP="00C06F02">
            <w:pPr>
              <w:spacing w:after="0" w:line="240" w:lineRule="auto"/>
            </w:pPr>
            <w:r>
              <w:rPr>
                <w:rFonts w:ascii="Times New Roman" w:eastAsia="Calibri" w:hAnsi="Times New Roman" w:cs="Times New Roman"/>
                <w:sz w:val="28"/>
                <w:szCs w:val="28"/>
              </w:rPr>
              <w:t>40</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2.2.3. Образовательная область «Познавательное развитие»</w:t>
            </w:r>
          </w:p>
        </w:tc>
        <w:tc>
          <w:tcPr>
            <w:tcW w:w="705" w:type="dxa"/>
            <w:shd w:val="clear" w:color="auto" w:fill="auto"/>
          </w:tcPr>
          <w:p w:rsidR="00C672E2" w:rsidRDefault="00C672E2" w:rsidP="00C06F02">
            <w:pPr>
              <w:spacing w:after="0" w:line="240" w:lineRule="auto"/>
            </w:pPr>
            <w:r>
              <w:rPr>
                <w:rFonts w:ascii="Times New Roman" w:eastAsia="Calibri" w:hAnsi="Times New Roman" w:cs="Times New Roman"/>
                <w:sz w:val="28"/>
                <w:szCs w:val="28"/>
              </w:rPr>
              <w:t>41</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bCs/>
                <w:i/>
                <w:sz w:val="28"/>
                <w:szCs w:val="28"/>
              </w:rPr>
            </w:pPr>
            <w:r>
              <w:rPr>
                <w:rFonts w:ascii="Times New Roman" w:eastAsia="Calibri" w:hAnsi="Times New Roman" w:cs="Times New Roman"/>
                <w:sz w:val="28"/>
                <w:szCs w:val="28"/>
              </w:rPr>
              <w:t>2.2.3.1. Сенсорное развитие.</w:t>
            </w:r>
          </w:p>
        </w:tc>
        <w:tc>
          <w:tcPr>
            <w:tcW w:w="705" w:type="dxa"/>
            <w:shd w:val="clear" w:color="auto" w:fill="auto"/>
          </w:tcPr>
          <w:p w:rsidR="00C672E2" w:rsidRDefault="00C672E2" w:rsidP="00C06F02">
            <w:pPr>
              <w:spacing w:after="0" w:line="240" w:lineRule="auto"/>
            </w:pPr>
            <w:r>
              <w:rPr>
                <w:rFonts w:ascii="Times New Roman" w:eastAsia="Calibri" w:hAnsi="Times New Roman" w:cs="Times New Roman"/>
                <w:sz w:val="28"/>
                <w:szCs w:val="28"/>
              </w:rPr>
              <w:t>41</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2.2.3.2.</w:t>
            </w:r>
            <w:r>
              <w:rPr>
                <w:rFonts w:ascii="Times New Roman" w:eastAsia="Calibri" w:hAnsi="Times New Roman" w:cs="Times New Roman"/>
                <w:sz w:val="28"/>
                <w:szCs w:val="28"/>
              </w:rPr>
              <w:t xml:space="preserve"> Ознакомление с окружающим миром</w:t>
            </w:r>
          </w:p>
        </w:tc>
        <w:tc>
          <w:tcPr>
            <w:tcW w:w="705" w:type="dxa"/>
            <w:shd w:val="clear" w:color="auto" w:fill="auto"/>
          </w:tcPr>
          <w:p w:rsidR="00C672E2" w:rsidRDefault="00C672E2" w:rsidP="00C06F02">
            <w:pPr>
              <w:spacing w:after="0" w:line="240" w:lineRule="auto"/>
            </w:pPr>
            <w:r>
              <w:rPr>
                <w:rFonts w:ascii="Times New Roman" w:eastAsia="Calibri" w:hAnsi="Times New Roman" w:cs="Times New Roman"/>
                <w:sz w:val="28"/>
                <w:szCs w:val="28"/>
              </w:rPr>
              <w:t>43</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2.2.4. Образовательная область «Речевое развитие»</w:t>
            </w:r>
          </w:p>
        </w:tc>
        <w:tc>
          <w:tcPr>
            <w:tcW w:w="705" w:type="dxa"/>
            <w:shd w:val="clear" w:color="auto" w:fill="auto"/>
          </w:tcPr>
          <w:p w:rsidR="00C672E2" w:rsidRDefault="00C672E2" w:rsidP="00C06F02">
            <w:pPr>
              <w:spacing w:after="0" w:line="240" w:lineRule="auto"/>
            </w:pPr>
            <w:r>
              <w:rPr>
                <w:rFonts w:ascii="Times New Roman" w:eastAsia="Calibri" w:hAnsi="Times New Roman" w:cs="Times New Roman"/>
                <w:sz w:val="28"/>
                <w:szCs w:val="28"/>
              </w:rPr>
              <w:t>44</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2.2.5. Образовательная область «Художественно-эстетическое развитие»</w:t>
            </w:r>
          </w:p>
        </w:tc>
        <w:tc>
          <w:tcPr>
            <w:tcW w:w="705"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p>
          <w:p w:rsidR="00C672E2" w:rsidRDefault="00C672E2" w:rsidP="00C06F02">
            <w:pPr>
              <w:spacing w:after="0" w:line="240" w:lineRule="auto"/>
            </w:pPr>
            <w:r>
              <w:rPr>
                <w:rFonts w:ascii="Times New Roman" w:eastAsia="Calibri" w:hAnsi="Times New Roman" w:cs="Times New Roman"/>
                <w:sz w:val="28"/>
                <w:szCs w:val="28"/>
              </w:rPr>
              <w:t>45</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2.2.5.1. Музыкальное воспитание</w:t>
            </w:r>
          </w:p>
        </w:tc>
        <w:tc>
          <w:tcPr>
            <w:tcW w:w="705" w:type="dxa"/>
            <w:shd w:val="clear" w:color="auto" w:fill="auto"/>
          </w:tcPr>
          <w:p w:rsidR="00C672E2" w:rsidRDefault="00C672E2" w:rsidP="00C06F02">
            <w:pPr>
              <w:spacing w:after="0" w:line="240" w:lineRule="auto"/>
            </w:pPr>
            <w:r>
              <w:rPr>
                <w:rFonts w:ascii="Times New Roman" w:eastAsia="Calibri" w:hAnsi="Times New Roman" w:cs="Times New Roman"/>
                <w:sz w:val="28"/>
                <w:szCs w:val="28"/>
              </w:rPr>
              <w:t>45</w:t>
            </w:r>
          </w:p>
        </w:tc>
      </w:tr>
      <w:tr w:rsidR="00C672E2" w:rsidTr="00C672E2">
        <w:trPr>
          <w:trHeight w:val="348"/>
        </w:trPr>
        <w:tc>
          <w:tcPr>
            <w:tcW w:w="8440" w:type="dxa"/>
            <w:shd w:val="clear" w:color="auto" w:fill="auto"/>
          </w:tcPr>
          <w:p w:rsidR="00C672E2" w:rsidRDefault="00C672E2" w:rsidP="00C06F0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2.2.5.2. Ознакомление с художественной литературой</w:t>
            </w:r>
          </w:p>
        </w:tc>
        <w:tc>
          <w:tcPr>
            <w:tcW w:w="705"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46</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2.3. Часть, формируемая участниками образовательных отношений.</w:t>
            </w:r>
          </w:p>
          <w:p w:rsidR="00C672E2" w:rsidRDefault="00C672E2" w:rsidP="00C06F0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Коррекционные курсы.</w:t>
            </w:r>
          </w:p>
        </w:tc>
        <w:tc>
          <w:tcPr>
            <w:tcW w:w="705"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p>
          <w:p w:rsidR="00C672E2" w:rsidRDefault="00C672E2" w:rsidP="00C06F02">
            <w:pPr>
              <w:spacing w:after="0" w:line="240" w:lineRule="auto"/>
            </w:pPr>
            <w:r>
              <w:rPr>
                <w:rFonts w:ascii="Times New Roman" w:eastAsia="Calibri" w:hAnsi="Times New Roman" w:cs="Times New Roman"/>
                <w:sz w:val="28"/>
                <w:szCs w:val="28"/>
              </w:rPr>
              <w:t>46</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2.3.1. Программа коррекционного курса «Сенсорное развитие»</w:t>
            </w:r>
          </w:p>
        </w:tc>
        <w:tc>
          <w:tcPr>
            <w:tcW w:w="705" w:type="dxa"/>
            <w:shd w:val="clear" w:color="auto" w:fill="auto"/>
          </w:tcPr>
          <w:p w:rsidR="00C672E2" w:rsidRDefault="00C672E2" w:rsidP="00C06F02">
            <w:pPr>
              <w:spacing w:after="0" w:line="240" w:lineRule="auto"/>
            </w:pPr>
            <w:r>
              <w:rPr>
                <w:rFonts w:ascii="Times New Roman" w:eastAsia="Calibri" w:hAnsi="Times New Roman" w:cs="Times New Roman"/>
                <w:sz w:val="28"/>
                <w:szCs w:val="28"/>
              </w:rPr>
              <w:t>46</w:t>
            </w:r>
          </w:p>
        </w:tc>
      </w:tr>
      <w:tr w:rsidR="00C672E2" w:rsidTr="00C672E2">
        <w:tc>
          <w:tcPr>
            <w:tcW w:w="8440" w:type="dxa"/>
            <w:shd w:val="clear" w:color="auto" w:fill="auto"/>
          </w:tcPr>
          <w:p w:rsidR="00C672E2" w:rsidRDefault="00C672E2" w:rsidP="00C06F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2.3.2. Программа коррекционного курса «Предметно-практические действия»</w:t>
            </w:r>
          </w:p>
        </w:tc>
        <w:tc>
          <w:tcPr>
            <w:tcW w:w="705"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p>
          <w:p w:rsidR="00C672E2" w:rsidRDefault="00C672E2" w:rsidP="00C06F02">
            <w:pPr>
              <w:spacing w:after="0" w:line="240" w:lineRule="auto"/>
            </w:pPr>
            <w:r>
              <w:rPr>
                <w:rFonts w:ascii="Times New Roman" w:eastAsia="Calibri" w:hAnsi="Times New Roman" w:cs="Times New Roman"/>
                <w:sz w:val="28"/>
                <w:szCs w:val="28"/>
              </w:rPr>
              <w:t>49</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2.3.3. Программа коррекционного курса «Альтернативная и дополнительная коммуникация»</w:t>
            </w:r>
          </w:p>
        </w:tc>
        <w:tc>
          <w:tcPr>
            <w:tcW w:w="705"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p>
          <w:p w:rsidR="00C672E2" w:rsidRDefault="00C672E2" w:rsidP="00C06F02">
            <w:pPr>
              <w:spacing w:after="0" w:line="240" w:lineRule="auto"/>
            </w:pPr>
            <w:r>
              <w:rPr>
                <w:rFonts w:ascii="Times New Roman" w:eastAsia="Calibri" w:hAnsi="Times New Roman" w:cs="Times New Roman"/>
                <w:sz w:val="28"/>
                <w:szCs w:val="28"/>
              </w:rPr>
              <w:t>51</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2.4. Взаимодействие взрослых с детьми</w:t>
            </w:r>
          </w:p>
        </w:tc>
        <w:tc>
          <w:tcPr>
            <w:tcW w:w="705" w:type="dxa"/>
            <w:shd w:val="clear" w:color="auto" w:fill="auto"/>
          </w:tcPr>
          <w:p w:rsidR="00C672E2" w:rsidRDefault="00C672E2" w:rsidP="00C06F02">
            <w:pPr>
              <w:spacing w:after="0" w:line="240" w:lineRule="auto"/>
            </w:pPr>
            <w:r>
              <w:rPr>
                <w:rFonts w:ascii="Times New Roman" w:eastAsia="Calibri" w:hAnsi="Times New Roman" w:cs="Times New Roman"/>
                <w:sz w:val="28"/>
                <w:szCs w:val="28"/>
              </w:rPr>
              <w:t>52</w:t>
            </w:r>
          </w:p>
        </w:tc>
      </w:tr>
      <w:tr w:rsidR="00C672E2" w:rsidTr="00C672E2">
        <w:tc>
          <w:tcPr>
            <w:tcW w:w="8440" w:type="dxa"/>
            <w:shd w:val="clear" w:color="auto" w:fill="auto"/>
          </w:tcPr>
          <w:p w:rsidR="00C672E2" w:rsidRDefault="00C672E2" w:rsidP="00C06F02">
            <w:pPr>
              <w:spacing w:after="0" w:line="240" w:lineRule="auto"/>
              <w:jc w:val="both"/>
              <w:rPr>
                <w:rFonts w:ascii="Times New Roman" w:hAnsi="Times New Roman"/>
                <w:color w:val="000000"/>
                <w:sz w:val="28"/>
                <w:szCs w:val="28"/>
              </w:rPr>
            </w:pPr>
            <w:r>
              <w:rPr>
                <w:rFonts w:ascii="Times New Roman" w:hAnsi="Times New Roman"/>
                <w:color w:val="000000"/>
                <w:sz w:val="28"/>
                <w:szCs w:val="28"/>
              </w:rPr>
              <w:t>2.5.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672E2" w:rsidRPr="00FF5FAD" w:rsidRDefault="00C672E2" w:rsidP="00C06F02">
            <w:pPr>
              <w:spacing w:after="0" w:line="240" w:lineRule="auto"/>
              <w:jc w:val="both"/>
              <w:rPr>
                <w:rFonts w:ascii="Times New Roman" w:hAnsi="Times New Roman" w:cs="Times New Roman"/>
                <w:sz w:val="28"/>
                <w:szCs w:val="28"/>
              </w:rPr>
            </w:pPr>
            <w:r w:rsidRPr="00FF5FAD">
              <w:rPr>
                <w:rFonts w:ascii="Times New Roman" w:hAnsi="Times New Roman" w:cs="Times New Roman"/>
                <w:sz w:val="28"/>
                <w:szCs w:val="28"/>
              </w:rPr>
              <w:t xml:space="preserve">2.5.1. Расписание ОД для групп кратковременного пребывания компенсирующей направленности </w:t>
            </w:r>
            <w:r w:rsidRPr="00FF5FAD">
              <w:rPr>
                <w:rFonts w:ascii="Times New Roman" w:hAnsi="Times New Roman" w:cs="Times New Roman"/>
                <w:bCs/>
                <w:sz w:val="28"/>
                <w:szCs w:val="28"/>
              </w:rPr>
              <w:t>«Особый ребенок»</w:t>
            </w:r>
          </w:p>
          <w:p w:rsidR="00C672E2" w:rsidRDefault="00C672E2" w:rsidP="00C06F02">
            <w:pPr>
              <w:spacing w:after="0" w:line="240" w:lineRule="auto"/>
              <w:jc w:val="both"/>
            </w:pPr>
          </w:p>
        </w:tc>
        <w:tc>
          <w:tcPr>
            <w:tcW w:w="705" w:type="dxa"/>
            <w:shd w:val="clear" w:color="auto" w:fill="auto"/>
          </w:tcPr>
          <w:p w:rsidR="00C672E2" w:rsidRDefault="00C672E2" w:rsidP="00C06F02">
            <w:pPr>
              <w:spacing w:after="0" w:line="240" w:lineRule="auto"/>
              <w:rPr>
                <w:rFonts w:ascii="Times New Roman" w:hAnsi="Times New Roman"/>
                <w:sz w:val="28"/>
                <w:szCs w:val="28"/>
              </w:rPr>
            </w:pPr>
          </w:p>
          <w:p w:rsidR="00C672E2" w:rsidRDefault="00C672E2" w:rsidP="00C06F02">
            <w:pPr>
              <w:spacing w:after="0" w:line="240" w:lineRule="auto"/>
              <w:rPr>
                <w:rFonts w:ascii="Times New Roman" w:hAnsi="Times New Roman"/>
                <w:sz w:val="28"/>
                <w:szCs w:val="28"/>
              </w:rPr>
            </w:pPr>
          </w:p>
          <w:p w:rsidR="00C672E2" w:rsidRDefault="00C672E2" w:rsidP="00C06F02">
            <w:pPr>
              <w:spacing w:after="0" w:line="240" w:lineRule="auto"/>
              <w:rPr>
                <w:rFonts w:ascii="Times New Roman" w:hAnsi="Times New Roman"/>
                <w:sz w:val="28"/>
                <w:szCs w:val="28"/>
              </w:rPr>
            </w:pPr>
          </w:p>
          <w:p w:rsidR="00C672E2" w:rsidRDefault="00C672E2" w:rsidP="00C06F02">
            <w:pPr>
              <w:spacing w:after="0" w:line="240" w:lineRule="auto"/>
              <w:rPr>
                <w:rFonts w:ascii="Times New Roman" w:hAnsi="Times New Roman"/>
                <w:sz w:val="28"/>
                <w:szCs w:val="28"/>
              </w:rPr>
            </w:pPr>
            <w:r>
              <w:rPr>
                <w:rFonts w:ascii="Times New Roman" w:hAnsi="Times New Roman"/>
                <w:sz w:val="28"/>
                <w:szCs w:val="28"/>
              </w:rPr>
              <w:t>54</w:t>
            </w:r>
          </w:p>
          <w:p w:rsidR="00C672E2" w:rsidRDefault="00C672E2" w:rsidP="00C06F02">
            <w:pPr>
              <w:spacing w:after="0" w:line="240" w:lineRule="auto"/>
              <w:rPr>
                <w:rFonts w:ascii="Times New Roman" w:hAnsi="Times New Roman"/>
                <w:sz w:val="28"/>
                <w:szCs w:val="28"/>
              </w:rPr>
            </w:pPr>
            <w:r>
              <w:rPr>
                <w:rFonts w:ascii="Times New Roman" w:hAnsi="Times New Roman"/>
                <w:sz w:val="28"/>
                <w:szCs w:val="28"/>
              </w:rPr>
              <w:t>55</w:t>
            </w:r>
          </w:p>
        </w:tc>
      </w:tr>
      <w:tr w:rsidR="00C672E2" w:rsidTr="00C672E2">
        <w:tc>
          <w:tcPr>
            <w:tcW w:w="8440" w:type="dxa"/>
            <w:shd w:val="clear" w:color="auto" w:fill="auto"/>
          </w:tcPr>
          <w:p w:rsidR="00C672E2" w:rsidRDefault="00C672E2" w:rsidP="00C06F02">
            <w:pPr>
              <w:spacing w:after="0" w:line="240" w:lineRule="auto"/>
            </w:pPr>
            <w:r>
              <w:rPr>
                <w:rFonts w:ascii="Times New Roman" w:eastAsia="Calibri" w:hAnsi="Times New Roman" w:cs="Times New Roman"/>
                <w:bCs/>
                <w:sz w:val="28"/>
                <w:szCs w:val="28"/>
              </w:rPr>
              <w:t>2.6. Взаимодействие педагогического коллектива с семьями дошкольников.</w:t>
            </w:r>
          </w:p>
        </w:tc>
        <w:tc>
          <w:tcPr>
            <w:tcW w:w="705"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p>
          <w:p w:rsidR="00C672E2" w:rsidRDefault="00C672E2" w:rsidP="00C06F02">
            <w:pPr>
              <w:spacing w:after="0" w:line="240" w:lineRule="auto"/>
            </w:pPr>
            <w:r>
              <w:rPr>
                <w:rFonts w:ascii="Times New Roman" w:eastAsia="Calibri" w:hAnsi="Times New Roman" w:cs="Times New Roman"/>
                <w:sz w:val="28"/>
                <w:szCs w:val="28"/>
              </w:rPr>
              <w:t>55</w:t>
            </w:r>
          </w:p>
        </w:tc>
      </w:tr>
      <w:tr w:rsidR="00C672E2" w:rsidTr="00C672E2">
        <w:tc>
          <w:tcPr>
            <w:tcW w:w="8440" w:type="dxa"/>
            <w:shd w:val="clear" w:color="auto" w:fill="auto"/>
          </w:tcPr>
          <w:p w:rsidR="00C672E2" w:rsidRDefault="00C672E2" w:rsidP="00C06F02">
            <w:pPr>
              <w:spacing w:after="0" w:line="240" w:lineRule="auto"/>
              <w:jc w:val="both"/>
            </w:pPr>
            <w:r>
              <w:rPr>
                <w:rFonts w:ascii="Times New Roman" w:eastAsia="Calibri" w:hAnsi="Times New Roman" w:cs="Times New Roman"/>
                <w:bCs/>
                <w:sz w:val="28"/>
                <w:szCs w:val="28"/>
              </w:rPr>
              <w:t>2.7. Программа коррекционно-развивающей работы с детьми с умеренной, тяжелой, глубокой умственной отсталостью (интеллектуальными нарушениями), тяжелыми и множественными нарушениями развития.</w:t>
            </w:r>
          </w:p>
        </w:tc>
        <w:tc>
          <w:tcPr>
            <w:tcW w:w="705"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p>
          <w:p w:rsidR="00C672E2" w:rsidRDefault="00C672E2" w:rsidP="00C06F02">
            <w:pPr>
              <w:spacing w:after="0" w:line="240" w:lineRule="auto"/>
              <w:rPr>
                <w:rFonts w:ascii="Times New Roman" w:eastAsia="Calibri" w:hAnsi="Times New Roman" w:cs="Times New Roman"/>
                <w:sz w:val="28"/>
                <w:szCs w:val="28"/>
              </w:rPr>
            </w:pPr>
          </w:p>
          <w:p w:rsidR="00C672E2" w:rsidRDefault="00C672E2" w:rsidP="00C06F02">
            <w:pPr>
              <w:spacing w:after="0" w:line="240" w:lineRule="auto"/>
              <w:rPr>
                <w:rFonts w:ascii="Times New Roman" w:eastAsia="Calibri" w:hAnsi="Times New Roman" w:cs="Times New Roman"/>
                <w:sz w:val="28"/>
                <w:szCs w:val="28"/>
              </w:rPr>
            </w:pPr>
          </w:p>
          <w:p w:rsidR="00C672E2" w:rsidRDefault="00C672E2" w:rsidP="00C06F02">
            <w:pPr>
              <w:spacing w:after="0" w:line="240" w:lineRule="auto"/>
            </w:pPr>
            <w:r>
              <w:rPr>
                <w:rFonts w:ascii="Times New Roman" w:eastAsia="Calibri" w:hAnsi="Times New Roman" w:cs="Times New Roman"/>
                <w:sz w:val="28"/>
                <w:szCs w:val="28"/>
              </w:rPr>
              <w:t>58</w:t>
            </w:r>
          </w:p>
        </w:tc>
      </w:tr>
      <w:tr w:rsidR="00C672E2" w:rsidTr="00C672E2">
        <w:tc>
          <w:tcPr>
            <w:tcW w:w="8440" w:type="dxa"/>
            <w:shd w:val="clear" w:color="auto" w:fill="auto"/>
          </w:tcPr>
          <w:p w:rsidR="00C672E2" w:rsidRDefault="00C672E2" w:rsidP="00C06F02">
            <w:pPr>
              <w:spacing w:after="0" w:line="240" w:lineRule="auto"/>
            </w:pPr>
            <w:r>
              <w:rPr>
                <w:rFonts w:ascii="Times New Roman" w:eastAsia="Calibri" w:hAnsi="Times New Roman" w:cs="Times New Roman"/>
                <w:sz w:val="28"/>
                <w:szCs w:val="28"/>
              </w:rPr>
              <w:t>2.7.1. Система диагностики и мониторинга</w:t>
            </w:r>
          </w:p>
        </w:tc>
        <w:tc>
          <w:tcPr>
            <w:tcW w:w="705"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60</w:t>
            </w:r>
          </w:p>
        </w:tc>
      </w:tr>
      <w:tr w:rsidR="00C672E2" w:rsidTr="00C672E2">
        <w:tc>
          <w:tcPr>
            <w:tcW w:w="8440" w:type="dxa"/>
            <w:shd w:val="clear" w:color="auto" w:fill="auto"/>
          </w:tcPr>
          <w:p w:rsidR="00C672E2" w:rsidRDefault="00C672E2" w:rsidP="00C06F02">
            <w:pPr>
              <w:spacing w:after="0" w:line="240" w:lineRule="auto"/>
              <w:jc w:val="both"/>
            </w:pPr>
            <w:r>
              <w:rPr>
                <w:rFonts w:ascii="Times New Roman" w:eastAsia="Calibri" w:hAnsi="Times New Roman" w:cs="Times New Roman"/>
                <w:sz w:val="28"/>
                <w:szCs w:val="28"/>
              </w:rPr>
              <w:t>2.7.2. Разработка и реализация Специальной индивидуальной программы развития (СИПР)</w:t>
            </w:r>
          </w:p>
        </w:tc>
        <w:tc>
          <w:tcPr>
            <w:tcW w:w="705"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p>
          <w:p w:rsidR="00C672E2" w:rsidRDefault="00C672E2" w:rsidP="00C06F02">
            <w:pPr>
              <w:spacing w:after="0" w:line="240" w:lineRule="auto"/>
            </w:pPr>
            <w:r>
              <w:rPr>
                <w:rFonts w:ascii="Times New Roman" w:eastAsia="Calibri" w:hAnsi="Times New Roman" w:cs="Times New Roman"/>
                <w:sz w:val="28"/>
                <w:szCs w:val="28"/>
              </w:rPr>
              <w:t>63</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3.ОРГАНИЗАЦИОННЫЙ РАЗДЕЛ</w:t>
            </w:r>
          </w:p>
        </w:tc>
        <w:tc>
          <w:tcPr>
            <w:tcW w:w="705" w:type="dxa"/>
            <w:shd w:val="clear" w:color="auto" w:fill="auto"/>
          </w:tcPr>
          <w:p w:rsidR="00C672E2" w:rsidRDefault="00C672E2" w:rsidP="00C06F02">
            <w:pPr>
              <w:spacing w:after="0" w:line="240" w:lineRule="auto"/>
            </w:pPr>
            <w:r>
              <w:rPr>
                <w:rFonts w:ascii="Times New Roman" w:eastAsia="Calibri" w:hAnsi="Times New Roman" w:cs="Times New Roman"/>
                <w:sz w:val="28"/>
                <w:szCs w:val="28"/>
              </w:rPr>
              <w:t>67</w:t>
            </w:r>
          </w:p>
        </w:tc>
      </w:tr>
      <w:tr w:rsidR="00C672E2" w:rsidTr="00C672E2">
        <w:tc>
          <w:tcPr>
            <w:tcW w:w="8440" w:type="dxa"/>
            <w:shd w:val="clear" w:color="auto" w:fill="auto"/>
          </w:tcPr>
          <w:p w:rsidR="00C672E2" w:rsidRDefault="00C672E2" w:rsidP="00C06F02">
            <w:pPr>
              <w:spacing w:after="0" w:line="240" w:lineRule="auto"/>
              <w:jc w:val="both"/>
              <w:rPr>
                <w:rFonts w:ascii="Times New Roman" w:eastAsia="Calibri" w:hAnsi="Times New Roman" w:cs="Times New Roman"/>
                <w:bCs/>
                <w:sz w:val="28"/>
                <w:szCs w:val="28"/>
              </w:rPr>
            </w:pPr>
            <w:r w:rsidRPr="00F85572">
              <w:rPr>
                <w:rFonts w:ascii="Times New Roman" w:eastAsia="SimSun" w:hAnsi="Times New Roman" w:cs="Times New Roman"/>
                <w:kern w:val="3"/>
                <w:sz w:val="28"/>
                <w:szCs w:val="28"/>
                <w:lang w:eastAsia="zh-CN" w:bidi="hi-IN"/>
              </w:rPr>
              <w:t>3.1. Организация развивающей предметно-пространственной среды</w:t>
            </w:r>
          </w:p>
        </w:tc>
        <w:tc>
          <w:tcPr>
            <w:tcW w:w="705" w:type="dxa"/>
            <w:shd w:val="clear" w:color="auto" w:fill="auto"/>
          </w:tcPr>
          <w:p w:rsidR="00C672E2" w:rsidRDefault="00C672E2" w:rsidP="00C06F02">
            <w:pPr>
              <w:spacing w:after="0" w:line="240" w:lineRule="auto"/>
            </w:pPr>
            <w:r>
              <w:rPr>
                <w:rFonts w:ascii="Times New Roman" w:eastAsia="Calibri" w:hAnsi="Times New Roman" w:cs="Times New Roman"/>
                <w:sz w:val="28"/>
                <w:szCs w:val="28"/>
              </w:rPr>
              <w:t>67</w:t>
            </w:r>
          </w:p>
        </w:tc>
      </w:tr>
      <w:tr w:rsidR="00C672E2" w:rsidTr="00C672E2">
        <w:tc>
          <w:tcPr>
            <w:tcW w:w="8440" w:type="dxa"/>
            <w:shd w:val="clear" w:color="auto" w:fill="auto"/>
          </w:tcPr>
          <w:p w:rsidR="00C672E2" w:rsidRDefault="00C672E2" w:rsidP="00C06F02">
            <w:pPr>
              <w:spacing w:after="0" w:line="240" w:lineRule="auto"/>
              <w:jc w:val="both"/>
              <w:rPr>
                <w:rFonts w:ascii="Times New Roman" w:eastAsia="SimSun" w:hAnsi="Times New Roman" w:cs="Times New Roman"/>
                <w:bCs/>
                <w:kern w:val="2"/>
                <w:sz w:val="28"/>
                <w:szCs w:val="28"/>
                <w:lang w:eastAsia="zh-CN" w:bidi="hi-IN"/>
              </w:rPr>
            </w:pPr>
            <w:r w:rsidRPr="00F85572">
              <w:rPr>
                <w:rFonts w:ascii="Times New Roman" w:eastAsia="SimSun" w:hAnsi="Times New Roman" w:cs="Times New Roman"/>
                <w:kern w:val="3"/>
                <w:sz w:val="28"/>
                <w:szCs w:val="28"/>
                <w:lang w:eastAsia="zh-CN" w:bidi="hi-IN"/>
              </w:rPr>
              <w:t>3.2. Материально-техническое обеспечение Программы</w:t>
            </w:r>
          </w:p>
        </w:tc>
        <w:tc>
          <w:tcPr>
            <w:tcW w:w="705" w:type="dxa"/>
            <w:shd w:val="clear" w:color="auto" w:fill="auto"/>
          </w:tcPr>
          <w:p w:rsidR="00C672E2" w:rsidRDefault="00C672E2" w:rsidP="00C06F02">
            <w:pPr>
              <w:spacing w:after="0" w:line="240" w:lineRule="auto"/>
            </w:pPr>
            <w:r>
              <w:rPr>
                <w:rFonts w:ascii="Times New Roman" w:eastAsia="Calibri" w:hAnsi="Times New Roman" w:cs="Times New Roman"/>
                <w:sz w:val="28"/>
                <w:szCs w:val="28"/>
              </w:rPr>
              <w:t>68</w:t>
            </w:r>
          </w:p>
        </w:tc>
      </w:tr>
      <w:tr w:rsidR="00C672E2" w:rsidTr="00C672E2">
        <w:tc>
          <w:tcPr>
            <w:tcW w:w="8440" w:type="dxa"/>
            <w:shd w:val="clear" w:color="auto" w:fill="auto"/>
          </w:tcPr>
          <w:p w:rsidR="00C672E2" w:rsidRDefault="00C672E2" w:rsidP="00C06F02">
            <w:pPr>
              <w:spacing w:after="0" w:line="240" w:lineRule="auto"/>
              <w:jc w:val="both"/>
              <w:rPr>
                <w:rFonts w:ascii="Times New Roman" w:eastAsia="Calibri" w:hAnsi="Times New Roman" w:cs="Times New Roman"/>
                <w:sz w:val="28"/>
                <w:szCs w:val="28"/>
              </w:rPr>
            </w:pPr>
            <w:r w:rsidRPr="00F85572">
              <w:rPr>
                <w:rFonts w:ascii="Times New Roman" w:eastAsia="SimSun" w:hAnsi="Times New Roman" w:cs="Times New Roman"/>
                <w:kern w:val="3"/>
                <w:sz w:val="28"/>
                <w:szCs w:val="28"/>
                <w:lang w:eastAsia="zh-CN" w:bidi="hi-IN"/>
              </w:rPr>
              <w:t>3.2.1. Обеспечение методическими материалами и средствами обучения</w:t>
            </w:r>
          </w:p>
        </w:tc>
        <w:tc>
          <w:tcPr>
            <w:tcW w:w="705"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p>
          <w:p w:rsidR="00C672E2" w:rsidRDefault="00C672E2" w:rsidP="00C06F02">
            <w:pPr>
              <w:spacing w:after="0" w:line="240" w:lineRule="auto"/>
            </w:pPr>
            <w:r>
              <w:rPr>
                <w:rFonts w:ascii="Times New Roman" w:eastAsia="Calibri" w:hAnsi="Times New Roman" w:cs="Times New Roman"/>
                <w:sz w:val="28"/>
                <w:szCs w:val="28"/>
              </w:rPr>
              <w:t>70</w:t>
            </w:r>
          </w:p>
        </w:tc>
      </w:tr>
      <w:tr w:rsidR="00C672E2" w:rsidTr="00C672E2">
        <w:tc>
          <w:tcPr>
            <w:tcW w:w="8440" w:type="dxa"/>
            <w:shd w:val="clear" w:color="auto" w:fill="auto"/>
          </w:tcPr>
          <w:p w:rsidR="00C672E2" w:rsidRDefault="00C672E2" w:rsidP="00C06F02">
            <w:pPr>
              <w:spacing w:after="0" w:line="240" w:lineRule="auto"/>
              <w:jc w:val="both"/>
              <w:rPr>
                <w:rFonts w:ascii="Times New Roman" w:eastAsia="Calibri" w:hAnsi="Times New Roman" w:cs="Times New Roman"/>
                <w:sz w:val="28"/>
                <w:szCs w:val="28"/>
              </w:rPr>
            </w:pPr>
            <w:r w:rsidRPr="00F85572">
              <w:rPr>
                <w:rFonts w:ascii="Times New Roman" w:eastAsia="SimSun" w:hAnsi="Times New Roman" w:cs="Times New Roman"/>
                <w:kern w:val="3"/>
                <w:sz w:val="28"/>
                <w:szCs w:val="28"/>
                <w:lang w:eastAsia="zh-CN" w:bidi="hi-IN"/>
              </w:rPr>
              <w:t>3.3. Методическая литература, обеспечивающая реализацию содержания пяти образовательных областей</w:t>
            </w:r>
          </w:p>
        </w:tc>
        <w:tc>
          <w:tcPr>
            <w:tcW w:w="705"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p>
          <w:p w:rsidR="00C672E2" w:rsidRDefault="00C672E2" w:rsidP="00C06F02">
            <w:pPr>
              <w:spacing w:after="0" w:line="240" w:lineRule="auto"/>
            </w:pPr>
            <w:r>
              <w:rPr>
                <w:rFonts w:ascii="Times New Roman" w:eastAsia="Calibri" w:hAnsi="Times New Roman" w:cs="Times New Roman"/>
                <w:sz w:val="28"/>
                <w:szCs w:val="28"/>
              </w:rPr>
              <w:t>71</w:t>
            </w:r>
          </w:p>
        </w:tc>
      </w:tr>
      <w:tr w:rsidR="00C672E2" w:rsidTr="00C672E2">
        <w:tc>
          <w:tcPr>
            <w:tcW w:w="8440" w:type="dxa"/>
            <w:shd w:val="clear" w:color="auto" w:fill="auto"/>
          </w:tcPr>
          <w:p w:rsidR="00C672E2" w:rsidRPr="00F85572" w:rsidRDefault="00C672E2" w:rsidP="00C06F0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85572">
              <w:rPr>
                <w:rFonts w:ascii="Times New Roman" w:eastAsia="SimSun" w:hAnsi="Times New Roman" w:cs="Times New Roman"/>
                <w:kern w:val="3"/>
                <w:sz w:val="28"/>
                <w:szCs w:val="28"/>
                <w:lang w:eastAsia="zh-CN" w:bidi="hi-IN"/>
              </w:rPr>
              <w:t>3.4. Кадровые условия реализации Программы</w:t>
            </w:r>
          </w:p>
          <w:p w:rsidR="00C672E2" w:rsidRDefault="00C672E2" w:rsidP="00C06F02">
            <w:pPr>
              <w:spacing w:after="0" w:line="240" w:lineRule="auto"/>
              <w:rPr>
                <w:rFonts w:ascii="Times New Roman" w:eastAsia="Calibri" w:hAnsi="Times New Roman" w:cs="Times New Roman"/>
                <w:bCs/>
                <w:sz w:val="28"/>
                <w:szCs w:val="28"/>
              </w:rPr>
            </w:pPr>
            <w:r w:rsidRPr="00F85572">
              <w:rPr>
                <w:rFonts w:ascii="Times New Roman" w:eastAsia="SimSun" w:hAnsi="Times New Roman" w:cs="Times New Roman"/>
                <w:kern w:val="3"/>
                <w:sz w:val="28"/>
                <w:szCs w:val="28"/>
                <w:lang w:eastAsia="zh-CN" w:bidi="hi-IN"/>
              </w:rPr>
              <w:t>3.5. Финансовые условия реализации Программы</w:t>
            </w:r>
          </w:p>
        </w:tc>
        <w:tc>
          <w:tcPr>
            <w:tcW w:w="705"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75</w:t>
            </w:r>
          </w:p>
          <w:p w:rsidR="00C672E2" w:rsidRPr="00FF5FAD" w:rsidRDefault="00C672E2" w:rsidP="00C06F02">
            <w:pPr>
              <w:spacing w:after="0" w:line="240" w:lineRule="auto"/>
              <w:rPr>
                <w:rFonts w:ascii="Times New Roman" w:hAnsi="Times New Roman" w:cs="Times New Roman"/>
                <w:sz w:val="28"/>
                <w:szCs w:val="28"/>
              </w:rPr>
            </w:pPr>
            <w:r w:rsidRPr="00FF5FAD">
              <w:rPr>
                <w:rFonts w:ascii="Times New Roman" w:hAnsi="Times New Roman" w:cs="Times New Roman"/>
                <w:sz w:val="28"/>
                <w:szCs w:val="28"/>
              </w:rPr>
              <w:t>76</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bCs/>
                <w:sz w:val="28"/>
                <w:szCs w:val="28"/>
              </w:rPr>
            </w:pPr>
            <w:r w:rsidRPr="00F85572">
              <w:rPr>
                <w:rFonts w:ascii="Times New Roman" w:eastAsia="SimSun" w:hAnsi="Times New Roman" w:cs="Times New Roman"/>
                <w:kern w:val="3"/>
                <w:sz w:val="28"/>
                <w:szCs w:val="28"/>
                <w:lang w:eastAsia="zh-CN" w:bidi="hi-IN"/>
              </w:rPr>
              <w:t xml:space="preserve">3.6. Вариативные режимы дня </w:t>
            </w:r>
          </w:p>
        </w:tc>
        <w:tc>
          <w:tcPr>
            <w:tcW w:w="705" w:type="dxa"/>
            <w:shd w:val="clear" w:color="auto" w:fill="auto"/>
          </w:tcPr>
          <w:p w:rsidR="00C672E2" w:rsidRPr="00FF5FAD" w:rsidRDefault="00C672E2" w:rsidP="00C06F02">
            <w:pPr>
              <w:spacing w:after="0" w:line="240" w:lineRule="auto"/>
              <w:rPr>
                <w:rFonts w:ascii="Times New Roman" w:hAnsi="Times New Roman" w:cs="Times New Roman"/>
                <w:sz w:val="28"/>
                <w:szCs w:val="28"/>
              </w:rPr>
            </w:pPr>
            <w:r w:rsidRPr="00FF5FAD">
              <w:rPr>
                <w:rFonts w:ascii="Times New Roman" w:hAnsi="Times New Roman" w:cs="Times New Roman"/>
                <w:sz w:val="28"/>
                <w:szCs w:val="28"/>
              </w:rPr>
              <w:t>80</w:t>
            </w:r>
          </w:p>
        </w:tc>
      </w:tr>
      <w:tr w:rsidR="00C672E2" w:rsidTr="00C672E2">
        <w:tc>
          <w:tcPr>
            <w:tcW w:w="8440" w:type="dxa"/>
            <w:shd w:val="clear" w:color="auto" w:fill="auto"/>
          </w:tcPr>
          <w:p w:rsidR="00C672E2" w:rsidRPr="00F85572" w:rsidRDefault="00C672E2" w:rsidP="00C06F0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85572">
              <w:rPr>
                <w:rFonts w:ascii="Times New Roman" w:eastAsia="SimSun" w:hAnsi="Times New Roman" w:cs="Times New Roman"/>
                <w:kern w:val="3"/>
                <w:sz w:val="28"/>
                <w:szCs w:val="28"/>
                <w:lang w:eastAsia="zh-CN" w:bidi="hi-IN"/>
              </w:rPr>
              <w:t>3.7. Планирование образовательной деятельности</w:t>
            </w:r>
          </w:p>
          <w:p w:rsidR="00C672E2" w:rsidRDefault="00C672E2" w:rsidP="00C06F02">
            <w:pPr>
              <w:spacing w:after="0" w:line="240" w:lineRule="auto"/>
              <w:rPr>
                <w:rFonts w:ascii="Times New Roman" w:eastAsia="Calibri" w:hAnsi="Times New Roman" w:cs="Times New Roman"/>
                <w:bCs/>
                <w:sz w:val="28"/>
                <w:szCs w:val="28"/>
              </w:rPr>
            </w:pPr>
            <w:r w:rsidRPr="00F85572">
              <w:rPr>
                <w:rFonts w:ascii="Times New Roman" w:eastAsia="SimSun" w:hAnsi="Times New Roman" w:cs="Times New Roman"/>
                <w:kern w:val="3"/>
                <w:sz w:val="28"/>
                <w:szCs w:val="28"/>
                <w:lang w:eastAsia="zh-CN" w:bidi="hi-IN"/>
              </w:rPr>
              <w:t>3.7.1. Тематическое перспективное планирование воспитательно-образовательного процесса</w:t>
            </w:r>
          </w:p>
        </w:tc>
        <w:tc>
          <w:tcPr>
            <w:tcW w:w="705" w:type="dxa"/>
            <w:shd w:val="clear" w:color="auto" w:fill="auto"/>
          </w:tcPr>
          <w:p w:rsidR="00C672E2" w:rsidRDefault="00C672E2" w:rsidP="00C06F02">
            <w:pPr>
              <w:spacing w:after="0" w:line="240" w:lineRule="auto"/>
              <w:rPr>
                <w:rFonts w:ascii="Times New Roman" w:hAnsi="Times New Roman" w:cs="Times New Roman"/>
                <w:sz w:val="28"/>
                <w:szCs w:val="28"/>
              </w:rPr>
            </w:pPr>
            <w:r>
              <w:rPr>
                <w:rFonts w:ascii="Times New Roman" w:hAnsi="Times New Roman" w:cs="Times New Roman"/>
                <w:sz w:val="28"/>
                <w:szCs w:val="28"/>
              </w:rPr>
              <w:t>83</w:t>
            </w:r>
          </w:p>
          <w:p w:rsidR="00C672E2" w:rsidRPr="00FF5FAD" w:rsidRDefault="00C672E2" w:rsidP="00C06F02">
            <w:pPr>
              <w:spacing w:after="0" w:line="240" w:lineRule="auto"/>
              <w:rPr>
                <w:rFonts w:ascii="Times New Roman" w:hAnsi="Times New Roman" w:cs="Times New Roman"/>
                <w:sz w:val="28"/>
                <w:szCs w:val="28"/>
              </w:rPr>
            </w:pPr>
            <w:r>
              <w:rPr>
                <w:rFonts w:ascii="Times New Roman" w:hAnsi="Times New Roman" w:cs="Times New Roman"/>
                <w:sz w:val="28"/>
                <w:szCs w:val="28"/>
              </w:rPr>
              <w:t>83</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r w:rsidRPr="00F85572">
              <w:rPr>
                <w:rFonts w:ascii="Times New Roman" w:eastAsia="SimSun" w:hAnsi="Times New Roman" w:cs="Times New Roman"/>
                <w:kern w:val="3"/>
                <w:sz w:val="28"/>
                <w:szCs w:val="28"/>
                <w:lang w:eastAsia="zh-CN" w:bidi="hi-IN"/>
              </w:rPr>
              <w:t>3.7.2. Учебный план образовательной деятельности</w:t>
            </w:r>
          </w:p>
        </w:tc>
        <w:tc>
          <w:tcPr>
            <w:tcW w:w="705" w:type="dxa"/>
            <w:shd w:val="clear" w:color="auto" w:fill="auto"/>
          </w:tcPr>
          <w:p w:rsidR="00C672E2" w:rsidRPr="00FF5FAD" w:rsidRDefault="00C672E2" w:rsidP="00C06F02">
            <w:pPr>
              <w:spacing w:after="0" w:line="240" w:lineRule="auto"/>
              <w:rPr>
                <w:rFonts w:ascii="Times New Roman" w:hAnsi="Times New Roman" w:cs="Times New Roman"/>
                <w:sz w:val="28"/>
                <w:szCs w:val="28"/>
              </w:rPr>
            </w:pPr>
            <w:r w:rsidRPr="00FF5FAD">
              <w:rPr>
                <w:rFonts w:ascii="Times New Roman" w:eastAsia="Calibri" w:hAnsi="Times New Roman" w:cs="Times New Roman"/>
                <w:sz w:val="28"/>
                <w:szCs w:val="28"/>
              </w:rPr>
              <w:t>8</w:t>
            </w:r>
            <w:r>
              <w:rPr>
                <w:rFonts w:ascii="Times New Roman" w:eastAsia="Calibri" w:hAnsi="Times New Roman" w:cs="Times New Roman"/>
                <w:sz w:val="28"/>
                <w:szCs w:val="28"/>
              </w:rPr>
              <w:t>5</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4.ПРЕЗЕНТАЦИЯ АООП ДО ТМНР.</w:t>
            </w:r>
          </w:p>
        </w:tc>
        <w:tc>
          <w:tcPr>
            <w:tcW w:w="705" w:type="dxa"/>
            <w:shd w:val="clear" w:color="auto" w:fill="auto"/>
          </w:tcPr>
          <w:p w:rsidR="00C672E2" w:rsidRPr="00FF5FAD" w:rsidRDefault="00C672E2" w:rsidP="00C06F02">
            <w:pPr>
              <w:spacing w:after="0" w:line="240" w:lineRule="auto"/>
              <w:rPr>
                <w:rFonts w:ascii="Times New Roman" w:hAnsi="Times New Roman" w:cs="Times New Roman"/>
                <w:sz w:val="28"/>
                <w:szCs w:val="28"/>
              </w:rPr>
            </w:pPr>
            <w:r w:rsidRPr="00FF5FAD">
              <w:rPr>
                <w:rFonts w:ascii="Times New Roman" w:eastAsia="Calibri" w:hAnsi="Times New Roman" w:cs="Times New Roman"/>
                <w:sz w:val="28"/>
                <w:szCs w:val="28"/>
              </w:rPr>
              <w:t>88</w:t>
            </w:r>
          </w:p>
        </w:tc>
      </w:tr>
      <w:tr w:rsidR="00C672E2" w:rsidTr="00C672E2">
        <w:tc>
          <w:tcPr>
            <w:tcW w:w="8440" w:type="dxa"/>
            <w:shd w:val="clear" w:color="auto" w:fill="auto"/>
          </w:tcPr>
          <w:p w:rsidR="00C672E2" w:rsidRDefault="00C672E2" w:rsidP="00C06F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Возрастные и иные категории детей, на которые ориентирована </w:t>
            </w:r>
            <w:r>
              <w:rPr>
                <w:rFonts w:ascii="Times New Roman" w:eastAsia="Calibri" w:hAnsi="Times New Roman" w:cs="Times New Roman"/>
                <w:bCs/>
                <w:sz w:val="28"/>
                <w:szCs w:val="28"/>
              </w:rPr>
              <w:t>АООП ДО ТМНР</w:t>
            </w:r>
          </w:p>
        </w:tc>
        <w:tc>
          <w:tcPr>
            <w:tcW w:w="705" w:type="dxa"/>
            <w:shd w:val="clear" w:color="auto" w:fill="auto"/>
          </w:tcPr>
          <w:p w:rsidR="00C672E2" w:rsidRPr="00FF5FAD" w:rsidRDefault="00C672E2" w:rsidP="00C06F02">
            <w:pPr>
              <w:spacing w:after="0" w:line="240" w:lineRule="auto"/>
              <w:rPr>
                <w:rFonts w:ascii="Times New Roman" w:eastAsia="Calibri" w:hAnsi="Times New Roman" w:cs="Times New Roman"/>
                <w:sz w:val="28"/>
                <w:szCs w:val="28"/>
              </w:rPr>
            </w:pPr>
          </w:p>
          <w:p w:rsidR="00C672E2" w:rsidRPr="00FF5FAD" w:rsidRDefault="00C672E2" w:rsidP="00C06F02">
            <w:pPr>
              <w:spacing w:after="0" w:line="240" w:lineRule="auto"/>
              <w:rPr>
                <w:rFonts w:ascii="Times New Roman" w:hAnsi="Times New Roman" w:cs="Times New Roman"/>
                <w:sz w:val="28"/>
                <w:szCs w:val="28"/>
              </w:rPr>
            </w:pPr>
            <w:r w:rsidRPr="00FF5FAD">
              <w:rPr>
                <w:rFonts w:ascii="Times New Roman" w:eastAsia="Calibri" w:hAnsi="Times New Roman" w:cs="Times New Roman"/>
                <w:sz w:val="28"/>
                <w:szCs w:val="28"/>
              </w:rPr>
              <w:t>88</w:t>
            </w:r>
          </w:p>
        </w:tc>
      </w:tr>
      <w:tr w:rsidR="00C672E2" w:rsidTr="00C672E2">
        <w:tc>
          <w:tcPr>
            <w:tcW w:w="8440"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4.2. Используемые программы.</w:t>
            </w:r>
          </w:p>
          <w:p w:rsidR="00C672E2" w:rsidRPr="00FF5FAD" w:rsidRDefault="00C672E2" w:rsidP="00C06F02">
            <w:pPr>
              <w:spacing w:after="0" w:line="240" w:lineRule="auto"/>
              <w:rPr>
                <w:rFonts w:ascii="Times New Roman" w:eastAsia="Calibri" w:hAnsi="Times New Roman" w:cs="Times New Roman"/>
                <w:bCs/>
                <w:sz w:val="28"/>
                <w:szCs w:val="28"/>
              </w:rPr>
            </w:pPr>
            <w:r w:rsidRPr="00FF5FAD">
              <w:rPr>
                <w:rFonts w:ascii="Times New Roman" w:eastAsia="Calibri" w:hAnsi="Times New Roman" w:cs="Times New Roman"/>
                <w:bCs/>
                <w:sz w:val="28"/>
                <w:szCs w:val="28"/>
              </w:rPr>
              <w:t>4.3. Взаимодействие педагогического коллектива с семьями дошкольников.</w:t>
            </w:r>
          </w:p>
        </w:tc>
        <w:tc>
          <w:tcPr>
            <w:tcW w:w="705" w:type="dxa"/>
            <w:shd w:val="clear" w:color="auto" w:fill="auto"/>
          </w:tcPr>
          <w:p w:rsidR="00C672E2" w:rsidRDefault="00C672E2" w:rsidP="00C06F02">
            <w:pPr>
              <w:spacing w:after="0" w:line="240" w:lineRule="auto"/>
              <w:rPr>
                <w:rFonts w:ascii="Times New Roman" w:eastAsia="Calibri" w:hAnsi="Times New Roman" w:cs="Times New Roman"/>
                <w:sz w:val="28"/>
                <w:szCs w:val="28"/>
              </w:rPr>
            </w:pPr>
            <w:r w:rsidRPr="00FF5FAD">
              <w:rPr>
                <w:rFonts w:ascii="Times New Roman" w:eastAsia="Calibri" w:hAnsi="Times New Roman" w:cs="Times New Roman"/>
                <w:sz w:val="28"/>
                <w:szCs w:val="28"/>
              </w:rPr>
              <w:t>88</w:t>
            </w:r>
          </w:p>
          <w:p w:rsidR="00C672E2" w:rsidRPr="00FF5FAD" w:rsidRDefault="00C672E2" w:rsidP="00C06F02">
            <w:pPr>
              <w:spacing w:after="0" w:line="240" w:lineRule="auto"/>
              <w:rPr>
                <w:rFonts w:ascii="Times New Roman" w:hAnsi="Times New Roman" w:cs="Times New Roman"/>
                <w:sz w:val="28"/>
                <w:szCs w:val="28"/>
              </w:rPr>
            </w:pPr>
            <w:r>
              <w:rPr>
                <w:rFonts w:ascii="Times New Roman" w:hAnsi="Times New Roman" w:cs="Times New Roman"/>
                <w:sz w:val="28"/>
                <w:szCs w:val="28"/>
              </w:rPr>
              <w:t>89</w:t>
            </w:r>
          </w:p>
        </w:tc>
      </w:tr>
      <w:bookmarkEnd w:id="1"/>
    </w:tbl>
    <w:p w:rsidR="008208E2" w:rsidRDefault="008208E2">
      <w:pPr>
        <w:suppressAutoHyphens/>
        <w:spacing w:after="0" w:line="240" w:lineRule="auto"/>
        <w:rPr>
          <w:rFonts w:ascii="Times New Roman" w:eastAsia="SimSun" w:hAnsi="Times New Roman" w:cs="Times New Roman"/>
          <w:kern w:val="2"/>
          <w:sz w:val="28"/>
          <w:szCs w:val="28"/>
          <w:lang w:eastAsia="zh-CN" w:bidi="hi-IN"/>
        </w:rPr>
      </w:pPr>
    </w:p>
    <w:bookmarkEnd w:id="0"/>
    <w:p w:rsidR="008208E2" w:rsidRDefault="008208E2" w:rsidP="008464F7">
      <w:pPr>
        <w:spacing w:after="0" w:line="240" w:lineRule="auto"/>
        <w:rPr>
          <w:rFonts w:ascii="Times New Roman" w:hAnsi="Times New Roman" w:cs="Times New Roman"/>
          <w:b/>
          <w:bCs/>
          <w:sz w:val="28"/>
          <w:szCs w:val="28"/>
        </w:rPr>
      </w:pPr>
    </w:p>
    <w:p w:rsidR="00C672E2" w:rsidRDefault="00C672E2">
      <w:pPr>
        <w:spacing w:after="0" w:line="240" w:lineRule="auto"/>
        <w:jc w:val="center"/>
        <w:rPr>
          <w:rFonts w:ascii="Times New Roman" w:hAnsi="Times New Roman" w:cs="Times New Roman"/>
          <w:b/>
          <w:bCs/>
          <w:sz w:val="28"/>
          <w:szCs w:val="28"/>
        </w:rPr>
      </w:pPr>
      <w:bookmarkStart w:id="3" w:name="_Toc37632165"/>
    </w:p>
    <w:p w:rsidR="00CB7255" w:rsidRDefault="00CB7255">
      <w:pPr>
        <w:spacing w:after="0" w:line="240" w:lineRule="auto"/>
        <w:jc w:val="center"/>
        <w:rPr>
          <w:rFonts w:ascii="Times New Roman" w:hAnsi="Times New Roman" w:cs="Times New Roman"/>
          <w:b/>
          <w:bCs/>
          <w:sz w:val="28"/>
          <w:szCs w:val="28"/>
        </w:rPr>
      </w:pPr>
    </w:p>
    <w:p w:rsidR="00CB7255" w:rsidRDefault="00CB7255">
      <w:pPr>
        <w:spacing w:after="0" w:line="240" w:lineRule="auto"/>
        <w:jc w:val="center"/>
        <w:rPr>
          <w:rFonts w:ascii="Times New Roman" w:hAnsi="Times New Roman" w:cs="Times New Roman"/>
          <w:b/>
          <w:bCs/>
          <w:sz w:val="28"/>
          <w:szCs w:val="28"/>
        </w:rPr>
      </w:pPr>
    </w:p>
    <w:p w:rsidR="00CB7255" w:rsidRDefault="00CB7255">
      <w:pPr>
        <w:spacing w:after="0" w:line="240" w:lineRule="auto"/>
        <w:jc w:val="center"/>
        <w:rPr>
          <w:rFonts w:ascii="Times New Roman" w:hAnsi="Times New Roman" w:cs="Times New Roman"/>
          <w:b/>
          <w:bCs/>
          <w:sz w:val="28"/>
          <w:szCs w:val="28"/>
        </w:rPr>
      </w:pPr>
    </w:p>
    <w:p w:rsidR="008208E2" w:rsidRDefault="001D0B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bookmarkEnd w:id="3"/>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Практическую реализацию права на образование детей дошкольного возраста с тяжелыми множественными нарушениями развития обеспечивает Федеральный государственный образовательный стандарт дошкольного образования, утвержденный приказом Минобрнауки России от 17 октября 2013 г. № 1155 (далее – Стандарт). Стандарт регламентирует объединение обучения и воспитания в виде целостного образовательного процесса, построенного на основе духовно-нравственных и социокультурных ценностей, принятых в обществе.  В нем отражен ряд требований и условий, необходимых для получения образования детьми с ограниченными возможностями здоровья, в частности детьми с тяжелыми множественными нарушениями развития, которые составляют отдельную категорию обучающихся.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дошкольного образования детей дошкольного возраста с умственной отсталостью (интеллектуальными нарушениями)</w:t>
      </w:r>
      <w:r>
        <w:rPr>
          <w:rFonts w:ascii="Times New Roman" w:hAnsi="Times New Roman" w:cs="Times New Roman"/>
          <w:i/>
          <w:sz w:val="28"/>
          <w:szCs w:val="28"/>
        </w:rPr>
        <w:t xml:space="preserve"> </w:t>
      </w:r>
      <w:r>
        <w:rPr>
          <w:rFonts w:ascii="Times New Roman" w:hAnsi="Times New Roman" w:cs="Times New Roman"/>
          <w:sz w:val="28"/>
          <w:szCs w:val="28"/>
        </w:rPr>
        <w:t>с</w:t>
      </w:r>
      <w:r>
        <w:rPr>
          <w:rFonts w:ascii="Times New Roman" w:hAnsi="Times New Roman" w:cs="Times New Roman"/>
          <w:i/>
          <w:sz w:val="28"/>
          <w:szCs w:val="28"/>
        </w:rPr>
        <w:t xml:space="preserve"> </w:t>
      </w:r>
      <w:r>
        <w:rPr>
          <w:rFonts w:ascii="Times New Roman" w:hAnsi="Times New Roman" w:cs="Times New Roman"/>
          <w:sz w:val="28"/>
          <w:szCs w:val="28"/>
        </w:rPr>
        <w:t>тяжелыми множественными нарушениями развития (далее — Программа или АООП)</w:t>
      </w:r>
      <w:r>
        <w:rPr>
          <w:rFonts w:ascii="Times New Roman" w:eastAsia="SimSun" w:hAnsi="Times New Roman" w:cs="Times New Roman"/>
          <w:kern w:val="2"/>
          <w:sz w:val="28"/>
          <w:szCs w:val="28"/>
          <w:lang w:eastAsia="zh-CN" w:bidi="hi-IN"/>
        </w:rPr>
        <w:t xml:space="preserve"> </w:t>
      </w:r>
      <w:r>
        <w:rPr>
          <w:rFonts w:ascii="Times New Roman" w:hAnsi="Times New Roman" w:cs="Times New Roman"/>
          <w:sz w:val="28"/>
          <w:szCs w:val="28"/>
        </w:rPr>
        <w:t>отражает современное понимание процесса воспитания и обучения детей указанной категории дошкольного возраста.</w:t>
      </w:r>
    </w:p>
    <w:p w:rsidR="008208E2" w:rsidRDefault="001D0B3D">
      <w:pPr>
        <w:spacing w:after="0" w:line="240" w:lineRule="auto"/>
        <w:jc w:val="both"/>
        <w:rPr>
          <w:rFonts w:ascii="Times New Roman" w:hAnsi="Times New Roman" w:cs="Times New Roman"/>
          <w:sz w:val="28"/>
          <w:szCs w:val="28"/>
        </w:rPr>
      </w:pPr>
      <w:bookmarkStart w:id="4" w:name="_Hlk50557848"/>
      <w:r>
        <w:rPr>
          <w:rFonts w:ascii="Times New Roman" w:hAnsi="Times New Roman" w:cs="Times New Roman"/>
          <w:sz w:val="28"/>
          <w:szCs w:val="28"/>
        </w:rPr>
        <w:t>Категорию</w:t>
      </w:r>
      <w:r>
        <w:rPr>
          <w:rFonts w:ascii="Times New Roman" w:hAnsi="Times New Roman" w:cs="Times New Roman"/>
          <w:i/>
          <w:sz w:val="28"/>
          <w:szCs w:val="28"/>
        </w:rPr>
        <w:t xml:space="preserve"> обучающиеся дошкольного возраста с тяжелыми множественными нарушениями развития (далее ТМНР) </w:t>
      </w:r>
      <w:r>
        <w:rPr>
          <w:rFonts w:ascii="Times New Roman" w:hAnsi="Times New Roman" w:cs="Times New Roman"/>
          <w:sz w:val="28"/>
          <w:szCs w:val="28"/>
        </w:rPr>
        <w:t xml:space="preserve">составляют дети в возрасте до 8 лет, имеющие вариативные сочетания нескольких первичных нарушений (интеллектуальных, сенсорных, двигательных) различной степени тяжести. Первичные нарушения приводят к появлению сложной структуры вторичных и третичных нарушений социальной природы, образуя специфический феномен, проявляющийся в виде кумулятивного негативного влияния на все сферы психического развития ребенка. Реализация потенциальных возможностей к развитию и социализация детей с ТМНР могут быть достигнуты только в условиях особым образом организованного специального обучения и путем разработки отдельной адаптированной образовательной программы для детей данной категории. </w:t>
      </w:r>
    </w:p>
    <w:bookmarkEnd w:id="4"/>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Структура и содержание Программы базируется на том, что психическое развитие детей с ТМНР подчинено тем же законам, что и развитие в норме, но происходит в замедленном темпе. При своевременном оказании коррекционно-педагогической помощи им требуется больше времени на овладение каждой новой стадией филогенетического развития.</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для детей дошкольного возраста с умственной отсталостью с ТМНР соответствует требованиям Стандарта. Ее структура включает в себя разделы для всех участников образовательных отношений и раскрывает содержание основных образовательных областей. Программа содержит в себе методы и приемы по формированию у детей с умственной отсталостью с ТМНР характерных для определенного психологического возраста способов усвоения общественного опыта и форм общения с людьми, а также ведущих и типичных видов деятельности, которые реализуются в ходе специальных </w:t>
      </w:r>
      <w:r>
        <w:rPr>
          <w:rFonts w:ascii="Times New Roman" w:hAnsi="Times New Roman" w:cs="Times New Roman"/>
          <w:sz w:val="28"/>
          <w:szCs w:val="28"/>
        </w:rPr>
        <w:lastRenderedPageBreak/>
        <w:t xml:space="preserve">коррекционно-педагогических занятий с детьми и при осуществлении воспитательного процесса. Для удовлетворения особых образовательных потребностей детей с умственной отсталостью с ТМНР педагоги образовательной организации разрабатывают </w:t>
      </w:r>
      <w:r>
        <w:rPr>
          <w:rFonts w:ascii="Times New Roman" w:hAnsi="Times New Roman" w:cs="Times New Roman"/>
          <w:i/>
          <w:iCs/>
          <w:sz w:val="28"/>
          <w:szCs w:val="28"/>
        </w:rPr>
        <w:t>Специальную</w:t>
      </w:r>
      <w:r>
        <w:rPr>
          <w:rFonts w:ascii="Times New Roman" w:hAnsi="Times New Roman" w:cs="Times New Roman"/>
          <w:sz w:val="28"/>
          <w:szCs w:val="28"/>
        </w:rPr>
        <w:t xml:space="preserve"> </w:t>
      </w:r>
      <w:r>
        <w:rPr>
          <w:rFonts w:ascii="Times New Roman" w:hAnsi="Times New Roman" w:cs="Times New Roman"/>
          <w:i/>
          <w:sz w:val="28"/>
          <w:szCs w:val="28"/>
        </w:rPr>
        <w:t xml:space="preserve">индивидуальную программу развития (далее СИПР) </w:t>
      </w:r>
      <w:r>
        <w:rPr>
          <w:rFonts w:ascii="Times New Roman" w:hAnsi="Times New Roman" w:cs="Times New Roman"/>
          <w:sz w:val="28"/>
          <w:szCs w:val="28"/>
        </w:rPr>
        <w:t>для каждого ребенка, в которой уточняют содержание и формы коррекционно-педагогической работы с учетом имеющейся структуры отклонений в развитии и нарушений здоровья.</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Коррекционно-развивающее обучение и воспитание дошкольников с умственной отсталостью с ТМНР реализуется дифференцированно и направлено на последовательное овладение психологическими достижениями в эмоциональной, двигательной, познавательной, речевой и социальной сфере в индивидуальном темпе в соответствии с психофизическими особенностями и возможностями. Структура Программы представляет собой три основных взаимосвязанных раздела: целевой, содержательный и организационный. </w:t>
      </w:r>
    </w:p>
    <w:p w:rsidR="008208E2" w:rsidRDefault="001D0B3D">
      <w:pPr>
        <w:pStyle w:val="ad"/>
        <w:numPr>
          <w:ilvl w:val="0"/>
          <w:numId w:val="20"/>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Целевой раздел, включающий в себя</w:t>
      </w:r>
      <w:r>
        <w:rPr>
          <w:rFonts w:ascii="Times New Roman" w:hAnsi="Times New Roman" w:cs="Times New Roman"/>
          <w:bCs/>
          <w:sz w:val="28"/>
          <w:szCs w:val="28"/>
        </w:rPr>
        <w:t xml:space="preserve"> пояснительную записку, раскрывает цели и задачи, принципы и подходы к формированию Программы, планируемые результаты ее освоения в виде целевых ориентиров. </w:t>
      </w:r>
    </w:p>
    <w:p w:rsidR="008208E2" w:rsidRDefault="001D0B3D">
      <w:pPr>
        <w:pStyle w:val="ad"/>
        <w:numPr>
          <w:ilvl w:val="0"/>
          <w:numId w:val="20"/>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Содержательный раздел представляет описание специальным образом организованной образовательной деятельности с ребенком по пяти образовательным областям: </w:t>
      </w:r>
      <w:r>
        <w:rPr>
          <w:rFonts w:ascii="Times New Roman" w:hAnsi="Times New Roman" w:cs="Times New Roman"/>
          <w:bCs/>
          <w:sz w:val="28"/>
          <w:szCs w:val="28"/>
        </w:rPr>
        <w:t>социально-коммуникативной, физической, познавательной, речевой, художественно-эстетической</w:t>
      </w:r>
      <w:r>
        <w:rPr>
          <w:rFonts w:ascii="Times New Roman" w:hAnsi="Times New Roman" w:cs="Times New Roman"/>
          <w:sz w:val="28"/>
          <w:szCs w:val="28"/>
        </w:rPr>
        <w:t xml:space="preserve">. Коррекционно-развивающее содержание интегрировано в структуру всех занятий и во все виды </w:t>
      </w:r>
      <w:r>
        <w:rPr>
          <w:rFonts w:ascii="Times New Roman" w:hAnsi="Times New Roman" w:cs="Times New Roman"/>
          <w:bCs/>
          <w:sz w:val="28"/>
          <w:szCs w:val="28"/>
        </w:rPr>
        <w:t xml:space="preserve">совместной деятельности взрослого с детьми, режимные процессы и игровые ситуации. </w:t>
      </w:r>
    </w:p>
    <w:p w:rsidR="008208E2" w:rsidRDefault="001D0B3D">
      <w:pPr>
        <w:pStyle w:val="ad"/>
        <w:numPr>
          <w:ilvl w:val="0"/>
          <w:numId w:val="2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Организационный раздел Программы описывает систему условий реализации образовательной деятельности, направленной на последовательное психическое развитие и социализацию детей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с ТМНР, материально-технического обеспечения, методических материалов и средств, правил определения распорядка и/или режима дня, специфики развивающей предметно-пространственной образовательной среды, а также кадровая и финансовая составляющие.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используется при обучении детей с умственной отсталостью (тяжелой и глубокой) с ТМНР в МАДОУ ЦРР д/с №32 в форме групп кратковременного пребывания.</w:t>
      </w:r>
    </w:p>
    <w:p w:rsidR="008208E2" w:rsidRDefault="001D0B3D">
      <w:pPr>
        <w:spacing w:after="0" w:line="240" w:lineRule="auto"/>
        <w:jc w:val="both"/>
        <w:rPr>
          <w:rFonts w:ascii="Times New Roman" w:hAnsi="Times New Roman" w:cs="Times New Roman"/>
          <w:sz w:val="28"/>
          <w:szCs w:val="28"/>
        </w:rPr>
      </w:pPr>
      <w:r>
        <w:br w:type="page"/>
      </w:r>
    </w:p>
    <w:p w:rsidR="008208E2" w:rsidRDefault="001D0B3D">
      <w:pPr>
        <w:numPr>
          <w:ilvl w:val="0"/>
          <w:numId w:val="1"/>
        </w:numPr>
        <w:jc w:val="center"/>
        <w:rPr>
          <w:rFonts w:ascii="Times New Roman" w:hAnsi="Times New Roman" w:cs="Times New Roman"/>
          <w:b/>
          <w:bCs/>
          <w:sz w:val="28"/>
          <w:szCs w:val="28"/>
        </w:rPr>
      </w:pPr>
      <w:bookmarkStart w:id="5" w:name="_Toc37632166"/>
      <w:r>
        <w:rPr>
          <w:rFonts w:ascii="Times New Roman" w:hAnsi="Times New Roman" w:cs="Times New Roman"/>
          <w:b/>
          <w:bCs/>
          <w:sz w:val="28"/>
          <w:szCs w:val="28"/>
        </w:rPr>
        <w:lastRenderedPageBreak/>
        <w:t>ЦЕЛЕВОЙ РАЗДЕЛ</w:t>
      </w:r>
      <w:bookmarkEnd w:id="5"/>
    </w:p>
    <w:p w:rsidR="008208E2" w:rsidRDefault="001D0B3D">
      <w:pPr>
        <w:numPr>
          <w:ilvl w:val="1"/>
          <w:numId w:val="1"/>
        </w:numPr>
        <w:ind w:left="851"/>
        <w:jc w:val="center"/>
        <w:rPr>
          <w:rFonts w:ascii="Times New Roman" w:hAnsi="Times New Roman" w:cs="Times New Roman"/>
          <w:b/>
          <w:bCs/>
          <w:sz w:val="28"/>
          <w:szCs w:val="28"/>
        </w:rPr>
      </w:pPr>
      <w:bookmarkStart w:id="6" w:name="_Toc37632167"/>
      <w:r>
        <w:rPr>
          <w:rFonts w:ascii="Times New Roman" w:hAnsi="Times New Roman" w:cs="Times New Roman"/>
          <w:b/>
          <w:bCs/>
          <w:sz w:val="28"/>
          <w:szCs w:val="28"/>
        </w:rPr>
        <w:t>Пояснительная записка</w:t>
      </w:r>
      <w:bookmarkEnd w:id="6"/>
    </w:p>
    <w:p w:rsidR="008208E2" w:rsidRDefault="001D0B3D">
      <w:pPr>
        <w:spacing w:after="0" w:line="240" w:lineRule="auto"/>
        <w:ind w:left="113"/>
        <w:rPr>
          <w:rFonts w:ascii="Times New Roman" w:hAnsi="Times New Roman" w:cs="Times New Roman"/>
          <w:bCs/>
          <w:color w:val="FF0000"/>
          <w:sz w:val="28"/>
          <w:szCs w:val="28"/>
        </w:rPr>
      </w:pPr>
      <w:r>
        <w:rPr>
          <w:rFonts w:ascii="Times New Roman" w:hAnsi="Times New Roman" w:cs="Times New Roman"/>
          <w:bCs/>
          <w:sz w:val="28"/>
          <w:szCs w:val="28"/>
        </w:rPr>
        <w:t>В детском саду реализуется</w:t>
      </w:r>
      <w:r>
        <w:rPr>
          <w:rFonts w:ascii="Times New Roman" w:eastAsia="SimSun" w:hAnsi="Times New Roman" w:cs="Times New Roman"/>
          <w:kern w:val="2"/>
          <w:sz w:val="28"/>
          <w:szCs w:val="28"/>
          <w:lang w:eastAsia="zh-CN" w:bidi="hi-IN"/>
        </w:rPr>
        <w:t xml:space="preserve"> </w:t>
      </w:r>
      <w:r>
        <w:rPr>
          <w:rFonts w:ascii="Times New Roman" w:hAnsi="Times New Roman" w:cs="Times New Roman"/>
          <w:bCs/>
          <w:sz w:val="28"/>
          <w:szCs w:val="28"/>
        </w:rPr>
        <w:t xml:space="preserve">Адаптированная основная общеобразовательная программа дошкольного образования для детей-инвалидов дошкольного возраста с умственной отсталостью (тяжелой и глубокой) с тяжелыми множественными нарушениями развития, разработанная специалистами МАДОУ ЦРР д/с №32. </w:t>
      </w:r>
    </w:p>
    <w:p w:rsidR="008208E2" w:rsidRDefault="001D0B3D">
      <w:pPr>
        <w:suppressAutoHyphens/>
        <w:spacing w:after="0" w:line="240" w:lineRule="auto"/>
        <w:ind w:left="142"/>
        <w:textAlignment w:val="baseline"/>
        <w:rPr>
          <w:rFonts w:ascii="Times New Roman" w:eastAsia="SimSun" w:hAnsi="Times New Roman" w:cs="Mangal"/>
          <w:kern w:val="2"/>
          <w:sz w:val="28"/>
          <w:szCs w:val="28"/>
          <w:lang w:eastAsia="ru-RU"/>
        </w:rPr>
      </w:pPr>
      <w:r>
        <w:rPr>
          <w:rFonts w:ascii="Times New Roman" w:eastAsia="SimSun" w:hAnsi="Times New Roman" w:cs="Mangal"/>
          <w:kern w:val="2"/>
          <w:sz w:val="28"/>
          <w:szCs w:val="28"/>
          <w:lang w:eastAsia="ru-RU"/>
        </w:rPr>
        <w:t>Данная Программа для дошкольников разновозрастной группы кратковременного пребывания для детей с ограниченными возможностями здоровья (с умственной отсталостью тяжелой и глубокой) с ТМНР в возрасте от 5 до 7 лет разработана в соответствии со следующими нормативными документами:</w:t>
      </w:r>
    </w:p>
    <w:p w:rsidR="008208E2" w:rsidRDefault="001D0B3D">
      <w:pPr>
        <w:numPr>
          <w:ilvl w:val="0"/>
          <w:numId w:val="21"/>
        </w:numPr>
        <w:suppressAutoHyphens/>
        <w:spacing w:after="0" w:line="240" w:lineRule="auto"/>
        <w:ind w:left="142" w:firstLine="0"/>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Федеральный закон от 24 ноября 1995 г. № 181-ФЗ «О социальной защите инвалидов в Российской Федерации».</w:t>
      </w:r>
    </w:p>
    <w:p w:rsidR="008208E2" w:rsidRDefault="001D0B3D">
      <w:pPr>
        <w:numPr>
          <w:ilvl w:val="0"/>
          <w:numId w:val="21"/>
        </w:numPr>
        <w:suppressAutoHyphens/>
        <w:spacing w:after="0" w:line="240" w:lineRule="auto"/>
        <w:ind w:left="142" w:firstLine="0"/>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Федеральный закон от 3 мая 2012 г. № 46-ФЗ «О ратификации Конвенции о правах инвалидов». </w:t>
      </w:r>
    </w:p>
    <w:p w:rsidR="008208E2" w:rsidRDefault="001D0B3D">
      <w:pPr>
        <w:numPr>
          <w:ilvl w:val="0"/>
          <w:numId w:val="21"/>
        </w:numPr>
        <w:suppressAutoHyphens/>
        <w:spacing w:after="0" w:line="240" w:lineRule="auto"/>
        <w:ind w:left="142" w:firstLine="0"/>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Федеральным законом «Об образовании» в Российской Федерации» от 29 декабря 2012 г. № 2012 г., ст. 32;</w:t>
      </w:r>
    </w:p>
    <w:p w:rsidR="008208E2" w:rsidRDefault="001D0B3D">
      <w:pPr>
        <w:numPr>
          <w:ilvl w:val="0"/>
          <w:numId w:val="21"/>
        </w:numPr>
        <w:suppressAutoHyphens/>
        <w:spacing w:after="0" w:line="240" w:lineRule="auto"/>
        <w:ind w:left="142" w:firstLine="0"/>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зарегистрированного в Минюсте России 14 ноября 2013 г. № 30384.</w:t>
      </w:r>
    </w:p>
    <w:p w:rsidR="008208E2" w:rsidRDefault="001D0B3D">
      <w:pPr>
        <w:numPr>
          <w:ilvl w:val="0"/>
          <w:numId w:val="21"/>
        </w:numPr>
        <w:suppressAutoHyphens/>
        <w:spacing w:after="0" w:line="240" w:lineRule="auto"/>
        <w:ind w:left="142" w:firstLine="0"/>
        <w:textAlignment w:val="baseline"/>
        <w:rPr>
          <w:rFonts w:ascii="Times New Roman" w:eastAsia="SimSun" w:hAnsi="Times New Roman" w:cs="Times New Roman"/>
          <w:bCs/>
          <w:kern w:val="2"/>
          <w:sz w:val="28"/>
          <w:szCs w:val="28"/>
          <w:lang w:eastAsia="zh-CN" w:bidi="hi-IN"/>
        </w:rPr>
      </w:pPr>
      <w:r>
        <w:rPr>
          <w:rFonts w:ascii="Times New Roman" w:eastAsia="SimSun" w:hAnsi="Times New Roman" w:cs="Times New Roman"/>
          <w:bCs/>
          <w:kern w:val="2"/>
          <w:sz w:val="28"/>
          <w:szCs w:val="28"/>
          <w:lang w:eastAsia="zh-CN" w:bidi="hi-IN"/>
        </w:rPr>
        <w:t>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208E2" w:rsidRDefault="001D0B3D">
      <w:pPr>
        <w:numPr>
          <w:ilvl w:val="0"/>
          <w:numId w:val="21"/>
        </w:numPr>
        <w:suppressAutoHyphens/>
        <w:spacing w:after="0" w:line="240" w:lineRule="auto"/>
        <w:ind w:left="142" w:firstLine="0"/>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Санитарно – эпидемиологическими правилами и нормативами СанПин 2.4.1.3049 – 13 (утвержденные постановлением главного государственного санитарного врача РФ № 26 от 15.05.2013 г.).</w:t>
      </w:r>
    </w:p>
    <w:p w:rsidR="008208E2" w:rsidRDefault="001D0B3D">
      <w:pPr>
        <w:numPr>
          <w:ilvl w:val="0"/>
          <w:numId w:val="21"/>
        </w:numPr>
        <w:suppressAutoHyphens/>
        <w:spacing w:after="0" w:line="240" w:lineRule="auto"/>
        <w:ind w:left="142" w:firstLine="0"/>
        <w:textAlignment w:val="baseline"/>
        <w:rPr>
          <w:rFonts w:ascii="Times New Roman" w:eastAsia="SimSun" w:hAnsi="Times New Roman" w:cs="Times New Roman"/>
          <w:bCs/>
          <w:kern w:val="2"/>
          <w:sz w:val="28"/>
          <w:szCs w:val="28"/>
          <w:lang w:eastAsia="zh-CN" w:bidi="hi-IN"/>
        </w:rPr>
      </w:pPr>
      <w:r>
        <w:rPr>
          <w:rFonts w:ascii="Times New Roman" w:eastAsia="SimSun" w:hAnsi="Times New Roman" w:cs="Times New Roman"/>
          <w:bCs/>
          <w:kern w:val="2"/>
          <w:sz w:val="28"/>
          <w:szCs w:val="28"/>
          <w:lang w:eastAsia="zh-CN" w:bidi="hi-IN"/>
        </w:rPr>
        <w:t xml:space="preserve">Распоряжение Министерства просвещения РФ от 9 сентября 2019 г. </w:t>
      </w:r>
    </w:p>
    <w:p w:rsidR="008208E2" w:rsidRDefault="001D0B3D">
      <w:pPr>
        <w:suppressAutoHyphens/>
        <w:spacing w:after="0" w:line="240" w:lineRule="auto"/>
        <w:ind w:left="142"/>
        <w:textAlignment w:val="baseline"/>
        <w:rPr>
          <w:rFonts w:ascii="Times New Roman" w:eastAsia="SimSun" w:hAnsi="Times New Roman" w:cs="Times New Roman"/>
          <w:bCs/>
          <w:kern w:val="2"/>
          <w:sz w:val="28"/>
          <w:szCs w:val="28"/>
          <w:lang w:eastAsia="zh-CN" w:bidi="hi-IN"/>
        </w:rPr>
      </w:pPr>
      <w:r>
        <w:rPr>
          <w:rFonts w:ascii="Times New Roman" w:eastAsia="SimSun" w:hAnsi="Times New Roman" w:cs="Times New Roman"/>
          <w:bCs/>
          <w:kern w:val="2"/>
          <w:sz w:val="28"/>
          <w:szCs w:val="28"/>
          <w:lang w:eastAsia="zh-CN" w:bidi="hi-IN"/>
        </w:rPr>
        <w:t>N Р-93 "Об утверждении примерного Положения о психолого-педагогическом консилиуме образовательной организации"</w:t>
      </w:r>
    </w:p>
    <w:p w:rsidR="008208E2" w:rsidRDefault="001D0B3D">
      <w:pPr>
        <w:numPr>
          <w:ilvl w:val="0"/>
          <w:numId w:val="21"/>
        </w:numPr>
        <w:suppressAutoHyphens/>
        <w:spacing w:after="0" w:line="240" w:lineRule="auto"/>
        <w:ind w:left="142" w:firstLine="0"/>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Концепция развития образования обучающихся с инвалидностью и ограниченными возможностями здоровья до 2030 г. / под общей ред. Н.Н. Малофеева. – М.: ФГБНУ «ИКП РАО»,</w:t>
      </w:r>
    </w:p>
    <w:p w:rsidR="008208E2" w:rsidRDefault="001D0B3D">
      <w:pPr>
        <w:numPr>
          <w:ilvl w:val="0"/>
          <w:numId w:val="21"/>
        </w:numPr>
        <w:suppressAutoHyphens/>
        <w:spacing w:after="0" w:line="240" w:lineRule="auto"/>
        <w:ind w:left="142" w:firstLine="0"/>
        <w:textAlignment w:val="baseline"/>
        <w:rPr>
          <w:rFonts w:ascii="Times New Roman" w:eastAsia="SimSun" w:hAnsi="Times New Roman" w:cs="Times New Roman"/>
          <w:bCs/>
          <w:kern w:val="2"/>
          <w:sz w:val="28"/>
          <w:szCs w:val="28"/>
          <w:lang w:eastAsia="zh-CN" w:bidi="hi-IN"/>
        </w:rPr>
      </w:pPr>
      <w:r>
        <w:rPr>
          <w:rFonts w:ascii="Times New Roman" w:eastAsia="SimSun" w:hAnsi="Times New Roman" w:cs="Times New Roman"/>
          <w:bCs/>
          <w:kern w:val="2"/>
          <w:sz w:val="28"/>
          <w:szCs w:val="28"/>
          <w:lang w:eastAsia="zh-CN" w:bidi="hi-IN"/>
        </w:rPr>
        <w:t>Приказ Министерства просвещения РФ от 15 мая 2020 г. № 236 "Об утверждении Порядка приема на обучение по образовательным программам дошкольного образования"</w:t>
      </w:r>
    </w:p>
    <w:p w:rsidR="008208E2" w:rsidRDefault="001D0B3D">
      <w:pPr>
        <w:numPr>
          <w:ilvl w:val="0"/>
          <w:numId w:val="21"/>
        </w:numPr>
        <w:suppressAutoHyphens/>
        <w:spacing w:after="0" w:line="240" w:lineRule="auto"/>
        <w:ind w:left="142" w:firstLine="0"/>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Устав МАДОУ ЦРР-д/с№32.</w:t>
      </w:r>
    </w:p>
    <w:p w:rsidR="008208E2" w:rsidRDefault="008208E2">
      <w:pPr>
        <w:spacing w:after="0"/>
        <w:ind w:left="-284"/>
        <w:jc w:val="both"/>
        <w:rPr>
          <w:rFonts w:ascii="Times New Roman" w:hAnsi="Times New Roman" w:cs="Times New Roman"/>
          <w:sz w:val="28"/>
          <w:szCs w:val="28"/>
        </w:rPr>
      </w:pPr>
    </w:p>
    <w:p w:rsidR="008208E2" w:rsidRDefault="001D0B3D">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Программа раскрывает общую модель построения образовательного процесса и проектирования образовательной деятельности для детей с ТМНР, </w:t>
      </w:r>
      <w:r>
        <w:rPr>
          <w:rFonts w:ascii="Times New Roman" w:hAnsi="Times New Roman" w:cs="Times New Roman"/>
          <w:sz w:val="28"/>
          <w:szCs w:val="28"/>
        </w:rPr>
        <w:lastRenderedPageBreak/>
        <w:t>способствующую последовательному совершенствованию их психического развития, формированию механизмов компенсации и социальной адаптации.</w:t>
      </w:r>
    </w:p>
    <w:p w:rsidR="008208E2" w:rsidRDefault="001D0B3D">
      <w:pPr>
        <w:tabs>
          <w:tab w:val="left" w:pos="-142"/>
          <w:tab w:val="left" w:pos="142"/>
        </w:tabs>
        <w:spacing w:after="0" w:line="240" w:lineRule="auto"/>
        <w:ind w:left="-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коррекционно-развивающей работы в группе кратковременного пребывания разработана на основе следующих образовательных программ:</w:t>
      </w:r>
    </w:p>
    <w:p w:rsidR="008208E2" w:rsidRDefault="001D0B3D">
      <w:pPr>
        <w:pStyle w:val="ad"/>
        <w:numPr>
          <w:ilvl w:val="0"/>
          <w:numId w:val="22"/>
        </w:numPr>
        <w:rPr>
          <w:rFonts w:ascii="Times New Roman" w:hAnsi="Times New Roman" w:cs="Times New Roman"/>
          <w:sz w:val="28"/>
          <w:szCs w:val="28"/>
        </w:rPr>
      </w:pPr>
      <w:bookmarkStart w:id="7" w:name="_Hlk50557150"/>
      <w:r>
        <w:rPr>
          <w:rFonts w:ascii="Times New Roman" w:hAnsi="Times New Roman" w:cs="Times New Roman"/>
          <w:sz w:val="28"/>
          <w:szCs w:val="28"/>
        </w:rPr>
        <w:t>Примерная Адаптированная Основная Образовательная Программа дошкольного образования детей с тяжелыми множественными нарушениями развития/ Одобрена решением федерального учебно-методического объединения по общему образованию 02 июня 2020 г. Протокол № 2/20</w:t>
      </w:r>
    </w:p>
    <w:p w:rsidR="008208E2" w:rsidRDefault="001D0B3D">
      <w:pPr>
        <w:pStyle w:val="ad"/>
        <w:numPr>
          <w:ilvl w:val="0"/>
          <w:numId w:val="22"/>
        </w:numPr>
        <w:rPr>
          <w:rFonts w:ascii="Times New Roman" w:hAnsi="Times New Roman" w:cs="Times New Roman"/>
          <w:sz w:val="28"/>
          <w:szCs w:val="28"/>
        </w:rPr>
      </w:pPr>
      <w:r>
        <w:rPr>
          <w:rFonts w:ascii="Times New Roman" w:hAnsi="Times New Roman" w:cs="Times New Roman"/>
          <w:sz w:val="28"/>
          <w:szCs w:val="28"/>
        </w:rPr>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w:t>
      </w:r>
    </w:p>
    <w:bookmarkEnd w:id="7"/>
    <w:p w:rsidR="008208E2" w:rsidRDefault="001D0B3D">
      <w:pPr>
        <w:pStyle w:val="ad"/>
        <w:numPr>
          <w:ilvl w:val="0"/>
          <w:numId w:val="22"/>
        </w:numPr>
        <w:rPr>
          <w:rFonts w:ascii="Times New Roman" w:hAnsi="Times New Roman" w:cs="Times New Roman"/>
          <w:sz w:val="28"/>
          <w:szCs w:val="28"/>
        </w:rPr>
      </w:pPr>
      <w:r>
        <w:rPr>
          <w:rFonts w:ascii="Times New Roman" w:hAnsi="Times New Roman" w:cs="Times New Roman"/>
          <w:sz w:val="28"/>
          <w:szCs w:val="28"/>
        </w:rPr>
        <w:t>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/Екжанова Е.А., Стребелева Е.А./ – М.: Просвещение, 2005.</w:t>
      </w:r>
    </w:p>
    <w:p w:rsidR="008208E2" w:rsidRDefault="001D0B3D">
      <w:pPr>
        <w:pStyle w:val="ad"/>
        <w:numPr>
          <w:ilvl w:val="0"/>
          <w:numId w:val="22"/>
        </w:numPr>
        <w:rPr>
          <w:rFonts w:ascii="Times New Roman" w:hAnsi="Times New Roman" w:cs="Times New Roman"/>
          <w:sz w:val="28"/>
          <w:szCs w:val="28"/>
        </w:rPr>
      </w:pPr>
      <w:r>
        <w:rPr>
          <w:rFonts w:ascii="Times New Roman" w:hAnsi="Times New Roman" w:cs="Times New Roman"/>
          <w:sz w:val="28"/>
          <w:szCs w:val="28"/>
        </w:rPr>
        <w:t>Комплексная образовательная программа дошкольного образования «ДЕТСТВО» /Т.И.Бабаева, О.В.Гогоберидзе, О.В.Солнцева и др.-СПб: ООО «ИЗДАТЕЛЬСТВО «ДЕТСТВО-ПРЕСС», 2016г.</w:t>
      </w:r>
    </w:p>
    <w:p w:rsidR="008208E2" w:rsidRDefault="001D0B3D">
      <w:pPr>
        <w:ind w:left="-227" w:hanging="57"/>
        <w:rPr>
          <w:rFonts w:ascii="Times New Roman" w:hAnsi="Times New Roman" w:cs="Times New Roman"/>
          <w:color w:val="FF0000"/>
          <w:sz w:val="28"/>
          <w:szCs w:val="28"/>
        </w:rPr>
      </w:pPr>
      <w:bookmarkStart w:id="8" w:name="_Hlk50580838"/>
      <w:r>
        <w:rPr>
          <w:rFonts w:ascii="Times New Roman" w:hAnsi="Times New Roman" w:cs="Times New Roman"/>
          <w:i/>
          <w:iCs/>
          <w:color w:val="000000"/>
          <w:sz w:val="28"/>
          <w:szCs w:val="28"/>
        </w:rPr>
        <w:t>С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bookmarkEnd w:id="8"/>
    <w:p w:rsidR="008208E2" w:rsidRDefault="001D0B3D">
      <w:pPr>
        <w:tabs>
          <w:tab w:val="left" w:pos="-2302"/>
          <w:tab w:val="left" w:pos="-2018"/>
        </w:tabs>
        <w:spacing w:after="0" w:line="264" w:lineRule="auto"/>
        <w:ind w:left="-284"/>
        <w:jc w:val="both"/>
        <w:textAlignment w:val="baseline"/>
        <w:rPr>
          <w:rFonts w:ascii="Liberation Serif" w:eastAsia="SimSun" w:hAnsi="Liberation Serif" w:cs="Mangal" w:hint="eastAsia"/>
          <w:kern w:val="2"/>
          <w:sz w:val="24"/>
          <w:szCs w:val="24"/>
          <w:lang w:eastAsia="zh-CN" w:bidi="hi-IN"/>
        </w:rPr>
      </w:pPr>
      <w:r>
        <w:rPr>
          <w:rFonts w:ascii="Times New Roman" w:eastAsia="Times New Roman" w:hAnsi="Times New Roman" w:cs="Times New Roman"/>
          <w:color w:val="000000"/>
          <w:sz w:val="28"/>
          <w:szCs w:val="28"/>
          <w:lang w:eastAsia="ru-RU"/>
        </w:rPr>
        <w:t xml:space="preserve">Срок реализации Программы – 2020-2021 учебный год.  </w:t>
      </w:r>
      <w:r>
        <w:rPr>
          <w:rFonts w:ascii="Times New Roman" w:eastAsia="Times New Roman" w:hAnsi="Times New Roman" w:cs="Times New Roman"/>
          <w:b/>
          <w:bCs/>
          <w:color w:val="000000"/>
          <w:sz w:val="28"/>
          <w:szCs w:val="28"/>
          <w:lang w:eastAsia="ru-RU"/>
        </w:rPr>
        <w:t>Обучение по Программе ведётся на русском языке.</w:t>
      </w:r>
    </w:p>
    <w:p w:rsidR="008208E2" w:rsidRDefault="001D0B3D">
      <w:pPr>
        <w:ind w:left="-284"/>
        <w:jc w:val="both"/>
        <w:rPr>
          <w:rFonts w:ascii="Times New Roman" w:hAnsi="Times New Roman" w:cs="Times New Roman"/>
          <w:bCs/>
          <w:sz w:val="28"/>
          <w:szCs w:val="28"/>
        </w:rPr>
      </w:pPr>
      <w:r>
        <w:rPr>
          <w:rFonts w:ascii="Times New Roman" w:hAnsi="Times New Roman" w:cs="Times New Roman"/>
          <w:bCs/>
          <w:sz w:val="28"/>
          <w:szCs w:val="28"/>
        </w:rPr>
        <w:t>Программа адресована воспитателям и специалистам-педагогам, работающим с обучающимися данной образовательной организации, родителям (законным представителям). Программа направлена на создание развивающей образовательной среды для детей дошкольного возраста, открывающей возможности для позитивной социализации ребёнка, и учета особых образовательных потребностей детей с ограниченными возможностями здоровья (далее по тексту – ОВЗ). В АООП отражены содержание воспитания и обучения обучающихся, особенности организации образовательной деятельности в зависимости от возможностей детей и их образовательного маршрута, определённого их индивидуальными особенностями, а также участие родителей (законных представителей) в реализации Программы.  Коррекционная составляющая Программы представлена в самом содержании образовательных и воспитательных задач, реализация которых удовлетворяет особые образовательные потребности детей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с ТМНР. </w:t>
      </w:r>
    </w:p>
    <w:p w:rsidR="008208E2" w:rsidRDefault="001D0B3D">
      <w:pPr>
        <w:jc w:val="center"/>
        <w:rPr>
          <w:rFonts w:ascii="Times New Roman" w:hAnsi="Times New Roman" w:cs="Times New Roman"/>
          <w:b/>
          <w:bCs/>
          <w:sz w:val="28"/>
          <w:szCs w:val="28"/>
        </w:rPr>
      </w:pPr>
      <w:bookmarkStart w:id="9" w:name="_Toc37632168"/>
      <w:r>
        <w:rPr>
          <w:rFonts w:ascii="Times New Roman" w:hAnsi="Times New Roman" w:cs="Times New Roman"/>
          <w:b/>
          <w:bCs/>
          <w:sz w:val="28"/>
          <w:szCs w:val="28"/>
        </w:rPr>
        <w:lastRenderedPageBreak/>
        <w:t>1.1.1.  Цель, задачи и условия реализации Программы</w:t>
      </w:r>
      <w:bookmarkEnd w:id="9"/>
    </w:p>
    <w:p w:rsidR="008208E2" w:rsidRDefault="001D0B3D">
      <w:pPr>
        <w:suppressAutoHyphens/>
        <w:spacing w:after="0" w:line="240" w:lineRule="auto"/>
        <w:textAlignment w:val="baseline"/>
        <w:rPr>
          <w:rFonts w:ascii="Liberation Serif" w:eastAsia="SimSun" w:hAnsi="Liberation Serif" w:cs="Mangal" w:hint="eastAsia"/>
          <w:kern w:val="2"/>
          <w:sz w:val="24"/>
          <w:szCs w:val="24"/>
          <w:lang w:eastAsia="zh-CN" w:bidi="hi-IN"/>
        </w:rPr>
      </w:pPr>
      <w:r>
        <w:rPr>
          <w:rFonts w:ascii="Times New Roman" w:eastAsia="SimSun" w:hAnsi="Times New Roman" w:cs="Times New Roman"/>
          <w:b/>
          <w:kern w:val="2"/>
          <w:sz w:val="28"/>
          <w:szCs w:val="28"/>
          <w:lang w:eastAsia="ru-RU"/>
        </w:rPr>
        <w:t>Обязательная часть Программы.</w:t>
      </w:r>
    </w:p>
    <w:p w:rsidR="008208E2" w:rsidRDefault="001D0B3D">
      <w:pPr>
        <w:spacing w:after="0"/>
        <w:jc w:val="both"/>
        <w:rPr>
          <w:rFonts w:ascii="Times New Roman" w:hAnsi="Times New Roman" w:cs="Times New Roman"/>
          <w:sz w:val="28"/>
          <w:szCs w:val="28"/>
        </w:rPr>
      </w:pPr>
      <w:r>
        <w:rPr>
          <w:rFonts w:ascii="Times New Roman" w:hAnsi="Times New Roman" w:cs="Times New Roman"/>
          <w:sz w:val="28"/>
          <w:szCs w:val="28"/>
        </w:rPr>
        <w:t xml:space="preserve">Программа направлена на достижение ряда </w:t>
      </w:r>
      <w:r>
        <w:rPr>
          <w:rFonts w:ascii="Times New Roman" w:hAnsi="Times New Roman" w:cs="Times New Roman"/>
          <w:b/>
          <w:sz w:val="28"/>
          <w:szCs w:val="28"/>
        </w:rPr>
        <w:t>целей:</w:t>
      </w:r>
      <w:r>
        <w:rPr>
          <w:rFonts w:ascii="Times New Roman" w:hAnsi="Times New Roman" w:cs="Times New Roman"/>
          <w:sz w:val="28"/>
          <w:szCs w:val="28"/>
        </w:rPr>
        <w:t xml:space="preserve"> </w:t>
      </w:r>
    </w:p>
    <w:p w:rsidR="008208E2" w:rsidRDefault="001D0B3D">
      <w:pPr>
        <w:pStyle w:val="ad"/>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равных условий получения качественного образования каждым ребенком дошкольного возраста, независимо от пола, нации, языка, социального статуса, психофизиологических особенностей при разных стартовых возможностях;</w:t>
      </w:r>
    </w:p>
    <w:p w:rsidR="008208E2" w:rsidRDefault="001D0B3D">
      <w:pPr>
        <w:pStyle w:val="ad"/>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содействие формированию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208E2" w:rsidRDefault="001D0B3D">
      <w:pPr>
        <w:pStyle w:val="ad"/>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профилактики, абилитации и, по возможности, коррекции или ослабления тяжести последствий отклонений или нарушений развития; </w:t>
      </w:r>
    </w:p>
    <w:p w:rsidR="008208E2" w:rsidRDefault="001D0B3D">
      <w:pPr>
        <w:pStyle w:val="ad"/>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содействие формированию у участников образовательных отношений инклюзивной культуры, развитию инклюзивной политики интеграции.</w:t>
      </w:r>
    </w:p>
    <w:p w:rsidR="008208E2" w:rsidRDefault="001D0B3D">
      <w:pPr>
        <w:spacing w:after="0"/>
        <w:rPr>
          <w:rFonts w:ascii="Times New Roman" w:hAnsi="Times New Roman" w:cs="Times New Roman"/>
          <w:sz w:val="28"/>
          <w:szCs w:val="28"/>
        </w:rPr>
      </w:pPr>
      <w:r>
        <w:rPr>
          <w:rFonts w:ascii="Times New Roman" w:hAnsi="Times New Roman" w:cs="Times New Roman"/>
          <w:sz w:val="28"/>
          <w:szCs w:val="28"/>
        </w:rPr>
        <w:t xml:space="preserve">Основными </w:t>
      </w:r>
      <w:r>
        <w:rPr>
          <w:rFonts w:ascii="Times New Roman" w:hAnsi="Times New Roman" w:cs="Times New Roman"/>
          <w:b/>
          <w:sz w:val="28"/>
          <w:szCs w:val="28"/>
        </w:rPr>
        <w:t xml:space="preserve">задачами </w:t>
      </w:r>
      <w:r>
        <w:rPr>
          <w:rFonts w:ascii="Times New Roman" w:hAnsi="Times New Roman" w:cs="Times New Roman"/>
          <w:sz w:val="28"/>
          <w:szCs w:val="28"/>
        </w:rPr>
        <w:t>Программы являются:</w:t>
      </w:r>
    </w:p>
    <w:p w:rsidR="008208E2" w:rsidRDefault="001D0B3D">
      <w:pPr>
        <w:pStyle w:val="ad"/>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охрану и укрепление физического и психического здоровья детей, в том числе их эмоционального благополучия;</w:t>
      </w:r>
    </w:p>
    <w:p w:rsidR="008208E2" w:rsidRDefault="001D0B3D">
      <w:pPr>
        <w:pStyle w:val="ad"/>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создать благоприятные условия для гармоничного развития детей в соответствии с их возрастными, индивидуальными особенностями, склонностями и творческим потенциалом каждого ребёнка как субъекта отношений с самим собой, другими детьми, взрослыми и миром; а также с учетом его особых образовательных потребностей;</w:t>
      </w:r>
    </w:p>
    <w:p w:rsidR="008208E2" w:rsidRDefault="001D0B3D">
      <w:pPr>
        <w:pStyle w:val="ad"/>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208E2" w:rsidRDefault="001D0B3D">
      <w:pPr>
        <w:pStyle w:val="ad"/>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обеспечить преемственность и сопряжённость образовательных программ дошкольного и начального общего образования; </w:t>
      </w:r>
    </w:p>
    <w:p w:rsidR="008208E2" w:rsidRDefault="001D0B3D">
      <w:pPr>
        <w:pStyle w:val="ad"/>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обеспечить квалифицированную психолого-педагогическую и коррекционно-развивающую помощь детям с ОВЗ для их разностороннего развития и социальной адаптации с учетом возрастных и индивидуальных особенностей, и особых образовательных потребностей; </w:t>
      </w:r>
    </w:p>
    <w:p w:rsidR="008208E2" w:rsidRDefault="001D0B3D">
      <w:pPr>
        <w:pStyle w:val="ad"/>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в образовательном процессе для каждого ребенка с умственной отсталостью с ТМНР адекватных средств коррекции сенсорных и двигательных нарушений с учетом медицинских рекомендаций;</w:t>
      </w:r>
    </w:p>
    <w:p w:rsidR="008208E2" w:rsidRDefault="001D0B3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у каждого ребенка с умственной отсталостью ТМНР системы коммуникации с учетом его индивидуальных психологических возможностей и образовательных потребностей; </w:t>
      </w:r>
    </w:p>
    <w:p w:rsidR="008208E2" w:rsidRDefault="001D0B3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создание в образовательной организации атмосферы гуманного, уважительного и доброжелательного отношения к детям с умственной отсталостью с ТМНР и ко всем участникам образовательной деятельности как необходимого условия реализации личностного потенциала каждого обучающегося и его эмоционального благополучия;</w:t>
      </w:r>
    </w:p>
    <w:p w:rsidR="008208E2" w:rsidRDefault="001D0B3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содержания индивидуальной программы коррекционно-педагогической помощи с учетом данных о состоянии здоровья, особенностях психического и физического развития ребенка, актуальных и потенциальных психофизических возможностей, объективной жизненной ситуации;</w:t>
      </w:r>
    </w:p>
    <w:p w:rsidR="008208E2" w:rsidRDefault="001D0B3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регулярного взаимодействия с семьей путем консультирования и методической поддержки для повышения педагогической компетенции родителей (законных представителей) в вопросах воспитания и обучения детей с умственной отсталостью с ТМНР, создания в семье оптимальных условий для полноценного психического развития ребенка; </w:t>
      </w:r>
    </w:p>
    <w:p w:rsidR="008208E2" w:rsidRDefault="001D0B3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соблюдение преемственности и единства требований к воспитанию и обучению детей в условиях Организации и семьи.</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последовательного психического развития и социализации детей с умственной отсталостью с ТМНР в силу вариативности сочетаний нарушений требуется </w:t>
      </w:r>
      <w:r>
        <w:rPr>
          <w:rFonts w:ascii="Times New Roman" w:hAnsi="Times New Roman" w:cs="Times New Roman"/>
          <w:i/>
          <w:sz w:val="28"/>
          <w:szCs w:val="28"/>
        </w:rPr>
        <w:t>адаптация содержания Программы к индивидуальным образовательным потребностям конкретного ребёнка</w:t>
      </w:r>
      <w:r>
        <w:rPr>
          <w:rFonts w:ascii="Times New Roman" w:hAnsi="Times New Roman" w:cs="Times New Roman"/>
          <w:sz w:val="28"/>
          <w:szCs w:val="28"/>
        </w:rPr>
        <w:t xml:space="preserve">, что может быть осуществлено следующим образом: </w:t>
      </w:r>
    </w:p>
    <w:p w:rsidR="008208E2" w:rsidRDefault="001D0B3D">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профессиональной психолого-педагогической диагностики как механизма адаптации коррекционно-образовательного содержания Программы, отбор конкретного содержания воспитательной и коррекционно-образовательной работы на основе результатов психолого-педагогического обследования;</w:t>
      </w:r>
    </w:p>
    <w:p w:rsidR="008208E2" w:rsidRDefault="001D0B3D">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конкретизация задач, форм реализации и содержания Программы с учетом индивидуальных психофизических особенностей и образовательных потребностей детей с умственной отсталостью с ТМНР, зачисленных на обучение в МАДОУ;</w:t>
      </w:r>
    </w:p>
    <w:p w:rsidR="008208E2" w:rsidRDefault="001D0B3D">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подбор доступных средств коммуникации с учетом сенсорных, двигательных и интеллектуальных особенностей ребенка с умственной отсталостью с ТМНР;</w:t>
      </w:r>
    </w:p>
    <w:p w:rsidR="008208E2" w:rsidRDefault="001D0B3D">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возможной вариативности планируемых результатов освоения образовательной программы в зависимости от потенциальных возможностей ребенка с умственной отсталостью с ТМНР, индивидуального темпа и динамики психического развития, а также тяжести и структуры нарушений;</w:t>
      </w:r>
    </w:p>
    <w:p w:rsidR="008208E2" w:rsidRDefault="001D0B3D">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выбор специальных методов и приемов обучения путем ориентации на «зону ближайшего развития» ребенка и функциональные возможности анализаторов, особенности физического состояния;</w:t>
      </w:r>
    </w:p>
    <w:p w:rsidR="008208E2" w:rsidRDefault="001D0B3D">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последовательное дозированное предъявление материала Программы, оказание специальной педагогической помощи, использование специальных методов, приемов и средств, способствующих последовательному психическому развитию детей с умственной отсталостью с ТМНР и достижению определенной степени самостоятельности и интеграции в социум; </w:t>
      </w:r>
    </w:p>
    <w:p w:rsidR="008208E2" w:rsidRDefault="001D0B3D">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коррекционно-развивающая направленность воспитания и обучения, способствующая гармоничному развитию ребенка с умственной отсталостью с ТМНР, формированию компенсаторных механизмов, коррекции психических отклонений в развитии; </w:t>
      </w:r>
    </w:p>
    <w:p w:rsidR="008208E2" w:rsidRDefault="001D0B3D">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оптимальной образовательной среды для реализации потенциальных психических возможностей, сохранения и укрепления здоровья детей с умственной отсталостью с ТМНР;</w:t>
      </w:r>
    </w:p>
    <w:p w:rsidR="008208E2" w:rsidRDefault="001D0B3D">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индивидуальный подбор методического обеспечения (программно-методических материалов, дидактических пособий, учебных средств и оборудования) для вариативной реализации содержания Программы;</w:t>
      </w:r>
    </w:p>
    <w:p w:rsidR="008208E2" w:rsidRDefault="001D0B3D">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практической направленности содержания Программы за счет организации совместной деятельности и сотрудничества со взрослыми и детьми, участия детей с умственной отсталостью с ТМНР в бытовой, предметно-практической, игровой, продуктивной деятельности;</w:t>
      </w:r>
    </w:p>
    <w:p w:rsidR="008208E2" w:rsidRDefault="001D0B3D">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медико-психолого-педагогической подход к планированию режима дня, организации образовательной деятельности и досуга, создании предметно-пространственной среды.</w:t>
      </w:r>
    </w:p>
    <w:p w:rsidR="008208E2" w:rsidRPr="009D2262" w:rsidRDefault="001D0B3D">
      <w:pPr>
        <w:spacing w:after="0" w:line="240" w:lineRule="auto"/>
        <w:jc w:val="both"/>
        <w:rPr>
          <w:rFonts w:ascii="Times New Roman" w:hAnsi="Times New Roman" w:cs="Times New Roman"/>
          <w:b/>
          <w:i/>
          <w:iCs/>
          <w:sz w:val="28"/>
          <w:szCs w:val="28"/>
        </w:rPr>
      </w:pPr>
      <w:r>
        <w:rPr>
          <w:rFonts w:ascii="Times New Roman" w:hAnsi="Times New Roman" w:cs="Times New Roman"/>
          <w:b/>
          <w:i/>
          <w:iCs/>
          <w:sz w:val="28"/>
          <w:szCs w:val="28"/>
        </w:rPr>
        <w:t>Цели и задачи</w:t>
      </w:r>
      <w:r>
        <w:rPr>
          <w:rFonts w:ascii="Times New Roman" w:eastAsia="Calibri" w:hAnsi="Times New Roman" w:cs="Times New Roman"/>
          <w:b/>
          <w:i/>
          <w:iCs/>
          <w:sz w:val="28"/>
          <w:szCs w:val="28"/>
          <w:lang w:eastAsia="ru-RU"/>
        </w:rPr>
        <w:t xml:space="preserve"> </w:t>
      </w:r>
      <w:r>
        <w:rPr>
          <w:rFonts w:ascii="Times New Roman" w:hAnsi="Times New Roman" w:cs="Times New Roman"/>
          <w:b/>
          <w:i/>
          <w:iCs/>
          <w:sz w:val="28"/>
          <w:szCs w:val="28"/>
        </w:rPr>
        <w:t xml:space="preserve">части, формируемой участниками образовательных </w:t>
      </w:r>
      <w:r w:rsidR="009D2262">
        <w:rPr>
          <w:rFonts w:ascii="Times New Roman" w:hAnsi="Times New Roman" w:cs="Times New Roman"/>
          <w:b/>
          <w:i/>
          <w:iCs/>
          <w:sz w:val="28"/>
          <w:szCs w:val="28"/>
        </w:rPr>
        <w:t>отношений</w:t>
      </w:r>
      <w:r w:rsidR="009D2262" w:rsidRPr="009D2262">
        <w:rPr>
          <w:rFonts w:ascii="Times New Roman" w:hAnsi="Times New Roman" w:cs="Times New Roman"/>
          <w:i/>
          <w:iCs/>
          <w:color w:val="000000"/>
          <w:sz w:val="28"/>
          <w:szCs w:val="28"/>
        </w:rPr>
        <w:t xml:space="preserve"> </w:t>
      </w:r>
      <w:r w:rsidR="009D2262">
        <w:rPr>
          <w:rFonts w:ascii="Times New Roman" w:hAnsi="Times New Roman" w:cs="Times New Roman"/>
          <w:b/>
          <w:i/>
          <w:iCs/>
          <w:sz w:val="28"/>
          <w:szCs w:val="28"/>
          <w:lang w:val="en-US"/>
        </w:rPr>
        <w:t>c</w:t>
      </w:r>
      <w:r w:rsidR="009D2262" w:rsidRPr="009D2262">
        <w:rPr>
          <w:rFonts w:ascii="Times New Roman" w:hAnsi="Times New Roman" w:cs="Times New Roman"/>
          <w:b/>
          <w:i/>
          <w:iCs/>
          <w:sz w:val="28"/>
          <w:szCs w:val="28"/>
        </w:rPr>
        <w:t xml:space="preserve">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r w:rsidR="009D2262">
        <w:rPr>
          <w:rFonts w:ascii="Times New Roman" w:hAnsi="Times New Roman" w:cs="Times New Roman"/>
          <w:b/>
          <w:i/>
          <w:iCs/>
          <w:sz w:val="28"/>
          <w:szCs w:val="28"/>
        </w:rPr>
        <w:t>,</w:t>
      </w:r>
      <w:r>
        <w:rPr>
          <w:rFonts w:ascii="Times New Roman" w:hAnsi="Times New Roman" w:cs="Times New Roman"/>
          <w:b/>
          <w:i/>
          <w:iCs/>
          <w:sz w:val="28"/>
          <w:szCs w:val="28"/>
        </w:rPr>
        <w:t xml:space="preserve"> по программам коррекционных курсов</w:t>
      </w:r>
      <w:r w:rsidR="00B80241">
        <w:rPr>
          <w:rFonts w:ascii="Times New Roman" w:hAnsi="Times New Roman" w:cs="Times New Roman"/>
          <w:b/>
          <w:i/>
          <w:iCs/>
          <w:sz w:val="28"/>
          <w:szCs w:val="28"/>
        </w:rPr>
        <w:t xml:space="preserve"> </w:t>
      </w:r>
      <w:r w:rsidR="00B80241">
        <w:rPr>
          <w:rFonts w:ascii="Times New Roman" w:eastAsia="Times New Roman" w:hAnsi="Times New Roman" w:cs="Times New Roman"/>
          <w:b/>
          <w:i/>
          <w:iCs/>
          <w:color w:val="000000"/>
          <w:sz w:val="28"/>
          <w:szCs w:val="28"/>
          <w:lang w:eastAsia="ru-RU"/>
        </w:rPr>
        <w:t>«Сенсорное развитие»,</w:t>
      </w:r>
      <w:r w:rsidR="00B80241" w:rsidRPr="00B80241">
        <w:rPr>
          <w:rFonts w:ascii="Times New Roman" w:hAnsi="Times New Roman" w:cs="Times New Roman"/>
          <w:b/>
          <w:i/>
          <w:iCs/>
          <w:sz w:val="28"/>
          <w:szCs w:val="28"/>
        </w:rPr>
        <w:t xml:space="preserve"> </w:t>
      </w:r>
      <w:r w:rsidR="00B80241">
        <w:rPr>
          <w:rFonts w:ascii="Times New Roman" w:hAnsi="Times New Roman" w:cs="Times New Roman"/>
          <w:b/>
          <w:i/>
          <w:iCs/>
          <w:sz w:val="28"/>
          <w:szCs w:val="28"/>
        </w:rPr>
        <w:t>«Предметно – практические действия»,</w:t>
      </w:r>
      <w:r w:rsidR="00B80241" w:rsidRPr="00B80241">
        <w:rPr>
          <w:rFonts w:ascii="Times New Roman" w:hAnsi="Times New Roman" w:cs="Times New Roman"/>
          <w:i/>
          <w:iCs/>
          <w:sz w:val="28"/>
          <w:szCs w:val="28"/>
        </w:rPr>
        <w:t xml:space="preserve"> </w:t>
      </w:r>
      <w:r w:rsidR="00B80241">
        <w:rPr>
          <w:rFonts w:ascii="Times New Roman" w:hAnsi="Times New Roman" w:cs="Times New Roman"/>
          <w:i/>
          <w:iCs/>
          <w:sz w:val="28"/>
          <w:szCs w:val="28"/>
        </w:rPr>
        <w:t>«</w:t>
      </w:r>
      <w:r w:rsidR="00B80241">
        <w:rPr>
          <w:rFonts w:ascii="Times New Roman" w:hAnsi="Times New Roman" w:cs="Times New Roman"/>
          <w:b/>
          <w:bCs/>
          <w:i/>
          <w:iCs/>
          <w:sz w:val="28"/>
          <w:szCs w:val="28"/>
        </w:rPr>
        <w:t>Альтернативная и дополнительная коммуникация»:</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Цель:</w:t>
      </w:r>
    </w:p>
    <w:p w:rsidR="008208E2" w:rsidRDefault="001D0B3D">
      <w:pPr>
        <w:pStyle w:val="ad"/>
        <w:numPr>
          <w:ilvl w:val="0"/>
          <w:numId w:val="70"/>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обогащение чувственного опыта в процессе целенаправленного систематического воздействия на сохранные анализаторы;</w:t>
      </w:r>
    </w:p>
    <w:p w:rsidR="008208E2" w:rsidRPr="00B80241" w:rsidRDefault="001D0B3D" w:rsidP="00B80241">
      <w:pPr>
        <w:pStyle w:val="ad"/>
        <w:numPr>
          <w:ilvl w:val="0"/>
          <w:numId w:val="70"/>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формирование целенаправленных произвольных действий с различными предметами и материалами;</w:t>
      </w:r>
    </w:p>
    <w:p w:rsidR="008208E2" w:rsidRDefault="001D0B3D">
      <w:pPr>
        <w:pStyle w:val="ad"/>
        <w:numPr>
          <w:ilvl w:val="0"/>
          <w:numId w:val="70"/>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формирование коммуникативных навыков с использованием средств невербальной коммуникации.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Основными задачами</w:t>
      </w:r>
      <w:r>
        <w:rPr>
          <w:rFonts w:ascii="Times New Roman" w:hAnsi="Times New Roman" w:cs="Times New Roman"/>
          <w:i/>
          <w:iCs/>
          <w:sz w:val="28"/>
          <w:szCs w:val="28"/>
        </w:rPr>
        <w:t xml:space="preserve"> коррекционной работы являются:</w:t>
      </w:r>
    </w:p>
    <w:p w:rsidR="008208E2" w:rsidRDefault="001D0B3D">
      <w:pPr>
        <w:pStyle w:val="ad"/>
        <w:numPr>
          <w:ilvl w:val="0"/>
          <w:numId w:val="73"/>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расширение диапазона воспринимаемых ощущений ребенка, стимуляцию активности; </w:t>
      </w:r>
    </w:p>
    <w:p w:rsidR="008208E2" w:rsidRDefault="001D0B3D">
      <w:pPr>
        <w:pStyle w:val="ad"/>
        <w:numPr>
          <w:ilvl w:val="0"/>
          <w:numId w:val="73"/>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формирование сенсорно-перцептивных действий;</w:t>
      </w:r>
    </w:p>
    <w:p w:rsidR="008208E2" w:rsidRDefault="001D0B3D">
      <w:pPr>
        <w:pStyle w:val="ad"/>
        <w:numPr>
          <w:ilvl w:val="0"/>
          <w:numId w:val="73"/>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учить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8208E2" w:rsidRDefault="001D0B3D">
      <w:pPr>
        <w:pStyle w:val="ad"/>
        <w:numPr>
          <w:ilvl w:val="0"/>
          <w:numId w:val="72"/>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знакомить с различными предметами и материалами и действиями с ними;</w:t>
      </w:r>
    </w:p>
    <w:p w:rsidR="008208E2" w:rsidRDefault="001D0B3D">
      <w:pPr>
        <w:pStyle w:val="ad"/>
        <w:numPr>
          <w:ilvl w:val="0"/>
          <w:numId w:val="71"/>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сформировать приемы элементарной предметной деятельности, такие как: захват, удержание, перекладывание; </w:t>
      </w:r>
    </w:p>
    <w:p w:rsidR="008208E2" w:rsidRDefault="001D0B3D">
      <w:pPr>
        <w:pStyle w:val="ad"/>
        <w:numPr>
          <w:ilvl w:val="0"/>
          <w:numId w:val="71"/>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освоение новых способов передвижения, включая передвижение с помощью технических средств реабилитации;</w:t>
      </w:r>
    </w:p>
    <w:p w:rsidR="008208E2" w:rsidRDefault="001D0B3D">
      <w:pPr>
        <w:pStyle w:val="ad"/>
        <w:numPr>
          <w:ilvl w:val="0"/>
          <w:numId w:val="71"/>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ФГОС в Программе для детей с умственной отсталостью с ТМНР указываются необходимые </w:t>
      </w:r>
      <w:r>
        <w:rPr>
          <w:rFonts w:ascii="Times New Roman" w:hAnsi="Times New Roman" w:cs="Times New Roman"/>
          <w:b/>
          <w:sz w:val="28"/>
          <w:szCs w:val="28"/>
        </w:rPr>
        <w:t>условия</w:t>
      </w:r>
      <w:r>
        <w:rPr>
          <w:rFonts w:ascii="Times New Roman" w:hAnsi="Times New Roman" w:cs="Times New Roman"/>
          <w:sz w:val="28"/>
          <w:szCs w:val="28"/>
        </w:rPr>
        <w:t xml:space="preserve"> реализации образовательной деятельности: </w:t>
      </w:r>
    </w:p>
    <w:p w:rsidR="008208E2" w:rsidRDefault="001D0B3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системы психолого-педагогических условий и ресурсов, особой образовательной развивающей, доступной и безбарьерной среды с учетом особенностей здоровья ребенка и функциональных возможностей анализаторов, что должно обеспечить удовлетворение особых образовательных потребностей, обучающихся с умственной отсталостью с ТМНР при освоении ими Программы и облегчить процесс адаптации в образовательной организации;</w:t>
      </w:r>
    </w:p>
    <w:p w:rsidR="008208E2" w:rsidRDefault="001D0B3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средств индивидуальной коррекции в соответствии с медицинскими рекомендациями (очки, слуховые аппараты, </w:t>
      </w:r>
      <w:r>
        <w:rPr>
          <w:rFonts w:ascii="Times New Roman" w:hAnsi="Times New Roman" w:cs="Times New Roman"/>
          <w:sz w:val="28"/>
          <w:szCs w:val="28"/>
          <w:lang w:val="en-US"/>
        </w:rPr>
        <w:t>FM</w:t>
      </w:r>
      <w:r>
        <w:rPr>
          <w:rFonts w:ascii="Times New Roman" w:hAnsi="Times New Roman" w:cs="Times New Roman"/>
          <w:sz w:val="28"/>
          <w:szCs w:val="28"/>
        </w:rPr>
        <w:t>-системы, кохлеарные импланты, ходунки – опоры, вертикализаторы и др.);</w:t>
      </w:r>
    </w:p>
    <w:p w:rsidR="008208E2" w:rsidRDefault="001D0B3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специальных образовательных программ, дидактических материалов, учебных пособий, специальных средств обучения и воспитания в соответствии с психофизическими особенностями обучающегося с умственной отсталостью с ТМНР для обеспечения возможности усвоения содержания Программы в индивидуальной и групповой форме обучения; </w:t>
      </w:r>
    </w:p>
    <w:p w:rsidR="008208E2" w:rsidRDefault="001D0B3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комплексное медико-психолого-педагогическое сопровождение детей с умственной отсталостью с ТМНР командой специалистов (педагогов, учителей-дефектологов, психологов, воспитателей, администрации и врачей-специалистов) в процессе обучения и воспитания, обеспечение преемственности их работы для сохранения и укрепления здоровья обучающихся;</w:t>
      </w:r>
    </w:p>
    <w:p w:rsidR="008208E2" w:rsidRDefault="001D0B3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форм организации образовательной деятельности и наполняемости групп с целью равномерного распределения педагогической нагрузки и максимальной индивидуализации воспитания детей с умственной отсталостью с ТМНР;</w:t>
      </w:r>
    </w:p>
    <w:p w:rsidR="008208E2" w:rsidRDefault="001D0B3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непрерывный мониторинг развития ребенка и качества освоения Программы в специально созданных образовательных условиях, оценка </w:t>
      </w:r>
      <w:r>
        <w:rPr>
          <w:rFonts w:ascii="Times New Roman" w:hAnsi="Times New Roman" w:cs="Times New Roman"/>
          <w:sz w:val="28"/>
          <w:szCs w:val="28"/>
        </w:rPr>
        <w:lastRenderedPageBreak/>
        <w:t>качества образовательной деятельности психолого-педагогическим консилиумом (далее ППк) образовательной организации;</w:t>
      </w:r>
    </w:p>
    <w:p w:rsidR="008208E2" w:rsidRDefault="001D0B3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 в образовательной организации и семье;</w:t>
      </w:r>
    </w:p>
    <w:p w:rsidR="008208E2" w:rsidRDefault="001D0B3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сетевое взаимодействие с психолого-медико-педагогической комиссией (далее ПМПК) и сторонними организациями (медицинскими, образовательными, общественными, социальными, научными и др.) для повышения эффективности реализации содержания Программы;</w:t>
      </w:r>
    </w:p>
    <w:p w:rsidR="008208E2" w:rsidRDefault="001D0B3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современной информационно-образовательной среды в организации как условия внедрения инновационных форм образования; </w:t>
      </w:r>
    </w:p>
    <w:p w:rsidR="008208E2" w:rsidRDefault="001D0B3D">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форм продуктивного взаимодействия семьи и дошкольной образовательной организации для эффективного включения родителей (законных представителей) в образовательный процесс.</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МАДОУ реализовать значительный объем образовательных задач и создать оптимальные педагогические условия для образования детей с умственной отсталостью с ТМНР может команда специалистов, обладающая достаточным объемом разнообразных современных знаний в области медицины, специальной педагогики и психологии, а также имеющих практический опыт работы с детьми с ТМНР. </w:t>
      </w:r>
    </w:p>
    <w:p w:rsidR="008208E2" w:rsidRDefault="008208E2">
      <w:pPr>
        <w:spacing w:after="0" w:line="240" w:lineRule="auto"/>
        <w:jc w:val="both"/>
      </w:pPr>
    </w:p>
    <w:p w:rsidR="008208E2" w:rsidRDefault="001D0B3D">
      <w:pPr>
        <w:jc w:val="center"/>
        <w:rPr>
          <w:rFonts w:ascii="Times New Roman" w:hAnsi="Times New Roman" w:cs="Times New Roman"/>
          <w:b/>
          <w:bCs/>
          <w:sz w:val="28"/>
          <w:szCs w:val="28"/>
        </w:rPr>
      </w:pPr>
      <w:bookmarkStart w:id="10" w:name="_Toc37632169"/>
      <w:r>
        <w:rPr>
          <w:rFonts w:ascii="Times New Roman" w:hAnsi="Times New Roman" w:cs="Times New Roman"/>
          <w:b/>
          <w:bCs/>
          <w:sz w:val="28"/>
          <w:szCs w:val="28"/>
        </w:rPr>
        <w:t>1.1.2. Принципы и подходы к формированию Программы</w:t>
      </w:r>
      <w:bookmarkEnd w:id="10"/>
    </w:p>
    <w:p w:rsidR="008208E2" w:rsidRDefault="001D0B3D">
      <w:pPr>
        <w:rPr>
          <w:rFonts w:ascii="Times New Roman" w:hAnsi="Times New Roman" w:cs="Times New Roman"/>
          <w:b/>
          <w:bCs/>
          <w:sz w:val="28"/>
          <w:szCs w:val="28"/>
        </w:rPr>
      </w:pPr>
      <w:r>
        <w:rPr>
          <w:rFonts w:ascii="Times New Roman" w:hAnsi="Times New Roman" w:cs="Times New Roman"/>
          <w:b/>
          <w:bCs/>
          <w:sz w:val="28"/>
          <w:szCs w:val="28"/>
        </w:rPr>
        <w:t>Обязательная часть Программы.</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всей специфике и вариативности психического развития детей с умственной отсталостью с ТМНР Программа строится на базовых принципах дошкольной педагогики и психологии:</w:t>
      </w:r>
    </w:p>
    <w:p w:rsidR="008208E2" w:rsidRDefault="001D0B3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аксиологический или гуманистический принцип, </w:t>
      </w:r>
      <w:r>
        <w:rPr>
          <w:rFonts w:ascii="Times New Roman" w:hAnsi="Times New Roman" w:cs="Times New Roman"/>
          <w:sz w:val="28"/>
          <w:szCs w:val="28"/>
        </w:rPr>
        <w:t xml:space="preserve">провозглашающий человека высшей социальной ценностью и целью общественного развития; </w:t>
      </w:r>
    </w:p>
    <w:p w:rsidR="008208E2" w:rsidRDefault="001D0B3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ведущая роль обучения в психическом развитии ребенка, так как образование задает траекторию и определяет динамику детского развития;</w:t>
      </w:r>
    </w:p>
    <w:p w:rsidR="008208E2" w:rsidRDefault="001D0B3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онтогенетическая последовательность или периодизация психического развития, которая едина как при нормальном, так и при отклоняющемся варианте и проявляется особой чувствительностью ребенка к определённого рода воздействиям, последовательной сменой одних психологических достижений возраста другими, более совершенными. А также характерным для каждого возраста ведущим видом деятельности;</w:t>
      </w:r>
    </w:p>
    <w:p w:rsidR="008208E2" w:rsidRDefault="001D0B3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содержания обучения путем ориентировки на «зону ближайшего развития» ребенка. При таком подходе обучение «ведет» за собой развитие и ребенок становится способен в сотрудничестве со взрослым осваивать культурные эталоны и осуществлять разнообразные виды деятельности;</w:t>
      </w:r>
    </w:p>
    <w:p w:rsidR="008208E2" w:rsidRDefault="001D0B3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деятельностный подход, т.к. психическое развитие ребенка происходит только в процессе выполнения различной деятельности: общение, предметная, игровая и продуктивная, в связи с чем процесс обучения должен совершаться в характерных для дошкольного возраста видах деятельности, при их соответствии актуальному уровню психического развития ребенка;</w:t>
      </w:r>
    </w:p>
    <w:p w:rsidR="008208E2" w:rsidRDefault="001D0B3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 амплификации детского развития, согласно которой насыщенное разнообразие видов деятельности ребенка в течение дня внутри специально организованной системы обучения и воспитания помогает накапливать разнообразный практический опыт и осуществлять познание внешнего мира, за счет чего происходит обогащение и развитие как психики, так и личности в целом;</w:t>
      </w:r>
    </w:p>
    <w:p w:rsidR="008208E2" w:rsidRDefault="001D0B3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научной обоснованности содержания и его соответствия основным положениям возрастной и специальной психологии и педагогики, а также традиционным российским духовно-нравственным и социокультурным ценностям;</w:t>
      </w:r>
    </w:p>
    <w:p w:rsidR="008208E2" w:rsidRDefault="001D0B3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личностно-ориентированного взаимодействия взрослого с ребенком, что означает признание уникальности, неповторимости каждого ребенка;</w:t>
      </w:r>
    </w:p>
    <w:p w:rsidR="008208E2" w:rsidRDefault="001D0B3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индивидуализации дошкольного образования, который заключается в построении образовательного процесса с учетом индивидуальных психофизических особенностей, возможностей и интересов детей с умственной отсталостью с ТМНР.</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Обучение детей с умственной отсталостью с ТМНР организовано в форме сотрудничества ребенка со взрослым и представлять собой вариант развивающего продуктивного взаимодействия как наиболее важного условия социального развития ребенка. Зависимость психического развития ребенка с умственной отсталостью с ТМНР от условий, в которых он воспитывается и постоянно находится, определяет необходимость активного участия родителей (законных представителей) в реализации специальных педагогических технологий в процессе его воспитания в семье.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вышесказанное определило необходимость дополнения общих принципов педагогики и психологии положениями и концепциями специальной психологии и педагогики: </w:t>
      </w:r>
    </w:p>
    <w:p w:rsidR="008208E2" w:rsidRDefault="001D0B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ведущей роли социальных условий среды и социальной ситуации развития для всех динамических изменений, происходящих в психическом развитии ребенка на любом возрастном этапе, когда социальные факторы рассматриваются как основные детерминанты детского развития;</w:t>
      </w:r>
    </w:p>
    <w:p w:rsidR="008208E2" w:rsidRDefault="001D0B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комплексного сенсорного воздействия, за счет использования специальных технических средств, методов и приемов для раздражения проводящих путей, чувствительных областей коры головного мозга и формирования межнейронных связей как основы развития высших психических функций; </w:t>
      </w:r>
    </w:p>
    <w:p w:rsidR="008208E2" w:rsidRDefault="001D0B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теория имитации и подражания, а также последовательного формирования умственных действий;</w:t>
      </w:r>
    </w:p>
    <w:p w:rsidR="008208E2" w:rsidRDefault="001D0B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 деятельности с акцентом на ориентировочную и поисково-исследовательскую деятельность, в процессе которой формируется восприятие и осваиваются социальные способы действий с предметами, закладывается системная и полисенсорная основа познания;</w:t>
      </w:r>
    </w:p>
    <w:p w:rsidR="008208E2" w:rsidRDefault="001D0B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8208E2" w:rsidRDefault="001D0B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о социальной природе вторичных нарушений в развитии у детей и теория социальной компенсации;</w:t>
      </w:r>
    </w:p>
    <w:p w:rsidR="008208E2" w:rsidRDefault="001D0B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комплексного воздействия, т.е. научно-обоснованное сочетание коррекционно-педагогической помощи в образовании детей с умственной отсталостью с ТМНР и медицинских мероприятий. Комплексный подход предполагает взаимодействие разных специалистов: учителей-дефектологов, педагогов-психологов, специально подготовленных воспитателей и сетевое взаимодействие с медицинскими учреждениями;</w:t>
      </w:r>
    </w:p>
    <w:p w:rsidR="008208E2" w:rsidRDefault="001D0B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единства диагностики и содержания коррекционно-педагогической помощи в образовании детей с умственной отсталостью ТМНР, когда основой содержания коррекционно-педагогической помощи становятся результаты всестороннего анализа состояния психического и физического развития;</w:t>
      </w:r>
    </w:p>
    <w:p w:rsidR="008208E2" w:rsidRDefault="001D0B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этиопатогенетический принцип, при котором форма, методы и содержание коррекционно-педагогической работы подбираются с учетом этиологии (причины), патогенеза (механизмов), тяжести и структуры нарушений здоровья и психофизического развития ребенка;</w:t>
      </w:r>
    </w:p>
    <w:p w:rsidR="008208E2" w:rsidRDefault="001D0B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эмоциональной насыщенности и коммуникативной направленности, означающий, что коррекционно-развивающая работа должна быть ориентирована на закономерности коммуникативного процесса; освоение средств общения для многих детей со сложными нарушениями предполагает использование разнообразных невербальных и вербальных средств с постепенным усложнением различ</w:t>
      </w:r>
      <w:r>
        <w:rPr>
          <w:rFonts w:ascii="Times New Roman" w:hAnsi="Times New Roman" w:cs="Times New Roman"/>
          <w:sz w:val="28"/>
          <w:szCs w:val="28"/>
        </w:rPr>
        <w:softHyphen/>
        <w:t>ных форм символизации;</w:t>
      </w:r>
    </w:p>
    <w:p w:rsidR="008208E2" w:rsidRDefault="001D0B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принцип коррекционно-компенсирующей направленности</w:t>
      </w:r>
      <w:r>
        <w:rPr>
          <w:rFonts w:ascii="Times New Roman" w:hAnsi="Times New Roman" w:cs="Times New Roman"/>
          <w:sz w:val="28"/>
          <w:szCs w:val="28"/>
        </w:rPr>
        <w:t xml:space="preserve"> образования, когда специальные средства, методы и приемы обучения используются как для формирования у детей с умственной отсталостью с ТМНР новых более совершенных психологических достижений, механизмов компенсации, так и для развития функциональных возможностей анализаторов, коррекции нарушений поведения;</w:t>
      </w:r>
    </w:p>
    <w:p w:rsidR="008208E2" w:rsidRDefault="001D0B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iCs/>
          <w:sz w:val="28"/>
          <w:szCs w:val="28"/>
          <w:lang w:bidi="ru-RU"/>
        </w:rPr>
        <w:t>положение о совместно-разделенной деятельности педагога и ребенка с</w:t>
      </w:r>
      <w:r>
        <w:rPr>
          <w:rFonts w:ascii="Times New Roman" w:hAnsi="Times New Roman" w:cs="Times New Roman"/>
          <w:sz w:val="28"/>
          <w:szCs w:val="28"/>
        </w:rPr>
        <w:t xml:space="preserve"> </w:t>
      </w:r>
      <w:r>
        <w:rPr>
          <w:rFonts w:ascii="Times New Roman" w:hAnsi="Times New Roman" w:cs="Times New Roman"/>
          <w:iCs/>
          <w:sz w:val="28"/>
          <w:szCs w:val="28"/>
          <w:lang w:bidi="ru-RU"/>
        </w:rPr>
        <w:t>умственной отсталостью с ТМНР</w:t>
      </w:r>
      <w:r>
        <w:rPr>
          <w:rFonts w:ascii="Times New Roman" w:hAnsi="Times New Roman" w:cs="Times New Roman"/>
          <w:sz w:val="28"/>
          <w:szCs w:val="28"/>
        </w:rPr>
        <w:t>, что предполагает последовательную смену формы взаимодействия (при постепенной передаче инициативы от взрослого к ребенку) от совместной деятельности к совместно-</w:t>
      </w:r>
      <w:r>
        <w:rPr>
          <w:rFonts w:ascii="Times New Roman" w:hAnsi="Times New Roman" w:cs="Times New Roman"/>
          <w:sz w:val="28"/>
          <w:szCs w:val="28"/>
        </w:rPr>
        <w:lastRenderedPageBreak/>
        <w:t>разделенной, а затем самостоятельной деятельности ребенка с помощью или под контролем взрослого;</w:t>
      </w:r>
    </w:p>
    <w:p w:rsidR="008208E2" w:rsidRDefault="001D0B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социально-адаптирующей направленности образования заключается в том, что коррекция и компенсация недостатков развития рассматриваются в образовательном процессе не как самоцель, а как средство обеспечения ребенку с умственной отсталостью с ТМНР максимально возможной самостоятельности и независимости в дальнейшей социальной жизни;</w:t>
      </w:r>
    </w:p>
    <w:p w:rsidR="008208E2" w:rsidRDefault="001D0B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организованного взаимодействия с семьей предполагает, что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8208E2" w:rsidRDefault="001D0B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принцип полноты содержания и интеграции отдельных образовательных областей заключается в том, что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умственной отсталостью ТМНР дошкольного возраста;</w:t>
      </w:r>
    </w:p>
    <w:p w:rsidR="008208E2" w:rsidRDefault="001D0B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МАДОУ ЦРР разработала свою АООП. При этом Организация оставляет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w:t>
      </w:r>
    </w:p>
    <w:p w:rsidR="008208E2" w:rsidRDefault="001D0B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принцип единства развивающих, профилактических и коррекционных задач в образовании ребенка с умственной отсталостью с ТМНР.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предусматривает создание целостной системы специальных образовательных условий: от предельно общих для всех детей с ОВЗ до индивидуальных, от которых зависит эффективность реализации образовательного процесса и социальной адаптированности ребенка в соответствии с его особенностями и образовательными возможностями.</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Исходя из общности основных закономерностей развития в норме и па</w:t>
      </w:r>
      <w:r>
        <w:rPr>
          <w:rFonts w:ascii="Times New Roman" w:hAnsi="Times New Roman" w:cs="Times New Roman"/>
          <w:sz w:val="28"/>
          <w:szCs w:val="28"/>
        </w:rPr>
        <w:softHyphen/>
        <w:t xml:space="preserve">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Умение специалистов придерживаться в образовательной деятельности вышеперечисленных принципов, подходов и положений обеспечивают возможность эффективной реализации содержания Программы на практике, достижения целевых ориентиров и успешной социализации детей с умственной отсталостью с ТМНР. </w:t>
      </w:r>
    </w:p>
    <w:p w:rsidR="008208E2" w:rsidRDefault="001D0B3D">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Принципы и подходы к части Программы по программам коррекционных курсов используются те же, что и в обязательной части Программы.</w:t>
      </w:r>
    </w:p>
    <w:p w:rsidR="008208E2" w:rsidRDefault="008208E2">
      <w:pPr>
        <w:spacing w:after="0" w:line="240" w:lineRule="auto"/>
        <w:jc w:val="both"/>
        <w:rPr>
          <w:rFonts w:ascii="Times New Roman" w:hAnsi="Times New Roman" w:cs="Times New Roman"/>
          <w:sz w:val="28"/>
          <w:szCs w:val="28"/>
        </w:rPr>
      </w:pPr>
    </w:p>
    <w:p w:rsidR="008208E2" w:rsidRDefault="001D0B3D" w:rsidP="002C575F">
      <w:pPr>
        <w:jc w:val="center"/>
        <w:rPr>
          <w:rFonts w:ascii="Times New Roman" w:hAnsi="Times New Roman" w:cs="Times New Roman"/>
          <w:b/>
          <w:bCs/>
          <w:sz w:val="28"/>
          <w:szCs w:val="28"/>
        </w:rPr>
      </w:pPr>
      <w:r>
        <w:rPr>
          <w:rFonts w:ascii="Times New Roman" w:hAnsi="Times New Roman" w:cs="Times New Roman"/>
          <w:b/>
          <w:bCs/>
          <w:sz w:val="28"/>
          <w:szCs w:val="28"/>
        </w:rPr>
        <w:t>1.2. Значимые для разработки и реализации АООП ДО характеристики</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Краткая информация о МАДОУ ЦРР-д/с№32.</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Полное название: Муниципальное автономное дошкольное образовательное учреждение центр развития ребёнка-детский сад № 32 (Далее - МАДОУ) города Кропоткин муниципального образования Кавказский район.</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Сокращённое название: МАДОУ ЦРР-д/с №32</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Юридический адрес: Краснодарский край, Кавказский район, город Кропоткин, микрорайон №1, дом 43.Тел. 8 (86138) 3-47-01.</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Образовательная деятельность осуществляется МАДОУ по адресу: 352396, РФ, Краснодарский край, Кавказский район, город Кропоткин, Микрорайон 1, дом 43.</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Заведующий: Дементьева Людмила Владимировна.</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Заместитель заведующего по ВМР: Добрина Елена Викторовна.</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Заместитель заведующего по АХР: Немшилова Ирина Владимировна.</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Главный бухгалтер: Красько Марина Михайловна.</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Старший воспитатель: Мироновская Ирина Валентиновна.</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МАДОУ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Статус МАДОУ по гражданскому законодательству: </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организационно-правовая форма — муниципальное учреждение;</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тип учреждения </w:t>
      </w:r>
      <w:r w:rsidR="00B80241">
        <w:rPr>
          <w:rFonts w:ascii="Times New Roman" w:hAnsi="Times New Roman" w:cs="Times New Roman"/>
          <w:bCs/>
          <w:sz w:val="28"/>
          <w:szCs w:val="28"/>
        </w:rPr>
        <w:t>- автономное</w:t>
      </w:r>
      <w:r>
        <w:rPr>
          <w:rFonts w:ascii="Times New Roman" w:hAnsi="Times New Roman" w:cs="Times New Roman"/>
          <w:bCs/>
          <w:sz w:val="28"/>
          <w:szCs w:val="28"/>
        </w:rPr>
        <w:t>.</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Статус МАДОУ по законодательству об образовании:</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тип — дошкольная образовательная организация.</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Наименование МАДОУ на русском языке. </w:t>
      </w:r>
    </w:p>
    <w:p w:rsidR="008208E2" w:rsidRDefault="001D0B3D">
      <w:pPr>
        <w:spacing w:after="0" w:line="240" w:lineRule="auto"/>
        <w:jc w:val="both"/>
      </w:pPr>
      <w:r>
        <w:rPr>
          <w:rFonts w:ascii="Times New Roman" w:hAnsi="Times New Roman" w:cs="Times New Roman"/>
          <w:bCs/>
          <w:sz w:val="28"/>
          <w:szCs w:val="28"/>
        </w:rPr>
        <w:t>Учредителем и собственником имущества МАДОУ является муниципальное образование Кавказский район.</w:t>
      </w:r>
    </w:p>
    <w:p w:rsidR="008208E2" w:rsidRDefault="001D0B3D">
      <w:pPr>
        <w:spacing w:after="0" w:line="240" w:lineRule="auto"/>
        <w:jc w:val="both"/>
      </w:pPr>
      <w:r>
        <w:rPr>
          <w:rFonts w:ascii="Times New Roman" w:hAnsi="Times New Roman" w:cs="Times New Roman"/>
          <w:bCs/>
          <w:sz w:val="28"/>
          <w:szCs w:val="28"/>
        </w:rPr>
        <w:t>МАДОУ - отдельно стоящее типовое двухэтажное здание, расположенное внутри жилого комплекса микрорайона №1 города Кропоткин.  МАДОУ состоит: основное здание площадью 2474 м. кв.,</w:t>
      </w:r>
      <w:r>
        <w:rPr>
          <w:rFonts w:ascii="Times New Roman" w:hAnsi="Times New Roman" w:cs="Times New Roman"/>
          <w:bCs/>
          <w:sz w:val="28"/>
          <w:szCs w:val="28"/>
          <w:vertAlign w:val="superscript"/>
        </w:rPr>
        <w:t xml:space="preserve"> </w:t>
      </w:r>
      <w:r>
        <w:rPr>
          <w:rFonts w:ascii="Times New Roman" w:hAnsi="Times New Roman" w:cs="Times New Roman"/>
          <w:bCs/>
          <w:sz w:val="28"/>
          <w:szCs w:val="28"/>
        </w:rPr>
        <w:t>13 теневых навесов, спортивная площадка, площадка по ПДД. Ближайшее окружение –МБУ СОШ №7, библиотека им. С.Я. Маршака, Центр занятости населения, спорткомплекс «Смена», Государственное казенное учреждение социального обслуживания Краснодарского края «Кропоткинский детский дом – интернат для умственно отсталых детей»</w:t>
      </w:r>
      <w:r>
        <w:rPr>
          <w:rFonts w:ascii="Times New Roman" w:hAnsi="Times New Roman" w:cs="Times New Roman"/>
          <w:b/>
          <w:bCs/>
          <w:sz w:val="28"/>
          <w:szCs w:val="28"/>
        </w:rPr>
        <w:t xml:space="preserve">. </w:t>
      </w:r>
    </w:p>
    <w:p w:rsidR="008208E2" w:rsidRDefault="001D0B3D">
      <w:pPr>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lastRenderedPageBreak/>
        <w:t>Воспитанники групп кратковременного пребывания «Особый ребенок» для детей-инвалидов дошкольного возраста с умственной отсталостью (тяжелой и глубокой) с тяжелыми множественными нарушениями развития</w:t>
      </w:r>
      <w:r>
        <w:rPr>
          <w:rFonts w:ascii="Times New Roman" w:hAnsi="Times New Roman" w:cs="Times New Roman"/>
          <w:b/>
          <w:bCs/>
          <w:sz w:val="28"/>
          <w:szCs w:val="28"/>
        </w:rPr>
        <w:t xml:space="preserve"> </w:t>
      </w:r>
      <w:r>
        <w:rPr>
          <w:rFonts w:ascii="Times New Roman" w:hAnsi="Times New Roman" w:cs="Times New Roman"/>
          <w:bCs/>
          <w:sz w:val="28"/>
          <w:szCs w:val="28"/>
        </w:rPr>
        <w:t>в возрасте от 5 до 7 лет проживают постоянно в Государственном казенном учреждении социального обслуживания Краснодарского края «Кропоткинский детский дом – интернат» (Далее – ГКУСОКК «Кропоткинский ДДИ»), директор Давыдов Владимир Сергеевич.</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Юридический адрес: 352396 Краснодарский край, Кавказский район, г. Кропоткин, ул. Журавлиная, д.10.</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В связи с тяжестью заболевания детей, занятия педагогов с воспитанниками проводится на территории Кропоткинского дома-интерната.</w:t>
      </w:r>
    </w:p>
    <w:p w:rsidR="008208E2" w:rsidRDefault="001D0B3D">
      <w:p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u w:val="single"/>
        </w:rPr>
        <w:t>Режим работы.</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МАДОУ ЦРР-д/с№32 работает по пятидневной рабочей неделе с выходными днями в субботу и воскресенье, с 7.30 до 18.00 часов.</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 xml:space="preserve">Группы кратковременного пребывания работают по режиму </w:t>
      </w:r>
      <w:r w:rsidR="00565748">
        <w:rPr>
          <w:rFonts w:ascii="Times New Roman" w:hAnsi="Times New Roman" w:cs="Times New Roman"/>
          <w:bCs/>
          <w:color w:val="000000"/>
          <w:sz w:val="28"/>
          <w:szCs w:val="28"/>
        </w:rPr>
        <w:t>дня,</w:t>
      </w:r>
      <w:r>
        <w:rPr>
          <w:rFonts w:ascii="Times New Roman" w:hAnsi="Times New Roman" w:cs="Times New Roman"/>
          <w:bCs/>
          <w:color w:val="000000"/>
          <w:sz w:val="28"/>
          <w:szCs w:val="28"/>
        </w:rPr>
        <w:t xml:space="preserve"> согласованному с руководством МАДОУ ЦРР и ГКУСОКК «Кропоткинский ДДИ», по пятидневной рабочей неделе с выходными днями в субботу и воскресенье.</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Всего сотрудников вы МАДОУ ЦРР-д/с № 32 - 85 чел. Из них:</w:t>
      </w:r>
    </w:p>
    <w:p w:rsidR="008208E2" w:rsidRDefault="001D0B3D">
      <w:pPr>
        <w:numPr>
          <w:ilvl w:val="0"/>
          <w:numId w:val="7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административный состав- 5 чел.</w:t>
      </w:r>
    </w:p>
    <w:p w:rsidR="008208E2" w:rsidRDefault="001D0B3D">
      <w:pPr>
        <w:numPr>
          <w:ilvl w:val="0"/>
          <w:numId w:val="7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педагогический персонал-45 чел.</w:t>
      </w:r>
    </w:p>
    <w:p w:rsidR="008208E2" w:rsidRDefault="001D0B3D">
      <w:pPr>
        <w:numPr>
          <w:ilvl w:val="0"/>
          <w:numId w:val="7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обслуживающий персонал-35 чел.</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 группах кратковременного пребывания «Особый ребенок» работают:</w:t>
      </w:r>
    </w:p>
    <w:p w:rsidR="008208E2" w:rsidRDefault="001D0B3D">
      <w:pPr>
        <w:numPr>
          <w:ilvl w:val="0"/>
          <w:numId w:val="7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Учителя-дефектологи: Игумнова Оксана Владимировна, Мироновская Ирина Валентиновна.</w:t>
      </w:r>
    </w:p>
    <w:p w:rsidR="008208E2" w:rsidRDefault="001D0B3D">
      <w:pPr>
        <w:numPr>
          <w:ilvl w:val="0"/>
          <w:numId w:val="7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Педагог-психолог: Ткацкая Ольга Сергеевна.</w:t>
      </w:r>
    </w:p>
    <w:p w:rsidR="008208E2" w:rsidRDefault="001D0B3D">
      <w:pPr>
        <w:numPr>
          <w:ilvl w:val="0"/>
          <w:numId w:val="7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Воспитатели:</w:t>
      </w:r>
      <w:r w:rsidR="00B80241">
        <w:rPr>
          <w:rFonts w:ascii="Times New Roman" w:hAnsi="Times New Roman" w:cs="Times New Roman"/>
          <w:bCs/>
          <w:sz w:val="28"/>
          <w:szCs w:val="28"/>
        </w:rPr>
        <w:t xml:space="preserve"> </w:t>
      </w:r>
      <w:r w:rsidR="00B80241" w:rsidRPr="00CF7B81">
        <w:rPr>
          <w:rFonts w:ascii="Times New Roman" w:hAnsi="Times New Roman" w:cs="Times New Roman"/>
          <w:bCs/>
          <w:sz w:val="28"/>
          <w:szCs w:val="28"/>
        </w:rPr>
        <w:t>Окишева Анна Александровна</w:t>
      </w:r>
      <w:r w:rsidRPr="00CF7B81">
        <w:rPr>
          <w:rFonts w:ascii="Times New Roman" w:hAnsi="Times New Roman" w:cs="Times New Roman"/>
          <w:bCs/>
          <w:sz w:val="28"/>
          <w:szCs w:val="28"/>
        </w:rPr>
        <w:t xml:space="preserve">, </w:t>
      </w:r>
      <w:r>
        <w:rPr>
          <w:rFonts w:ascii="Times New Roman" w:hAnsi="Times New Roman" w:cs="Times New Roman"/>
          <w:bCs/>
          <w:sz w:val="28"/>
          <w:szCs w:val="28"/>
        </w:rPr>
        <w:t>Маркина Елена Валерьевна.</w:t>
      </w:r>
    </w:p>
    <w:p w:rsidR="008208E2" w:rsidRDefault="001D0B3D">
      <w:pPr>
        <w:spacing w:after="0" w:line="240" w:lineRule="auto"/>
        <w:jc w:val="both"/>
        <w:rPr>
          <w:rFonts w:ascii="Times New Roman" w:hAnsi="Times New Roman"/>
        </w:rPr>
      </w:pPr>
      <w:r>
        <w:rPr>
          <w:rFonts w:ascii="Times New Roman" w:hAnsi="Times New Roman"/>
          <w:sz w:val="28"/>
          <w:szCs w:val="28"/>
        </w:rPr>
        <w:t xml:space="preserve">Детский дом-интернат и образовательная организация совместно обеспечивают получение образования воспитанниками ДДИ. Взаимодействие специалистов МАДОУ и КДДИ регулируется договором (соглашением) о сотрудничестве между этими учреждениями. Работа единой командой осуществляется в интересах образования ребёнка и предполагает распределение функций и разделение ответственности за результаты совместной работы. Образование детей с выраженным нарушением интеллекта, ТМНР   нацелено на нормализацию их жизни, на формирование и развитие набора компетенций. </w:t>
      </w:r>
    </w:p>
    <w:p w:rsidR="008208E2" w:rsidRDefault="001D0B3D">
      <w:pPr>
        <w:spacing w:after="0" w:line="240" w:lineRule="auto"/>
        <w:jc w:val="both"/>
        <w:rPr>
          <w:rFonts w:ascii="Times New Roman" w:hAnsi="Times New Roman"/>
        </w:rPr>
      </w:pPr>
      <w:r>
        <w:rPr>
          <w:rFonts w:ascii="Times New Roman" w:hAnsi="Times New Roman"/>
          <w:sz w:val="28"/>
          <w:szCs w:val="28"/>
        </w:rPr>
        <w:t xml:space="preserve">В соответствии с требованиями ФГОС обучающиеся с ТМНР получают образование на </w:t>
      </w:r>
      <w:r w:rsidR="00B80241">
        <w:rPr>
          <w:rFonts w:ascii="Times New Roman" w:hAnsi="Times New Roman"/>
          <w:sz w:val="28"/>
          <w:szCs w:val="28"/>
        </w:rPr>
        <w:t xml:space="preserve">основе </w:t>
      </w:r>
      <w:r w:rsidR="00B80241">
        <w:rPr>
          <w:rFonts w:ascii="Times New Roman" w:hAnsi="Times New Roman"/>
          <w:color w:val="000000"/>
          <w:sz w:val="28"/>
          <w:szCs w:val="28"/>
        </w:rPr>
        <w:t>специальной</w:t>
      </w:r>
      <w:r>
        <w:rPr>
          <w:rFonts w:ascii="Times New Roman" w:hAnsi="Times New Roman"/>
          <w:color w:val="000000"/>
          <w:sz w:val="28"/>
          <w:szCs w:val="28"/>
        </w:rPr>
        <w:t xml:space="preserve"> индивидуальной программы развития (СИПР). </w:t>
      </w:r>
    </w:p>
    <w:p w:rsidR="008208E2" w:rsidRDefault="001D0B3D">
      <w:pPr>
        <w:spacing w:after="0" w:line="240" w:lineRule="auto"/>
        <w:jc w:val="both"/>
        <w:rPr>
          <w:rFonts w:ascii="Times New Roman" w:hAnsi="Times New Roman"/>
        </w:rPr>
      </w:pPr>
      <w:r>
        <w:rPr>
          <w:rFonts w:ascii="Times New Roman" w:hAnsi="Times New Roman"/>
          <w:sz w:val="28"/>
          <w:szCs w:val="28"/>
        </w:rPr>
        <w:t xml:space="preserve">Разработку и последующую реализацию СИПР осуществляет экспертная группа, в состав которой входят специалисты образовательной организации и КДДИ, непосредственно работающие с ребенком. </w:t>
      </w:r>
      <w:r w:rsidR="00B80241">
        <w:rPr>
          <w:rFonts w:ascii="Times New Roman" w:hAnsi="Times New Roman"/>
          <w:sz w:val="28"/>
          <w:szCs w:val="28"/>
        </w:rPr>
        <w:t>Это специалисты</w:t>
      </w:r>
      <w:r>
        <w:rPr>
          <w:rFonts w:ascii="Times New Roman" w:hAnsi="Times New Roman"/>
          <w:sz w:val="28"/>
          <w:szCs w:val="28"/>
        </w:rPr>
        <w:t xml:space="preserve"> образовательной организации: учитель-дефектолог, воспитатель и др.; </w:t>
      </w:r>
      <w:r>
        <w:rPr>
          <w:rFonts w:ascii="Times New Roman" w:hAnsi="Times New Roman"/>
          <w:sz w:val="28"/>
          <w:szCs w:val="28"/>
        </w:rPr>
        <w:lastRenderedPageBreak/>
        <w:t xml:space="preserve">специалисты детского дома-интерната: воспитатель, дефектолог, психолог и медицинские </w:t>
      </w:r>
      <w:r w:rsidRPr="00CF7B81">
        <w:rPr>
          <w:rFonts w:ascii="Times New Roman" w:hAnsi="Times New Roman"/>
          <w:sz w:val="28"/>
          <w:szCs w:val="28"/>
        </w:rPr>
        <w:t>работники</w:t>
      </w:r>
      <w:r w:rsidR="00CF7B81" w:rsidRPr="00CF7B81">
        <w:rPr>
          <w:rFonts w:ascii="Times New Roman" w:hAnsi="Times New Roman"/>
          <w:sz w:val="28"/>
          <w:szCs w:val="28"/>
        </w:rPr>
        <w:t>.</w:t>
      </w:r>
      <w:r w:rsidR="00CF7B81">
        <w:rPr>
          <w:rFonts w:ascii="Times New Roman" w:hAnsi="Times New Roman"/>
          <w:color w:val="FF0000"/>
          <w:sz w:val="28"/>
          <w:szCs w:val="28"/>
        </w:rPr>
        <w:t xml:space="preserve"> </w:t>
      </w:r>
      <w:r>
        <w:rPr>
          <w:rFonts w:ascii="Times New Roman" w:hAnsi="Times New Roman"/>
          <w:sz w:val="28"/>
          <w:szCs w:val="28"/>
        </w:rPr>
        <w:t xml:space="preserve">Взаимодействие специалистов КДДИ и образовательной организации осуществляется не только на этапе реализации СИПР (встречи, контакты по телефону или электронной почте по расписанию и по мере необходимости), но и на этапе разработки СИПР (дополнительные контакты могут осуществляться дистанционно). </w:t>
      </w:r>
    </w:p>
    <w:p w:rsidR="008208E2" w:rsidRDefault="001D0B3D">
      <w:pPr>
        <w:spacing w:after="0" w:line="240" w:lineRule="auto"/>
        <w:jc w:val="both"/>
        <w:rPr>
          <w:rFonts w:ascii="Times New Roman" w:hAnsi="Times New Roman"/>
        </w:rPr>
      </w:pPr>
      <w:r>
        <w:rPr>
          <w:rFonts w:ascii="Times New Roman" w:hAnsi="Times New Roman"/>
          <w:sz w:val="28"/>
          <w:szCs w:val="28"/>
        </w:rPr>
        <w:t xml:space="preserve">Педагогам МАДОУ ЦРР важно получить от сотрудников КДДИ подробную информацию о ребенке, особенностях его развития, следует познакомиться с условиями, в которых проживал ребенок. Это необходимо для последующего согласования условий реализации образования, методов, приемов в работе с ребенком, предъявления единых требований. Взаимодействие МАДОУ и КДДИ должно быть обусловлено интересами ребенка.    </w:t>
      </w:r>
    </w:p>
    <w:p w:rsidR="008208E2" w:rsidRPr="002C575F" w:rsidRDefault="001D0B3D">
      <w:pPr>
        <w:spacing w:line="240" w:lineRule="auto"/>
        <w:jc w:val="both"/>
        <w:rPr>
          <w:sz w:val="28"/>
          <w:szCs w:val="28"/>
        </w:rPr>
      </w:pPr>
      <w:r>
        <w:rPr>
          <w:rFonts w:ascii="Times New Roman" w:hAnsi="Times New Roman"/>
          <w:sz w:val="28"/>
          <w:szCs w:val="28"/>
        </w:rPr>
        <w:t xml:space="preserve">К работе экспертной группы на этапе разработки СИПР, в качестве участников образовательного процесса, привлекаются родители (законные представители). В ходе первой встречи с родителями (законными представителями) обсуждаются итоги психолого-педагогического обследования, определяются направления работы с ребенком, содержание обучения и программа сотрудничества семьи с КДДИ и МАДОУ. Контакты с родителями (законными представителями) могут осуществляться как дистанционно (по телефону или электронной почте и др.), так и при личных встречах. По результатам итогового обсуждения СИПР родители (законные представители), специалисты КДДИ и образовательной организации договариваются о совместной работе по реализации СИПР. </w:t>
      </w:r>
    </w:p>
    <w:p w:rsidR="008208E2" w:rsidRDefault="008208E2">
      <w:pPr>
        <w:spacing w:after="0" w:line="240" w:lineRule="auto"/>
        <w:jc w:val="both"/>
        <w:rPr>
          <w:rFonts w:ascii="Times New Roman" w:hAnsi="Times New Roman" w:cs="Times New Roman"/>
          <w:sz w:val="28"/>
          <w:szCs w:val="28"/>
        </w:rPr>
      </w:pPr>
    </w:p>
    <w:p w:rsidR="008208E2" w:rsidRDefault="001D0B3D">
      <w:pPr>
        <w:jc w:val="center"/>
        <w:rPr>
          <w:rFonts w:ascii="Times New Roman" w:hAnsi="Times New Roman" w:cs="Times New Roman"/>
          <w:b/>
          <w:bCs/>
          <w:sz w:val="28"/>
          <w:szCs w:val="28"/>
        </w:rPr>
      </w:pPr>
      <w:r>
        <w:rPr>
          <w:rFonts w:ascii="Times New Roman" w:hAnsi="Times New Roman" w:cs="Times New Roman"/>
          <w:b/>
          <w:bCs/>
          <w:sz w:val="28"/>
          <w:szCs w:val="28"/>
        </w:rPr>
        <w:t>1.2.1. 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Для обучающихся данной группы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Дети с умеренной и тяжелой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w:t>
      </w:r>
      <w:r>
        <w:rPr>
          <w:rFonts w:ascii="Times New Roman" w:hAnsi="Times New Roman" w:cs="Times New Roman"/>
          <w:bCs/>
          <w:sz w:val="28"/>
          <w:szCs w:val="28"/>
        </w:rPr>
        <w:lastRenderedPageBreak/>
        <w:t xml:space="preserve">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w:t>
      </w:r>
      <w:r>
        <w:rPr>
          <w:rFonts w:ascii="Times New Roman" w:hAnsi="Times New Roman" w:cs="Times New Roman"/>
          <w:bCs/>
          <w:sz w:val="28"/>
          <w:szCs w:val="28"/>
        </w:rPr>
        <w:lastRenderedPageBreak/>
        <w:t xml:space="preserve">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В связи с выраженными нарушениями и (или) искажениями процессов познавательной деятельности, прежде всего: восприятия, мышления, внимания, памяти и др. непродуктивными оказываются подходы, требующие формирования абстрактно-логического мышления и речемыслительных процессов. В этой связи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нередко проявляется в негативных поведенческих реакциях. Интерес к какой-либо деятельности не имеет мотивационно - потребностных оснований и, как правило, носит кратковременный, неустойчивый характер.  </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 Часть детей, отнесенных к категории обучающихся с ТМНР, имеют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Вместе с тем, интеллектуальное развитие таких детей может быть различно по степени умственной отсталости и колебаться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w:t>
      </w:r>
      <w:r>
        <w:rPr>
          <w:rFonts w:ascii="Times New Roman" w:hAnsi="Times New Roman" w:cs="Times New Roman"/>
          <w:bCs/>
          <w:sz w:val="28"/>
          <w:szCs w:val="28"/>
        </w:rPr>
        <w:lastRenderedPageBreak/>
        <w:t>что является позитивной предпосылкой для обучения детей вербальным и невербальным средствам коммуникации. Их интеллектуальное развитие позволяет им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2. 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он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педагога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 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3. 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w:t>
      </w:r>
      <w:r>
        <w:rPr>
          <w:rFonts w:ascii="Times New Roman" w:hAnsi="Times New Roman" w:cs="Times New Roman"/>
          <w:bCs/>
          <w:sz w:val="28"/>
          <w:szCs w:val="28"/>
        </w:rPr>
        <w:lastRenderedPageBreak/>
        <w:t>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учебно-воспитательного процесса. 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группе включает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специалистов здравоохранения, а также родителей (законных представителей)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8208E2" w:rsidRDefault="008208E2">
      <w:pPr>
        <w:spacing w:after="0" w:line="240" w:lineRule="auto"/>
        <w:jc w:val="center"/>
        <w:rPr>
          <w:rFonts w:ascii="Times New Roman" w:hAnsi="Times New Roman" w:cs="Times New Roman"/>
          <w:b/>
          <w:bCs/>
          <w:sz w:val="28"/>
          <w:szCs w:val="28"/>
        </w:rPr>
      </w:pPr>
    </w:p>
    <w:p w:rsidR="008208E2" w:rsidRDefault="001D0B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1.2.2 Возрастные и индивидуальные характеристики особенностей развития детей групп кратковременного пребывания</w:t>
      </w:r>
    </w:p>
    <w:p w:rsidR="008208E2" w:rsidRDefault="008208E2">
      <w:pPr>
        <w:spacing w:after="0" w:line="240" w:lineRule="auto"/>
        <w:rPr>
          <w:rFonts w:ascii="Times New Roman" w:hAnsi="Times New Roman" w:cs="Times New Roman"/>
          <w:b/>
          <w:bCs/>
          <w:sz w:val="28"/>
          <w:szCs w:val="28"/>
        </w:rPr>
      </w:pPr>
    </w:p>
    <w:p w:rsidR="008208E2" w:rsidRDefault="001D0B3D">
      <w:pPr>
        <w:spacing w:after="46"/>
      </w:pPr>
      <w:r>
        <w:rPr>
          <w:rFonts w:ascii="Times New Roman" w:hAnsi="Times New Roman" w:cs="Times New Roman"/>
          <w:sz w:val="28"/>
          <w:szCs w:val="28"/>
          <w:lang w:eastAsia="ru-RU"/>
        </w:rPr>
        <w:t xml:space="preserve">Особенности психофизического развития детей с ТМНР определяют специфику их образовательных потребностей. Часть детей, отнесенных к категории обучающихся с ТМНР, имеют тяжёлые опорно-двигательные нарушения неврологического генеза (сложные формы ДЦП, спастический тетрапарез, гиперкинез и т.д.), вследствие которых они полностью или почти полностью зависимы от посторонней помощи в передвижении, самообслуживании, предметной деятельности и коммуникации. Большинство </w:t>
      </w:r>
      <w:r>
        <w:rPr>
          <w:rFonts w:ascii="Times New Roman" w:hAnsi="Times New Roman" w:cs="Times New Roman"/>
          <w:sz w:val="28"/>
          <w:szCs w:val="28"/>
          <w:lang w:eastAsia="ru-RU"/>
        </w:rPr>
        <w:lastRenderedPageBreak/>
        <w:t xml:space="preserve">детей этой группы не могут самостоятельно удерживать своё тело в сидячем положении (спастичность конечностей). Процесс общения затруднен в связи с несформированностью языковых средств и парезами органов речи. У детей наблюдается системное недоразвитие речи тяжелой степени. Интеллектуальное развитие детей с ТМНР различно. У детей по заключению ПМПК наблюдается грубое тотальное недоразвитие высших психических функций. В группах находятся дети с нарушениями аффективно-эмоциональной сферы. Развитие тех детей, у которых менее выражено интеллектуальное недоразвитие, благоприятствует формированию представлений, умений и навыков, значимых для их социальной адаптации. Дети в группе проявляют интерес к общению и взаимодействию, что является предпосылкой для их обучения, использованию невербальных средств коммуникации (жесты, мимика). </w:t>
      </w:r>
      <w:r>
        <w:rPr>
          <w:rFonts w:ascii="Times New Roman" w:hAnsi="Times New Roman" w:cs="Times New Roman"/>
          <w:sz w:val="28"/>
          <w:szCs w:val="28"/>
        </w:rPr>
        <w:t xml:space="preserve">Способность детей выполнять отдельные двигательные действия (артикуляционная (речевая) гимнастика, логопедические игры, логоритмические упражнения, упражнения на развитие мелкой моторики, внимания, дидактические игры по развитию речи и др.) создаёт предпосылки для занятий.                                                                                                                  </w:t>
      </w:r>
    </w:p>
    <w:p w:rsidR="008208E2" w:rsidRDefault="008208E2">
      <w:pPr>
        <w:spacing w:after="46"/>
        <w:rPr>
          <w:rFonts w:ascii="Times New Roman" w:hAnsi="Times New Roman" w:cs="Times New Roman"/>
          <w:b/>
          <w:bCs/>
          <w:sz w:val="28"/>
          <w:szCs w:val="28"/>
        </w:rPr>
      </w:pPr>
    </w:p>
    <w:p w:rsidR="008208E2" w:rsidRDefault="001D0B3D">
      <w:pPr>
        <w:spacing w:after="46"/>
      </w:pPr>
      <w:r>
        <w:rPr>
          <w:rFonts w:ascii="Times New Roman" w:hAnsi="Times New Roman" w:cs="Times New Roman"/>
          <w:b/>
          <w:bCs/>
          <w:sz w:val="28"/>
          <w:szCs w:val="28"/>
        </w:rPr>
        <w:t>Краткая информация о группах:</w:t>
      </w:r>
    </w:p>
    <w:p w:rsidR="008208E2" w:rsidRDefault="008208E2">
      <w:pPr>
        <w:spacing w:after="46"/>
        <w:rPr>
          <w:rFonts w:ascii="Times New Roman" w:hAnsi="Times New Roman" w:cs="Times New Roman"/>
          <w:b/>
          <w:bCs/>
          <w:sz w:val="28"/>
          <w:szCs w:val="28"/>
        </w:rPr>
      </w:pPr>
    </w:p>
    <w:tbl>
      <w:tblPr>
        <w:tblStyle w:val="af3"/>
        <w:tblW w:w="9293" w:type="dxa"/>
        <w:tblLook w:val="04A0"/>
      </w:tblPr>
      <w:tblGrid>
        <w:gridCol w:w="2180"/>
        <w:gridCol w:w="2124"/>
        <w:gridCol w:w="2714"/>
        <w:gridCol w:w="2275"/>
      </w:tblGrid>
      <w:tr w:rsidR="008208E2">
        <w:trPr>
          <w:trHeight w:val="834"/>
        </w:trPr>
        <w:tc>
          <w:tcPr>
            <w:tcW w:w="2179" w:type="dxa"/>
            <w:shd w:val="clear" w:color="auto" w:fill="auto"/>
          </w:tcPr>
          <w:p w:rsidR="008208E2" w:rsidRDefault="001D0B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Название</w:t>
            </w:r>
          </w:p>
          <w:p w:rsidR="008208E2" w:rsidRDefault="001D0B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группы</w:t>
            </w:r>
          </w:p>
        </w:tc>
        <w:tc>
          <w:tcPr>
            <w:tcW w:w="2124" w:type="dxa"/>
            <w:shd w:val="clear" w:color="auto" w:fill="auto"/>
          </w:tcPr>
          <w:p w:rsidR="008208E2" w:rsidRDefault="001D0B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Возраст</w:t>
            </w:r>
          </w:p>
          <w:p w:rsidR="008208E2" w:rsidRDefault="001D0B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детей</w:t>
            </w:r>
          </w:p>
        </w:tc>
        <w:tc>
          <w:tcPr>
            <w:tcW w:w="2714" w:type="dxa"/>
            <w:shd w:val="clear" w:color="auto" w:fill="auto"/>
          </w:tcPr>
          <w:p w:rsidR="008208E2" w:rsidRDefault="001D0B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Наполняемость</w:t>
            </w:r>
          </w:p>
          <w:p w:rsidR="008208E2" w:rsidRDefault="001D0B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группы</w:t>
            </w:r>
          </w:p>
        </w:tc>
        <w:tc>
          <w:tcPr>
            <w:tcW w:w="2275" w:type="dxa"/>
            <w:shd w:val="clear" w:color="auto" w:fill="auto"/>
          </w:tcPr>
          <w:p w:rsidR="008208E2" w:rsidRDefault="001D0B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Кол-во</w:t>
            </w:r>
          </w:p>
          <w:p w:rsidR="008208E2" w:rsidRDefault="001D0B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мальчиков/</w:t>
            </w:r>
          </w:p>
          <w:p w:rsidR="008208E2" w:rsidRDefault="001D0B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девочек</w:t>
            </w:r>
          </w:p>
        </w:tc>
      </w:tr>
      <w:tr w:rsidR="008208E2">
        <w:trPr>
          <w:trHeight w:val="563"/>
        </w:trPr>
        <w:tc>
          <w:tcPr>
            <w:tcW w:w="2179" w:type="dxa"/>
            <w:shd w:val="clear" w:color="auto" w:fill="auto"/>
          </w:tcPr>
          <w:p w:rsidR="008208E2" w:rsidRDefault="001D0B3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Особый ребенок - 1</w:t>
            </w:r>
          </w:p>
        </w:tc>
        <w:tc>
          <w:tcPr>
            <w:tcW w:w="2124" w:type="dxa"/>
            <w:shd w:val="clear" w:color="auto" w:fill="auto"/>
          </w:tcPr>
          <w:p w:rsidR="008208E2" w:rsidRDefault="001D0B3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6-7 дет</w:t>
            </w:r>
          </w:p>
        </w:tc>
        <w:tc>
          <w:tcPr>
            <w:tcW w:w="2714" w:type="dxa"/>
            <w:shd w:val="clear" w:color="auto" w:fill="auto"/>
          </w:tcPr>
          <w:p w:rsidR="008208E2" w:rsidRDefault="001D0B3D">
            <w:pPr>
              <w:spacing w:after="0" w:line="240" w:lineRule="auto"/>
              <w:jc w:val="center"/>
            </w:pPr>
            <w:r>
              <w:rPr>
                <w:rFonts w:ascii="Times New Roman" w:hAnsi="Times New Roman" w:cs="Times New Roman"/>
                <w:bCs/>
                <w:sz w:val="28"/>
                <w:szCs w:val="28"/>
              </w:rPr>
              <w:t>5</w:t>
            </w:r>
          </w:p>
        </w:tc>
        <w:tc>
          <w:tcPr>
            <w:tcW w:w="2275" w:type="dxa"/>
            <w:shd w:val="clear" w:color="auto" w:fill="auto"/>
          </w:tcPr>
          <w:p w:rsidR="008208E2" w:rsidRDefault="001D0B3D">
            <w:pPr>
              <w:spacing w:after="0" w:line="240" w:lineRule="auto"/>
              <w:jc w:val="center"/>
            </w:pPr>
            <w:r>
              <w:rPr>
                <w:rFonts w:ascii="Times New Roman" w:hAnsi="Times New Roman" w:cs="Times New Roman"/>
                <w:bCs/>
                <w:sz w:val="28"/>
                <w:szCs w:val="28"/>
              </w:rPr>
              <w:t>2/3</w:t>
            </w:r>
          </w:p>
        </w:tc>
      </w:tr>
      <w:tr w:rsidR="008208E2">
        <w:trPr>
          <w:trHeight w:val="553"/>
        </w:trPr>
        <w:tc>
          <w:tcPr>
            <w:tcW w:w="2179" w:type="dxa"/>
            <w:shd w:val="clear" w:color="auto" w:fill="auto"/>
          </w:tcPr>
          <w:p w:rsidR="008208E2" w:rsidRDefault="001D0B3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Особый ребенок - 2</w:t>
            </w:r>
          </w:p>
        </w:tc>
        <w:tc>
          <w:tcPr>
            <w:tcW w:w="2124" w:type="dxa"/>
            <w:shd w:val="clear" w:color="auto" w:fill="auto"/>
          </w:tcPr>
          <w:p w:rsidR="008208E2" w:rsidRDefault="001D0B3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5-6 лет</w:t>
            </w:r>
          </w:p>
        </w:tc>
        <w:tc>
          <w:tcPr>
            <w:tcW w:w="2714" w:type="dxa"/>
            <w:shd w:val="clear" w:color="auto" w:fill="auto"/>
          </w:tcPr>
          <w:p w:rsidR="008208E2" w:rsidRDefault="001D0B3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2275" w:type="dxa"/>
            <w:shd w:val="clear" w:color="auto" w:fill="auto"/>
          </w:tcPr>
          <w:p w:rsidR="008208E2" w:rsidRDefault="001D0B3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1/4</w:t>
            </w:r>
          </w:p>
        </w:tc>
      </w:tr>
      <w:tr w:rsidR="008208E2">
        <w:trPr>
          <w:trHeight w:val="563"/>
        </w:trPr>
        <w:tc>
          <w:tcPr>
            <w:tcW w:w="2179" w:type="dxa"/>
            <w:shd w:val="clear" w:color="auto" w:fill="auto"/>
          </w:tcPr>
          <w:p w:rsidR="008208E2" w:rsidRDefault="001D0B3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Особый ребенок - 3</w:t>
            </w:r>
          </w:p>
        </w:tc>
        <w:tc>
          <w:tcPr>
            <w:tcW w:w="2124" w:type="dxa"/>
            <w:shd w:val="clear" w:color="auto" w:fill="auto"/>
          </w:tcPr>
          <w:p w:rsidR="008208E2" w:rsidRDefault="001D0B3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6-7лет</w:t>
            </w:r>
          </w:p>
        </w:tc>
        <w:tc>
          <w:tcPr>
            <w:tcW w:w="2714" w:type="dxa"/>
            <w:shd w:val="clear" w:color="auto" w:fill="auto"/>
          </w:tcPr>
          <w:p w:rsidR="008208E2" w:rsidRDefault="001D0B3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2275" w:type="dxa"/>
            <w:shd w:val="clear" w:color="auto" w:fill="auto"/>
          </w:tcPr>
          <w:p w:rsidR="008208E2" w:rsidRDefault="001D0B3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3/2</w:t>
            </w:r>
          </w:p>
        </w:tc>
      </w:tr>
      <w:tr w:rsidR="008208E2">
        <w:trPr>
          <w:trHeight w:val="553"/>
        </w:trPr>
        <w:tc>
          <w:tcPr>
            <w:tcW w:w="2179" w:type="dxa"/>
            <w:shd w:val="clear" w:color="auto" w:fill="auto"/>
          </w:tcPr>
          <w:p w:rsidR="008208E2" w:rsidRDefault="001D0B3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Особый ребенок - 4</w:t>
            </w:r>
          </w:p>
        </w:tc>
        <w:tc>
          <w:tcPr>
            <w:tcW w:w="2124" w:type="dxa"/>
            <w:shd w:val="clear" w:color="auto" w:fill="auto"/>
          </w:tcPr>
          <w:p w:rsidR="008208E2" w:rsidRDefault="001D0B3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6-7лет</w:t>
            </w:r>
          </w:p>
        </w:tc>
        <w:tc>
          <w:tcPr>
            <w:tcW w:w="2714" w:type="dxa"/>
            <w:shd w:val="clear" w:color="auto" w:fill="auto"/>
          </w:tcPr>
          <w:p w:rsidR="008208E2" w:rsidRDefault="001D0B3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w:t>
            </w:r>
          </w:p>
        </w:tc>
        <w:tc>
          <w:tcPr>
            <w:tcW w:w="2275" w:type="dxa"/>
            <w:shd w:val="clear" w:color="auto" w:fill="auto"/>
          </w:tcPr>
          <w:p w:rsidR="008208E2" w:rsidRDefault="001D0B3D">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2/2</w:t>
            </w:r>
          </w:p>
        </w:tc>
      </w:tr>
    </w:tbl>
    <w:p w:rsidR="00B80241" w:rsidRDefault="00B80241" w:rsidP="00CF7B81">
      <w:pPr>
        <w:rPr>
          <w:rFonts w:ascii="Times New Roman" w:hAnsi="Times New Roman" w:cs="Times New Roman"/>
          <w:b/>
          <w:bCs/>
          <w:sz w:val="28"/>
          <w:szCs w:val="28"/>
        </w:rPr>
      </w:pPr>
    </w:p>
    <w:p w:rsidR="008208E2" w:rsidRDefault="001D0B3D">
      <w:pPr>
        <w:ind w:left="792"/>
        <w:rPr>
          <w:rFonts w:ascii="Times New Roman" w:hAnsi="Times New Roman" w:cs="Times New Roman"/>
          <w:b/>
          <w:bCs/>
          <w:sz w:val="28"/>
          <w:szCs w:val="28"/>
        </w:rPr>
      </w:pPr>
      <w:bookmarkStart w:id="11" w:name="_Toc37632170"/>
      <w:r>
        <w:rPr>
          <w:rFonts w:ascii="Times New Roman" w:hAnsi="Times New Roman" w:cs="Times New Roman"/>
          <w:b/>
          <w:bCs/>
          <w:sz w:val="28"/>
          <w:szCs w:val="28"/>
        </w:rPr>
        <w:t>1.2.3. Особые образовательные потребности детей дошкольного возраста с тяжелыми множественными нарушениями развити</w:t>
      </w:r>
      <w:bookmarkEnd w:id="11"/>
      <w:r>
        <w:rPr>
          <w:rFonts w:ascii="Times New Roman" w:hAnsi="Times New Roman" w:cs="Times New Roman"/>
          <w:b/>
          <w:bCs/>
          <w:sz w:val="28"/>
          <w:szCs w:val="28"/>
        </w:rPr>
        <w:t>я</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К особым образовательным потребностям </w:t>
      </w:r>
      <w:r>
        <w:rPr>
          <w:rFonts w:ascii="Times New Roman" w:hAnsi="Times New Roman" w:cs="Times New Roman"/>
          <w:bCs/>
          <w:sz w:val="28"/>
          <w:szCs w:val="28"/>
          <w:u w:val="single"/>
        </w:rPr>
        <w:t>детей с медленным, крайне медленным и минимальным темпами психического развития</w:t>
      </w:r>
      <w:r>
        <w:rPr>
          <w:rFonts w:ascii="Times New Roman" w:hAnsi="Times New Roman" w:cs="Times New Roman"/>
          <w:bCs/>
          <w:sz w:val="28"/>
          <w:szCs w:val="28"/>
        </w:rPr>
        <w:t xml:space="preserve"> (умственная отсталость) можно отнести следующие:</w:t>
      </w:r>
    </w:p>
    <w:p w:rsidR="008208E2" w:rsidRDefault="001D0B3D">
      <w:pPr>
        <w:numPr>
          <w:ilvl w:val="0"/>
          <w:numId w:val="1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учет медицинских данных о состоянии здоровья ребенка при определении подходящего режима обучения и продолжительности активного досуга;</w:t>
      </w:r>
    </w:p>
    <w:p w:rsidR="008208E2" w:rsidRDefault="001D0B3D">
      <w:pPr>
        <w:numPr>
          <w:ilvl w:val="0"/>
          <w:numId w:val="1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систематическое применение индивидуально подобранных специальных средств коррекции;  </w:t>
      </w:r>
    </w:p>
    <w:p w:rsidR="008208E2" w:rsidRDefault="001D0B3D">
      <w:pPr>
        <w:numPr>
          <w:ilvl w:val="0"/>
          <w:numId w:val="1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реализация обучения в естественных социальных условиях и обычных жизненных ситуациях;</w:t>
      </w:r>
    </w:p>
    <w:p w:rsidR="008208E2" w:rsidRDefault="001D0B3D">
      <w:pPr>
        <w:numPr>
          <w:ilvl w:val="0"/>
          <w:numId w:val="1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выбор содержания Программы в соответствии с уровнем актуального развития; </w:t>
      </w:r>
    </w:p>
    <w:p w:rsidR="008208E2" w:rsidRDefault="001D0B3D">
      <w:pPr>
        <w:numPr>
          <w:ilvl w:val="0"/>
          <w:numId w:val="1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подбор и систематическое использование индивидуализированной системы доступной коммуникации в соответствии с возможностями ребенка;</w:t>
      </w:r>
    </w:p>
    <w:p w:rsidR="008208E2" w:rsidRDefault="001D0B3D">
      <w:pPr>
        <w:numPr>
          <w:ilvl w:val="0"/>
          <w:numId w:val="1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более медленный темп предъявления нового материала, ожидание реакции ребенка;</w:t>
      </w:r>
    </w:p>
    <w:p w:rsidR="008208E2" w:rsidRDefault="001D0B3D">
      <w:pPr>
        <w:numPr>
          <w:ilvl w:val="0"/>
          <w:numId w:val="1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регулярная смена обстановки, положения тела ребенка в пространстве, а также видов деятельности во время специальных развивающих занятий и во время самостоятельной активности, досуга; </w:t>
      </w:r>
    </w:p>
    <w:p w:rsidR="008208E2" w:rsidRDefault="001D0B3D">
      <w:pPr>
        <w:numPr>
          <w:ilvl w:val="0"/>
          <w:numId w:val="1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многократное предъявление во время развивающих занятий различных сенсорных раздражителей для накопления необходимого практического и сенсорного опыта;</w:t>
      </w:r>
    </w:p>
    <w:p w:rsidR="008208E2" w:rsidRDefault="001D0B3D">
      <w:pPr>
        <w:numPr>
          <w:ilvl w:val="0"/>
          <w:numId w:val="1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периодическое использование обычных игрушек и предметов обихода с дидактическими пособиями в период самостоятельного досуга и активности;</w:t>
      </w:r>
    </w:p>
    <w:p w:rsidR="008208E2" w:rsidRDefault="001D0B3D">
      <w:pPr>
        <w:numPr>
          <w:ilvl w:val="0"/>
          <w:numId w:val="1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создание безопасных условий и систематический контроль за ребенком во время самостоятельной активности;</w:t>
      </w:r>
    </w:p>
    <w:p w:rsidR="008208E2" w:rsidRDefault="001D0B3D">
      <w:pPr>
        <w:numPr>
          <w:ilvl w:val="0"/>
          <w:numId w:val="1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постепенное расширение практического опыта за счет специальной организации взрослым совместной активности со сверстниками и новыми людьми с целью формирования социальных навыков и средств коммуникации;</w:t>
      </w:r>
    </w:p>
    <w:p w:rsidR="008208E2" w:rsidRDefault="001D0B3D">
      <w:pPr>
        <w:numPr>
          <w:ilvl w:val="0"/>
          <w:numId w:val="1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постепенное расширение практического опыта за счет овладения элементарными навыками самообслуживания;</w:t>
      </w:r>
    </w:p>
    <w:p w:rsidR="008208E2" w:rsidRDefault="001D0B3D">
      <w:pPr>
        <w:numPr>
          <w:ilvl w:val="0"/>
          <w:numId w:val="1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увеличение временных промежутков на освоение более совершенных психологических достижений и способов психологического взаимодействия с внешним миром. </w:t>
      </w:r>
    </w:p>
    <w:p w:rsidR="008208E2" w:rsidRDefault="001D0B3D">
      <w:pPr>
        <w:numPr>
          <w:ilvl w:val="0"/>
          <w:numId w:val="1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щадящий режим педагогической нагрузки, который может быть при стабильном соматическом и неврологическом состояниях и с разрешения лечащего врача постепенно изменен на средний; </w:t>
      </w:r>
    </w:p>
    <w:p w:rsidR="008208E2" w:rsidRDefault="001D0B3D">
      <w:pPr>
        <w:numPr>
          <w:ilvl w:val="0"/>
          <w:numId w:val="1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ограничение воздействия сенсорных стимулов, обеспечение полного покоя при ухудшении соматического или неврологического состояний; </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Также Программа учитывает существенные различия необходимых специальных условий для детей с разными нарушениями в структуре ТМНР.</w:t>
      </w:r>
    </w:p>
    <w:p w:rsidR="008208E2" w:rsidRDefault="001D0B3D">
      <w:pPr>
        <w:spacing w:after="0" w:line="240" w:lineRule="auto"/>
        <w:jc w:val="both"/>
        <w:rPr>
          <w:rFonts w:ascii="Times New Roman" w:hAnsi="Times New Roman" w:cs="Times New Roman"/>
          <w:bCs/>
          <w:i/>
          <w:sz w:val="28"/>
          <w:szCs w:val="28"/>
          <w:u w:val="single"/>
        </w:rPr>
      </w:pPr>
      <w:r>
        <w:rPr>
          <w:rFonts w:ascii="Times New Roman" w:hAnsi="Times New Roman" w:cs="Times New Roman"/>
          <w:bCs/>
          <w:i/>
          <w:sz w:val="28"/>
          <w:szCs w:val="28"/>
          <w:u w:val="single"/>
        </w:rPr>
        <w:t xml:space="preserve">Для детей со снижением слуха </w:t>
      </w:r>
      <w:r>
        <w:rPr>
          <w:rFonts w:ascii="Times New Roman" w:hAnsi="Times New Roman" w:cs="Times New Roman"/>
          <w:bCs/>
          <w:sz w:val="28"/>
          <w:szCs w:val="28"/>
        </w:rPr>
        <w:t>необходимы</w:t>
      </w:r>
      <w:r>
        <w:rPr>
          <w:rFonts w:ascii="Times New Roman" w:hAnsi="Times New Roman" w:cs="Times New Roman"/>
          <w:bCs/>
          <w:color w:val="FF0000"/>
          <w:sz w:val="28"/>
          <w:szCs w:val="28"/>
        </w:rPr>
        <w:t xml:space="preserve"> </w:t>
      </w:r>
      <w:r>
        <w:rPr>
          <w:rFonts w:ascii="Times New Roman" w:hAnsi="Times New Roman" w:cs="Times New Roman"/>
          <w:bCs/>
          <w:sz w:val="28"/>
          <w:szCs w:val="28"/>
        </w:rPr>
        <w:t>специфические образовательные потребности:</w:t>
      </w:r>
    </w:p>
    <w:p w:rsidR="008208E2" w:rsidRDefault="001D0B3D">
      <w:pPr>
        <w:numPr>
          <w:ilvl w:val="0"/>
          <w:numId w:val="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доречевых и доступных речевых средств контакта со взрослым;</w:t>
      </w:r>
    </w:p>
    <w:p w:rsidR="008208E2" w:rsidRDefault="001D0B3D">
      <w:pPr>
        <w:numPr>
          <w:ilvl w:val="0"/>
          <w:numId w:val="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всех доступных способов восприятия речи (слухо-зрительного, тактильно-вибрационного, слухового);</w:t>
      </w:r>
    </w:p>
    <w:p w:rsidR="008208E2" w:rsidRDefault="001D0B3D">
      <w:pPr>
        <w:numPr>
          <w:ilvl w:val="0"/>
          <w:numId w:val="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обучение реагированию на звуковые стимулы и речь в быту, в коммуникативных ситуациях;</w:t>
      </w:r>
    </w:p>
    <w:p w:rsidR="008208E2" w:rsidRDefault="001D0B3D">
      <w:pPr>
        <w:numPr>
          <w:ilvl w:val="0"/>
          <w:numId w:val="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и использование слухового восприятия в различных коммуникативных ситуациях;</w:t>
      </w:r>
    </w:p>
    <w:p w:rsidR="008208E2" w:rsidRDefault="001D0B3D">
      <w:pPr>
        <w:numPr>
          <w:ilvl w:val="0"/>
          <w:numId w:val="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использование различных видов коммуникации;</w:t>
      </w:r>
    </w:p>
    <w:p w:rsidR="008208E2" w:rsidRDefault="001D0B3D">
      <w:pPr>
        <w:numPr>
          <w:ilvl w:val="0"/>
          <w:numId w:val="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компетенций, направленных на коммуникацию и социальную адаптацию.</w:t>
      </w:r>
    </w:p>
    <w:p w:rsidR="008208E2" w:rsidRDefault="001D0B3D">
      <w:pPr>
        <w:spacing w:after="0" w:line="240" w:lineRule="auto"/>
        <w:jc w:val="both"/>
        <w:rPr>
          <w:rFonts w:ascii="Times New Roman" w:hAnsi="Times New Roman" w:cs="Times New Roman"/>
          <w:bCs/>
          <w:i/>
          <w:sz w:val="28"/>
          <w:szCs w:val="28"/>
          <w:u w:val="single"/>
        </w:rPr>
      </w:pPr>
      <w:r>
        <w:rPr>
          <w:rFonts w:ascii="Times New Roman" w:hAnsi="Times New Roman" w:cs="Times New Roman"/>
          <w:bCs/>
          <w:i/>
          <w:sz w:val="28"/>
          <w:szCs w:val="28"/>
          <w:u w:val="single"/>
        </w:rPr>
        <w:t xml:space="preserve">Для детей со снижением зрения </w:t>
      </w:r>
      <w:r>
        <w:rPr>
          <w:rFonts w:ascii="Times New Roman" w:hAnsi="Times New Roman" w:cs="Times New Roman"/>
          <w:bCs/>
          <w:sz w:val="28"/>
          <w:szCs w:val="28"/>
        </w:rPr>
        <w:t>необходимы специфические образовательные потребности:</w:t>
      </w:r>
    </w:p>
    <w:p w:rsidR="008208E2" w:rsidRDefault="001D0B3D">
      <w:pPr>
        <w:numPr>
          <w:ilvl w:val="0"/>
          <w:numId w:val="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навыков пространственной ориентировки (в своем теле, в рабочей поверхности);</w:t>
      </w:r>
    </w:p>
    <w:p w:rsidR="008208E2" w:rsidRDefault="001D0B3D">
      <w:pPr>
        <w:numPr>
          <w:ilvl w:val="0"/>
          <w:numId w:val="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тактильного восприятия;</w:t>
      </w:r>
    </w:p>
    <w:p w:rsidR="008208E2" w:rsidRDefault="001D0B3D">
      <w:pPr>
        <w:numPr>
          <w:ilvl w:val="0"/>
          <w:numId w:val="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точных координированных исследовательских движений рук, ориентировки и анализа ощущения полученных с поверхности руки и пальцев, координации глаз-рука;</w:t>
      </w:r>
    </w:p>
    <w:p w:rsidR="008208E2" w:rsidRDefault="001D0B3D">
      <w:pPr>
        <w:numPr>
          <w:ilvl w:val="0"/>
          <w:numId w:val="7"/>
        </w:num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 xml:space="preserve">формирование ориентировки в пространстве путём анализа ощущений, полученных с сохранных анализаторов (тактильного, слухового, обонятельного); </w:t>
      </w:r>
    </w:p>
    <w:p w:rsidR="008208E2" w:rsidRDefault="001D0B3D">
      <w:pPr>
        <w:numPr>
          <w:ilvl w:val="0"/>
          <w:numId w:val="7"/>
        </w:num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применение специальных приемов для формирования орудийных, предметных, продуктивных и игровых действий и деятельности;</w:t>
      </w:r>
    </w:p>
    <w:p w:rsidR="008208E2" w:rsidRDefault="001D0B3D">
      <w:pPr>
        <w:numPr>
          <w:ilvl w:val="0"/>
          <w:numId w:val="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социально приемлемых коммуникативных и социальных навыков;</w:t>
      </w:r>
    </w:p>
    <w:p w:rsidR="008208E2" w:rsidRDefault="001D0B3D">
      <w:pPr>
        <w:numPr>
          <w:ilvl w:val="0"/>
          <w:numId w:val="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использование специфических способов выполнения деятельности по самообслуживанию.</w:t>
      </w:r>
    </w:p>
    <w:p w:rsidR="008208E2" w:rsidRDefault="001D0B3D">
      <w:pPr>
        <w:spacing w:after="0" w:line="240" w:lineRule="auto"/>
        <w:jc w:val="both"/>
        <w:rPr>
          <w:rFonts w:ascii="Times New Roman" w:hAnsi="Times New Roman" w:cs="Times New Roman"/>
          <w:bCs/>
          <w:i/>
          <w:sz w:val="28"/>
          <w:szCs w:val="28"/>
          <w:u w:val="single"/>
        </w:rPr>
      </w:pPr>
      <w:r>
        <w:rPr>
          <w:rFonts w:ascii="Times New Roman" w:hAnsi="Times New Roman" w:cs="Times New Roman"/>
          <w:bCs/>
          <w:i/>
          <w:sz w:val="28"/>
          <w:szCs w:val="28"/>
          <w:u w:val="single"/>
        </w:rPr>
        <w:t xml:space="preserve">Для детей с ограничением движений </w:t>
      </w:r>
      <w:r>
        <w:rPr>
          <w:rFonts w:ascii="Times New Roman" w:hAnsi="Times New Roman" w:cs="Times New Roman"/>
          <w:bCs/>
          <w:sz w:val="28"/>
          <w:szCs w:val="28"/>
        </w:rPr>
        <w:t>необходимы специфические образовательные потребности:</w:t>
      </w:r>
    </w:p>
    <w:p w:rsidR="008208E2" w:rsidRDefault="001D0B3D">
      <w:pPr>
        <w:numPr>
          <w:ilvl w:val="0"/>
          <w:numId w:val="8"/>
        </w:num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регламентация обучения в соответствии с медицинскими рекомендациями и ортопедическим режимом;</w:t>
      </w:r>
    </w:p>
    <w:p w:rsidR="008208E2" w:rsidRDefault="001D0B3D">
      <w:pPr>
        <w:numPr>
          <w:ilvl w:val="0"/>
          <w:numId w:val="8"/>
        </w:num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предоставление услуг помощника (ассистента);</w:t>
      </w:r>
    </w:p>
    <w:p w:rsidR="008208E2" w:rsidRDefault="001D0B3D">
      <w:pPr>
        <w:numPr>
          <w:ilvl w:val="0"/>
          <w:numId w:val="8"/>
        </w:num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специальная организация образовательной среды и применение технических средств, обеспечивающих и облегчающих выполнение движений и передвижение в пространстве.</w:t>
      </w:r>
    </w:p>
    <w:p w:rsidR="008208E2" w:rsidRDefault="001D0B3D">
      <w:pPr>
        <w:spacing w:after="0" w:line="240" w:lineRule="auto"/>
        <w:jc w:val="both"/>
        <w:rPr>
          <w:rFonts w:ascii="Times New Roman" w:hAnsi="Times New Roman" w:cs="Times New Roman"/>
          <w:bCs/>
          <w:i/>
          <w:sz w:val="28"/>
          <w:szCs w:val="28"/>
          <w:u w:val="single"/>
        </w:rPr>
      </w:pPr>
      <w:r>
        <w:rPr>
          <w:rFonts w:ascii="Times New Roman" w:hAnsi="Times New Roman" w:cs="Times New Roman"/>
          <w:bCs/>
          <w:i/>
          <w:sz w:val="28"/>
          <w:szCs w:val="28"/>
          <w:u w:val="single"/>
        </w:rPr>
        <w:t>Для детей с эмоционально-коммуникативными трудностями:</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Для данной группы детей характерны качественно разные уровни дезадаптации и возможностей социализации. Типичными трудностями представляются установление и поддержание контакта с другими людьми. Чувствительность к изменению привычных ситуаций, к воздействию различных сенсорных стимулов могут спровоцировать дезадаптивное поведение; негативизм, отказ от выполнения задания; усиление аутостимуляции как способа справиться с дискомфортом; крик, слезы, различные варианты агрессии, направленной на предметы вокруг, на другого человека или на самого себя. Часто отмечаются сверхинтересы, высокая увлеченность ребенка определенными предметами. Несформированность средств общения часто приводит к неуспешным попыткам общения, </w:t>
      </w:r>
      <w:r>
        <w:rPr>
          <w:rFonts w:ascii="Times New Roman" w:hAnsi="Times New Roman" w:cs="Times New Roman"/>
          <w:bCs/>
          <w:sz w:val="28"/>
          <w:szCs w:val="28"/>
        </w:rPr>
        <w:lastRenderedPageBreak/>
        <w:t xml:space="preserve">воспринимаемое другими детьми как агрессия. Значительные сложности в организации образовательного процесса связаны с потребностью детей данной группы соблюдать постоянство: даже неожиданная для ребенка замена одного вида деятельности на другую или невозможность пройти из одного места в другое определенным путем могут вызывать у него сильные переживания. Все вышеперечисленное определяет специфические образовательные потребности детей данной группы: </w:t>
      </w:r>
    </w:p>
    <w:p w:rsidR="008208E2" w:rsidRDefault="001D0B3D">
      <w:pPr>
        <w:numPr>
          <w:ilvl w:val="0"/>
          <w:numId w:val="9"/>
        </w:num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 xml:space="preserve">четкая и упорядоченная временно-пространственная структура образовательной среды, способствующей социализации ребенка; </w:t>
      </w:r>
    </w:p>
    <w:p w:rsidR="008208E2" w:rsidRDefault="001D0B3D">
      <w:pPr>
        <w:numPr>
          <w:ilvl w:val="0"/>
          <w:numId w:val="9"/>
        </w:num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целенаправленная отработка форм социального поведения, навыков коммуникации и взаимодействия;</w:t>
      </w:r>
    </w:p>
    <w:p w:rsidR="008208E2" w:rsidRDefault="001D0B3D">
      <w:pPr>
        <w:numPr>
          <w:ilvl w:val="0"/>
          <w:numId w:val="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использование альтернативной коммуникации.</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Следует заметить, что коррекционно-педагогическая помощь детям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с ТМНР должна быть постоянной и оказываться на протяжении всего дошкольного детства как наиболее сенситивных этапов психического развития. При определении формы и содержания обучения должен быть реализован индивидуально-дифференцированный подход. Без специального обучения у детей со множественными нарушениями развития формирование новых психологических уровней происходит дисгармонично, а социальные формы взаимодействия с людьми и способы усвоения культурного опыта у них не появляются, в связи с чем часто поведение становится асоциальным, а патологические проявления отличаются устойчивостью и имеют сложную структуру. </w:t>
      </w:r>
    </w:p>
    <w:p w:rsidR="008208E2" w:rsidRDefault="008208E2">
      <w:pPr>
        <w:spacing w:after="0" w:line="240" w:lineRule="auto"/>
        <w:jc w:val="both"/>
        <w:rPr>
          <w:rFonts w:ascii="Times New Roman" w:hAnsi="Times New Roman" w:cs="Times New Roman"/>
          <w:bCs/>
          <w:sz w:val="28"/>
          <w:szCs w:val="28"/>
        </w:rPr>
      </w:pPr>
    </w:p>
    <w:p w:rsidR="008208E2" w:rsidRDefault="001D0B3D">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1.3. </w:t>
      </w:r>
      <w:bookmarkStart w:id="12" w:name="_Toc37632171"/>
      <w:r>
        <w:rPr>
          <w:rFonts w:ascii="Times New Roman" w:hAnsi="Times New Roman" w:cs="Times New Roman"/>
          <w:b/>
          <w:bCs/>
          <w:sz w:val="28"/>
          <w:szCs w:val="28"/>
        </w:rPr>
        <w:t>Планируемые результаты</w:t>
      </w:r>
      <w:bookmarkEnd w:id="12"/>
    </w:p>
    <w:p w:rsidR="002C575F" w:rsidRDefault="002C575F">
      <w:pPr>
        <w:spacing w:after="0" w:line="240" w:lineRule="auto"/>
        <w:ind w:left="360"/>
        <w:jc w:val="center"/>
        <w:rPr>
          <w:rFonts w:ascii="Times New Roman" w:hAnsi="Times New Roman" w:cs="Times New Roman"/>
          <w:b/>
          <w:bCs/>
          <w:sz w:val="28"/>
          <w:szCs w:val="28"/>
        </w:rPr>
      </w:pP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Такие важные психологические характеристики дошкольного детства, как скорость развития, высокие возможности адаптации, восстановления и компенсации, пластичность и гибкость, значительная вариативность и изменчивость, не позволяют точно прогнозировать и ожидать от ребенка дошкольного возраста достижений в конкретных образовательных областях, что обусловливает необходимость указания типичных для каждого возрастного этапа психического развития Целевых ориентиров.</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Целевые ориентиры – это описание возможных возрастных психологических достижений и социальных умений ребенка, становление которых является возможным или предполагаемым на данном возрастном этапе, но не обязательным в силу имеющихся значительных индивидуальных различий между детьми в популяции. Психологические достижения, которые выбраны в качестве Целевых ориентиров для детей с умственной отсталостью с ТМНР, являются результатом и могут появиться только в процессе длительного целенаправленного специальным образом организованного обучения.</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Сложности точного прогноза возможной динамики и перспектив психического развития детей с умственной отсталостью с ТМНР не </w:t>
      </w:r>
      <w:r>
        <w:rPr>
          <w:rFonts w:ascii="Times New Roman" w:hAnsi="Times New Roman" w:cs="Times New Roman"/>
          <w:sz w:val="28"/>
          <w:szCs w:val="28"/>
        </w:rPr>
        <w:lastRenderedPageBreak/>
        <w:t xml:space="preserve">позволяют представить Целевые результаты для определенного возрастного этапа. </w:t>
      </w:r>
      <w:r>
        <w:rPr>
          <w:rFonts w:ascii="Times New Roman" w:hAnsi="Times New Roman" w:cs="Times New Roman"/>
          <w:color w:val="000000" w:themeColor="text1"/>
          <w:sz w:val="28"/>
          <w:szCs w:val="28"/>
        </w:rPr>
        <w:t xml:space="preserve"> Подход к изложению Целевых ориентиров способствует учету индивидуального темпа психического развития</w:t>
      </w:r>
      <w:r>
        <w:rPr>
          <w:rFonts w:ascii="Times New Roman" w:hAnsi="Times New Roman" w:cs="Times New Roman"/>
          <w:sz w:val="28"/>
          <w:szCs w:val="28"/>
        </w:rPr>
        <w:t xml:space="preserve"> конкретного ребенка с умственной отсталостью с ТМНР и подбору оптимального режима, методов и содержания обучения. В этом случае Целевые ориентиры задают вектор воспитательной деятельности взрослых и основную направленность содержания обучения.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Целевые ориентиры образования, обозначенные в ФГОС ДО, являются общими для любого образовательного пространства, созданного на территории Российской Федерации, независимо от того, в учреждении какой ведомственной принадлежности реализуется обучение ребенка дошкольного возраста, в какой форме и по какому варианту примерной адаптированной основной образовательной программы осуществляется образовательный процесс.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этом Программа для детей с умственной отсталостью с ТМНР имеет собственные характерные отличия, связанные со сложной структурой первичных нарушений развития и тяжестью вторичных социальных последствий, нашедшие отражение в описании целевых ориентиров и порядке изложения содержания образования.</w:t>
      </w:r>
    </w:p>
    <w:p w:rsidR="008208E2" w:rsidRDefault="008208E2">
      <w:pPr>
        <w:pStyle w:val="ad"/>
        <w:spacing w:after="0" w:line="240" w:lineRule="auto"/>
        <w:ind w:left="360"/>
        <w:jc w:val="both"/>
        <w:rPr>
          <w:rFonts w:ascii="Times New Roman" w:hAnsi="Times New Roman" w:cs="Times New Roman"/>
          <w:sz w:val="28"/>
          <w:szCs w:val="28"/>
        </w:rPr>
      </w:pPr>
    </w:p>
    <w:p w:rsidR="008208E2" w:rsidRDefault="008208E2">
      <w:pPr>
        <w:spacing w:after="0" w:line="240" w:lineRule="auto"/>
        <w:ind w:left="792"/>
        <w:jc w:val="both"/>
        <w:rPr>
          <w:rFonts w:ascii="Times New Roman" w:hAnsi="Times New Roman" w:cs="Times New Roman"/>
          <w:bCs/>
          <w:sz w:val="28"/>
          <w:szCs w:val="28"/>
        </w:rPr>
      </w:pPr>
    </w:p>
    <w:p w:rsidR="008208E2" w:rsidRDefault="001D0B3D">
      <w:pPr>
        <w:spacing w:after="0" w:line="240" w:lineRule="auto"/>
        <w:ind w:left="792"/>
        <w:jc w:val="center"/>
      </w:pPr>
      <w:r>
        <w:rPr>
          <w:rFonts w:ascii="Times New Roman" w:hAnsi="Times New Roman" w:cs="Times New Roman"/>
          <w:b/>
          <w:bCs/>
          <w:sz w:val="28"/>
          <w:szCs w:val="28"/>
        </w:rPr>
        <w:t>1.3.1. Целевые ориентиры развития детей с умеренной, тяжелой, глубокой умственной отсталостью (интеллектуальными нарушениями), тяжелыми и множественными нарушениями развития.</w:t>
      </w:r>
    </w:p>
    <w:p w:rsidR="008208E2" w:rsidRDefault="008208E2">
      <w:pPr>
        <w:spacing w:after="0" w:line="240" w:lineRule="auto"/>
        <w:ind w:left="792"/>
        <w:jc w:val="center"/>
        <w:rPr>
          <w:rFonts w:ascii="Times New Roman" w:hAnsi="Times New Roman" w:cs="Times New Roman"/>
          <w:b/>
          <w:bCs/>
          <w:sz w:val="28"/>
          <w:szCs w:val="28"/>
        </w:rPr>
      </w:pPr>
    </w:p>
    <w:p w:rsidR="008208E2" w:rsidRDefault="001D0B3D">
      <w:pPr>
        <w:suppressAutoHyphens/>
        <w:spacing w:after="0" w:line="240" w:lineRule="auto"/>
        <w:textAlignment w:val="baseline"/>
        <w:rPr>
          <w:rFonts w:ascii="Liberation Serif" w:eastAsia="SimSun" w:hAnsi="Liberation Serif" w:cs="Mangal" w:hint="eastAsia"/>
          <w:i/>
          <w:kern w:val="2"/>
          <w:sz w:val="24"/>
          <w:szCs w:val="24"/>
          <w:lang w:eastAsia="zh-CN" w:bidi="hi-IN"/>
        </w:rPr>
      </w:pPr>
      <w:r>
        <w:rPr>
          <w:rFonts w:ascii="Times New Roman" w:eastAsia="SimSun" w:hAnsi="Times New Roman" w:cs="Times New Roman"/>
          <w:b/>
          <w:bCs/>
          <w:kern w:val="2"/>
          <w:sz w:val="28"/>
          <w:szCs w:val="28"/>
          <w:lang w:eastAsia="ru-RU"/>
        </w:rPr>
        <w:t>Планируемые результаты освоения детьми образовательной программы дошкольного образования в обязательной части</w:t>
      </w:r>
      <w:r>
        <w:rPr>
          <w:rFonts w:ascii="Liberation Serif" w:eastAsia="SimSun" w:hAnsi="Liberation Serif" w:cs="Mangal"/>
          <w:b/>
          <w:bCs/>
          <w:kern w:val="2"/>
          <w:sz w:val="24"/>
          <w:szCs w:val="24"/>
          <w:lang w:eastAsia="zh-CN" w:bidi="hi-IN"/>
        </w:rPr>
        <w:t>.</w:t>
      </w:r>
    </w:p>
    <w:p w:rsidR="008208E2" w:rsidRDefault="001D0B3D">
      <w:pPr>
        <w:spacing w:after="0" w:line="240" w:lineRule="auto"/>
        <w:jc w:val="both"/>
        <w:rPr>
          <w:rFonts w:ascii="Times New Roman" w:hAnsi="Times New Roman" w:cs="Times New Roman"/>
          <w:b/>
          <w:bCs/>
          <w:sz w:val="28"/>
          <w:szCs w:val="28"/>
        </w:rPr>
      </w:pPr>
      <w:r>
        <w:rPr>
          <w:rFonts w:ascii="Times New Roman" w:eastAsia="SimSun" w:hAnsi="Times New Roman" w:cs="Times New Roman"/>
          <w:kern w:val="2"/>
          <w:sz w:val="28"/>
          <w:szCs w:val="28"/>
          <w:lang w:eastAsia="zh-CN" w:bidi="hi-IN"/>
        </w:rPr>
        <w:t>Результаты освоения программы представлены в виде целевых ориентиров</w:t>
      </w:r>
      <w:r>
        <w:rPr>
          <w:rFonts w:ascii="Times New Roman" w:eastAsia="Times New Roman" w:hAnsi="Times New Roman" w:cs="Times New Roman"/>
          <w:color w:val="000000"/>
          <w:sz w:val="28"/>
          <w:szCs w:val="28"/>
          <w:lang w:eastAsia="ru-RU"/>
        </w:rPr>
        <w:t>.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w:t>
      </w:r>
      <w:r>
        <w:rPr>
          <w:rFonts w:ascii="Times New Roman" w:hAnsi="Times New Roman" w:cs="Times New Roman"/>
          <w:b/>
          <w:bCs/>
          <w:sz w:val="28"/>
          <w:szCs w:val="28"/>
        </w:rPr>
        <w:t xml:space="preserve"> </w:t>
      </w:r>
    </w:p>
    <w:p w:rsidR="008208E2" w:rsidRDefault="001D0B3D">
      <w:pPr>
        <w:spacing w:after="0" w:line="240" w:lineRule="auto"/>
        <w:jc w:val="both"/>
        <w:rPr>
          <w:rFonts w:ascii="Times New Roman" w:hAnsi="Times New Roman" w:cs="Times New Roman"/>
          <w:bCs/>
          <w:sz w:val="28"/>
          <w:szCs w:val="28"/>
        </w:rPr>
      </w:pPr>
      <w:bookmarkStart w:id="13" w:name="_Toc37632173"/>
      <w:r>
        <w:rPr>
          <w:rFonts w:ascii="Times New Roman" w:hAnsi="Times New Roman" w:cs="Times New Roman"/>
          <w:bCs/>
          <w:sz w:val="28"/>
          <w:szCs w:val="28"/>
        </w:rPr>
        <w:t>Деятельность групп кратковременного пребывания направлена на достижение воспитанниками результатов, адекватных их индивидуальным возможностям, отвечающих индивидуальным наклонностям и способностям, и учитывающих особые образовательные потребности в период обучения по формированию предметных действий:</w:t>
      </w:r>
      <w:bookmarkEnd w:id="13"/>
    </w:p>
    <w:p w:rsidR="008208E2" w:rsidRDefault="001D0B3D">
      <w:pPr>
        <w:numPr>
          <w:ilvl w:val="0"/>
          <w:numId w:val="12"/>
        </w:num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У ребенка сформировано продолжительное внимание и стойкий интерес к внешним сенсорным стимулам, происходящему вокруг;</w:t>
      </w:r>
    </w:p>
    <w:p w:rsidR="008208E2" w:rsidRDefault="001D0B3D">
      <w:pPr>
        <w:numPr>
          <w:ilvl w:val="0"/>
          <w:numId w:val="12"/>
        </w:num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Сформированы перцептивные действия (тактильное обследование (рассматривание) заинтересовавшего предмета;</w:t>
      </w:r>
    </w:p>
    <w:p w:rsidR="008208E2" w:rsidRDefault="001D0B3D">
      <w:pPr>
        <w:numPr>
          <w:ilvl w:val="0"/>
          <w:numId w:val="12"/>
        </w:numPr>
        <w:spacing w:after="0" w:line="240" w:lineRule="auto"/>
        <w:jc w:val="both"/>
        <w:rPr>
          <w:rFonts w:ascii="Times New Roman" w:hAnsi="Times New Roman" w:cs="Times New Roman"/>
          <w:bCs/>
          <w:i/>
          <w:sz w:val="28"/>
          <w:szCs w:val="28"/>
        </w:rPr>
      </w:pPr>
      <w:r>
        <w:rPr>
          <w:rFonts w:ascii="Times New Roman" w:hAnsi="Times New Roman" w:cs="Times New Roman"/>
          <w:sz w:val="28"/>
          <w:szCs w:val="28"/>
        </w:rPr>
        <w:t>Ориентируется на свои физиологические ощущения, информирует взрослого о дискомфорте после выполнения акта дефекации/мочеиспускания изменением мимики и поведения</w:t>
      </w:r>
      <w:r>
        <w:rPr>
          <w:rFonts w:ascii="Times New Roman" w:hAnsi="Times New Roman" w:cs="Times New Roman"/>
          <w:bCs/>
          <w:sz w:val="28"/>
          <w:szCs w:val="28"/>
        </w:rPr>
        <w:t>;</w:t>
      </w:r>
    </w:p>
    <w:p w:rsidR="008208E2" w:rsidRDefault="001D0B3D">
      <w:pPr>
        <w:numPr>
          <w:ilvl w:val="0"/>
          <w:numId w:val="12"/>
        </w:num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lastRenderedPageBreak/>
        <w:t>Поддерживает длительный, положительный эмоциональный настрой в процессе общения со взрослым;</w:t>
      </w:r>
    </w:p>
    <w:p w:rsidR="008208E2" w:rsidRDefault="001D0B3D">
      <w:pPr>
        <w:numPr>
          <w:ilvl w:val="0"/>
          <w:numId w:val="1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Формируются появление нестойких представлений об окружающей действительности с переживаниями детей: удовлетворения-неудовлетворения, приятного-неприятного;</w:t>
      </w:r>
    </w:p>
    <w:p w:rsidR="008208E2" w:rsidRDefault="001D0B3D">
      <w:pPr>
        <w:numPr>
          <w:ilvl w:val="0"/>
          <w:numId w:val="1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Формируются проявление предпочитаемых статических поз как свидетельство наличия устойчивых, длительных положительных эмоциональных реакций;</w:t>
      </w:r>
    </w:p>
    <w:p w:rsidR="008208E2" w:rsidRDefault="001D0B3D">
      <w:pPr>
        <w:numPr>
          <w:ilvl w:val="0"/>
          <w:numId w:val="1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Появляется готовность и проявление стремления у детей к выполнению сложных моторных актов;</w:t>
      </w:r>
    </w:p>
    <w:p w:rsidR="008208E2" w:rsidRDefault="001D0B3D">
      <w:pPr>
        <w:numPr>
          <w:ilvl w:val="0"/>
          <w:numId w:val="1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Формируются умение в процессе выполнения сложных двигательных актов преодолевать препятствия и положительно реагировать на них;</w:t>
      </w:r>
    </w:p>
    <w:p w:rsidR="008208E2" w:rsidRDefault="001D0B3D">
      <w:pPr>
        <w:numPr>
          <w:ilvl w:val="0"/>
          <w:numId w:val="1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Сформированы проявление эмоционального положительного отклика на игры, направленные на развитие сенсорной сферы;</w:t>
      </w:r>
    </w:p>
    <w:p w:rsidR="008208E2" w:rsidRDefault="001D0B3D">
      <w:pPr>
        <w:numPr>
          <w:ilvl w:val="0"/>
          <w:numId w:val="1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Сформированы проявление положительной эмоциональной реакции на звучание знакомой мелодии или голоса;</w:t>
      </w:r>
    </w:p>
    <w:p w:rsidR="008208E2" w:rsidRDefault="001D0B3D">
      <w:pPr>
        <w:numPr>
          <w:ilvl w:val="0"/>
          <w:numId w:val="1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Формируется правильная реакция в процессе общения со взрослым по поводу действий с игрушками;</w:t>
      </w:r>
    </w:p>
    <w:p w:rsidR="008208E2" w:rsidRDefault="001D0B3D">
      <w:pPr>
        <w:numPr>
          <w:ilvl w:val="0"/>
          <w:numId w:val="12"/>
        </w:num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Ребенок стремится к передвижению в пространстве с помощью сложных координированных моторных актов – ползание;</w:t>
      </w:r>
    </w:p>
    <w:p w:rsidR="008208E2" w:rsidRDefault="001D0B3D">
      <w:pPr>
        <w:numPr>
          <w:ilvl w:val="0"/>
          <w:numId w:val="1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Выполняет сложные координированные моторные акты руками – специфические манипуляции со знакомыми игрушками;</w:t>
      </w:r>
    </w:p>
    <w:p w:rsidR="008208E2" w:rsidRDefault="001D0B3D">
      <w:pPr>
        <w:numPr>
          <w:ilvl w:val="0"/>
          <w:numId w:val="1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Способен предвосхищать будущее действие, событие или ситуацию из тех, что запечатлены в памяти и часто происходят в жизни;</w:t>
      </w:r>
    </w:p>
    <w:p w:rsidR="008208E2" w:rsidRDefault="001D0B3D">
      <w:pPr>
        <w:numPr>
          <w:ilvl w:val="0"/>
          <w:numId w:val="1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Формируется навык подражания – отраженное повторение простого моторного акта или социального действия с предметом после выполнения в совместной деятельности со взрослым;</w:t>
      </w:r>
    </w:p>
    <w:p w:rsidR="008208E2" w:rsidRDefault="001D0B3D">
      <w:pPr>
        <w:numPr>
          <w:ilvl w:val="0"/>
          <w:numId w:val="1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Сформирован навык узнавание знакомых людей, предметов,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анализаторов, осуществлять ориентировку в пространстве и ситуации; </w:t>
      </w:r>
    </w:p>
    <w:p w:rsidR="008208E2" w:rsidRDefault="001D0B3D">
      <w:pPr>
        <w:numPr>
          <w:ilvl w:val="0"/>
          <w:numId w:val="1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Ребенок усваивает ситуативно-личностное и периодически возникающее в знакомой ситуации ситуативно-деловое общение как ведущая форма сотрудничества со взрослым;</w:t>
      </w:r>
    </w:p>
    <w:p w:rsidR="008208E2" w:rsidRDefault="001D0B3D">
      <w:pPr>
        <w:numPr>
          <w:ilvl w:val="0"/>
          <w:numId w:val="1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Ребенок стремится к использованию в общении преднамеренной несимволической коммуникации;</w:t>
      </w:r>
    </w:p>
    <w:p w:rsidR="008208E2" w:rsidRDefault="001D0B3D">
      <w:pPr>
        <w:numPr>
          <w:ilvl w:val="0"/>
          <w:numId w:val="1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Стремится к общению со взрослыми выражает свое отношения к ситуации в виде интонационно окрашенной цепочки звуков речи (по подражанию и по памяти);</w:t>
      </w:r>
    </w:p>
    <w:p w:rsidR="008208E2" w:rsidRDefault="001D0B3D">
      <w:pPr>
        <w:numPr>
          <w:ilvl w:val="0"/>
          <w:numId w:val="12"/>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Понимает в ограниченном объеме (не более 5 слов, жестов или перцептивных цепочек) взаимосвязи между знаком и действием, знаком и предметом, умение выполнять действия или находить </w:t>
      </w:r>
      <w:r>
        <w:rPr>
          <w:rFonts w:ascii="Times New Roman" w:hAnsi="Times New Roman" w:cs="Times New Roman"/>
          <w:bCs/>
          <w:iCs/>
          <w:sz w:val="28"/>
          <w:szCs w:val="28"/>
        </w:rPr>
        <w:lastRenderedPageBreak/>
        <w:t>предмет путем ориентировки на знаковый эталон, либо после демонстрации действия взрослым.</w:t>
      </w:r>
    </w:p>
    <w:p w:rsidR="009D2262" w:rsidRPr="009D2262" w:rsidRDefault="001D0B3D" w:rsidP="009D2262">
      <w:pPr>
        <w:spacing w:after="0"/>
        <w:jc w:val="both"/>
        <w:rPr>
          <w:rFonts w:ascii="Times New Roman" w:hAnsi="Times New Roman" w:cs="Times New Roman"/>
          <w:b/>
          <w:bCs/>
          <w:i/>
          <w:iCs/>
          <w:sz w:val="28"/>
          <w:szCs w:val="28"/>
        </w:rPr>
      </w:pPr>
      <w:r>
        <w:rPr>
          <w:rFonts w:ascii="Times New Roman" w:hAnsi="Times New Roman" w:cs="Times New Roman"/>
          <w:b/>
          <w:i/>
          <w:iCs/>
          <w:sz w:val="28"/>
          <w:szCs w:val="28"/>
        </w:rPr>
        <w:t xml:space="preserve">Планируемые результаты освоения детьми </w:t>
      </w:r>
      <w:r>
        <w:rPr>
          <w:rFonts w:ascii="Times New Roman" w:hAnsi="Times New Roman" w:cs="Times New Roman"/>
          <w:b/>
          <w:bCs/>
          <w:i/>
          <w:iCs/>
          <w:sz w:val="28"/>
          <w:szCs w:val="28"/>
        </w:rPr>
        <w:t>Программы</w:t>
      </w:r>
      <w:r w:rsidR="009D2262" w:rsidRPr="009D2262">
        <w:rPr>
          <w:rFonts w:ascii="Times New Roman" w:hAnsi="Times New Roman" w:cs="Times New Roman"/>
          <w:i/>
          <w:iCs/>
          <w:color w:val="000000"/>
          <w:sz w:val="28"/>
          <w:szCs w:val="28"/>
        </w:rPr>
        <w:t xml:space="preserve"> </w:t>
      </w:r>
      <w:r w:rsidR="009D2262">
        <w:rPr>
          <w:rFonts w:ascii="Times New Roman" w:hAnsi="Times New Roman" w:cs="Times New Roman"/>
          <w:b/>
          <w:bCs/>
          <w:i/>
          <w:iCs/>
          <w:sz w:val="28"/>
          <w:szCs w:val="28"/>
        </w:rPr>
        <w:t>с</w:t>
      </w:r>
      <w:r w:rsidR="009D2262" w:rsidRPr="009D2262">
        <w:rPr>
          <w:rFonts w:ascii="Times New Roman" w:hAnsi="Times New Roman" w:cs="Times New Roman"/>
          <w:b/>
          <w:bCs/>
          <w:i/>
          <w:iCs/>
          <w:sz w:val="28"/>
          <w:szCs w:val="28"/>
        </w:rPr>
        <w:t xml:space="preserve">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p w:rsidR="008208E2" w:rsidRDefault="001D0B3D">
      <w:pPr>
        <w:spacing w:after="0"/>
        <w:jc w:val="both"/>
        <w:rPr>
          <w:rFonts w:ascii="Times New Roman" w:hAnsi="Times New Roman" w:cs="Times New Roman"/>
          <w:b/>
          <w:bCs/>
          <w:iCs/>
          <w:sz w:val="28"/>
          <w:szCs w:val="28"/>
        </w:rPr>
      </w:pPr>
      <w:r>
        <w:rPr>
          <w:rFonts w:ascii="Times New Roman" w:hAnsi="Times New Roman" w:cs="Times New Roman"/>
          <w:b/>
          <w:bCs/>
          <w:i/>
          <w:iCs/>
          <w:sz w:val="28"/>
          <w:szCs w:val="28"/>
        </w:rPr>
        <w:t>по программам коррекционных курсов:</w:t>
      </w:r>
    </w:p>
    <w:p w:rsidR="008208E2" w:rsidRDefault="001D0B3D">
      <w:pPr>
        <w:spacing w:after="0" w:line="240" w:lineRule="auto"/>
        <w:contextualSpacing/>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iCs/>
          <w:color w:val="000000"/>
          <w:sz w:val="28"/>
          <w:szCs w:val="28"/>
          <w:lang w:eastAsia="ru-RU"/>
        </w:rPr>
        <w:t xml:space="preserve">Ожидаемые результаты освоения коррекционного курса </w:t>
      </w:r>
      <w:bookmarkStart w:id="14" w:name="_Hlk50555254"/>
      <w:r>
        <w:rPr>
          <w:rFonts w:ascii="Times New Roman" w:eastAsia="Times New Roman" w:hAnsi="Times New Roman" w:cs="Times New Roman"/>
          <w:b/>
          <w:i/>
          <w:iCs/>
          <w:color w:val="000000"/>
          <w:sz w:val="28"/>
          <w:szCs w:val="28"/>
          <w:lang w:eastAsia="ru-RU"/>
        </w:rPr>
        <w:t>«Сенсорное развитие»</w:t>
      </w:r>
    </w:p>
    <w:bookmarkEnd w:id="14"/>
    <w:p w:rsidR="008208E2" w:rsidRDefault="001D0B3D">
      <w:pPr>
        <w:numPr>
          <w:ilvl w:val="0"/>
          <w:numId w:val="7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фиксация взгляда на лице человека;</w:t>
      </w:r>
    </w:p>
    <w:p w:rsidR="008208E2" w:rsidRDefault="001D0B3D">
      <w:pPr>
        <w:numPr>
          <w:ilvl w:val="0"/>
          <w:numId w:val="76"/>
        </w:numPr>
        <w:spacing w:after="0" w:line="240" w:lineRule="auto"/>
        <w:ind w:left="426" w:hanging="284"/>
        <w:contextualSpacing/>
        <w:jc w:val="both"/>
        <w:rPr>
          <w:i/>
          <w:iCs/>
        </w:rPr>
      </w:pPr>
      <w:r>
        <w:rPr>
          <w:rFonts w:ascii="Times New Roman" w:eastAsia="Times New Roman" w:hAnsi="Times New Roman" w:cs="Times New Roman"/>
          <w:i/>
          <w:iCs/>
          <w:color w:val="000000"/>
          <w:sz w:val="28"/>
          <w:szCs w:val="28"/>
          <w:lang w:eastAsia="ru-RU"/>
        </w:rPr>
        <w:t xml:space="preserve">фиксация взгляда на неподвижном светящемся предмете (фонарик, пламя свечи, светящиеся игрушки); </w:t>
      </w:r>
    </w:p>
    <w:p w:rsidR="008208E2" w:rsidRDefault="001D0B3D">
      <w:pPr>
        <w:numPr>
          <w:ilvl w:val="0"/>
          <w:numId w:val="76"/>
        </w:numPr>
        <w:spacing w:after="0" w:line="240" w:lineRule="auto"/>
        <w:ind w:left="426" w:hanging="284"/>
        <w:contextualSpacing/>
        <w:jc w:val="both"/>
        <w:rPr>
          <w:i/>
          <w:iCs/>
        </w:rPr>
      </w:pPr>
      <w:r>
        <w:rPr>
          <w:rFonts w:ascii="Times New Roman" w:eastAsia="Times New Roman" w:hAnsi="Times New Roman" w:cs="Times New Roman"/>
          <w:i/>
          <w:iCs/>
          <w:color w:val="000000"/>
          <w:sz w:val="28"/>
          <w:szCs w:val="28"/>
          <w:lang w:eastAsia="ru-RU"/>
        </w:rPr>
        <w:t xml:space="preserve">прослеживание взглядом за близко расположенным предметом, движущимся по горизонтали (по вертикали, по кругу, вперед/назад); </w:t>
      </w:r>
    </w:p>
    <w:p w:rsidR="008208E2" w:rsidRDefault="001D0B3D">
      <w:pPr>
        <w:numPr>
          <w:ilvl w:val="0"/>
          <w:numId w:val="76"/>
        </w:numPr>
        <w:spacing w:after="0" w:line="240" w:lineRule="auto"/>
        <w:ind w:left="426" w:hanging="284"/>
        <w:contextualSpacing/>
        <w:jc w:val="both"/>
        <w:rPr>
          <w:i/>
          <w:iCs/>
        </w:rPr>
      </w:pPr>
      <w:r>
        <w:rPr>
          <w:rFonts w:ascii="Times New Roman" w:eastAsia="Times New Roman" w:hAnsi="Times New Roman" w:cs="Times New Roman"/>
          <w:i/>
          <w:iCs/>
          <w:color w:val="000000"/>
          <w:sz w:val="28"/>
          <w:szCs w:val="28"/>
          <w:lang w:eastAsia="ru-RU"/>
        </w:rPr>
        <w:t xml:space="preserve">локализация неподвижного источника звука, расположенного на уровне уха (на уровне плеча, талии); </w:t>
      </w:r>
    </w:p>
    <w:p w:rsidR="008208E2" w:rsidRDefault="001D0B3D">
      <w:pPr>
        <w:numPr>
          <w:ilvl w:val="0"/>
          <w:numId w:val="7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эмоционально-двигательная реакция на прикосновения человека;  </w:t>
      </w:r>
    </w:p>
    <w:p w:rsidR="008208E2" w:rsidRDefault="001D0B3D">
      <w:pPr>
        <w:numPr>
          <w:ilvl w:val="0"/>
          <w:numId w:val="7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соприкосновение с материалами, различными по температуре, фактуре; </w:t>
      </w:r>
    </w:p>
    <w:p w:rsidR="008208E2" w:rsidRDefault="001D0B3D">
      <w:pPr>
        <w:numPr>
          <w:ilvl w:val="0"/>
          <w:numId w:val="7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изменение положения тела;  </w:t>
      </w:r>
    </w:p>
    <w:p w:rsidR="008208E2" w:rsidRDefault="001D0B3D">
      <w:pPr>
        <w:numPr>
          <w:ilvl w:val="0"/>
          <w:numId w:val="7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различение свойств материалов: холодный/горячий, гладкий/шероховатый, мокрый/сухой;  </w:t>
      </w:r>
    </w:p>
    <w:p w:rsidR="008208E2" w:rsidRDefault="001D0B3D">
      <w:pPr>
        <w:numPr>
          <w:ilvl w:val="0"/>
          <w:numId w:val="7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узнавание/различение продуктов по вкусу (сладкий/кислый); узнавание/различение основных вкусовых качеств продуктов (горький/ сладкий, кислый/соленый).</w:t>
      </w:r>
    </w:p>
    <w:p w:rsidR="008208E2" w:rsidRDefault="001D0B3D">
      <w:pPr>
        <w:spacing w:after="0" w:line="240" w:lineRule="auto"/>
        <w:contextualSpacing/>
        <w:jc w:val="both"/>
        <w:rPr>
          <w:rFonts w:ascii="Times New Roman" w:eastAsia="Times New Roman" w:hAnsi="Times New Roman" w:cs="Times New Roman"/>
          <w:i/>
          <w:color w:val="000000"/>
          <w:sz w:val="28"/>
          <w:szCs w:val="28"/>
          <w:lang w:eastAsia="ru-RU"/>
        </w:rPr>
      </w:pPr>
      <w:r>
        <w:rPr>
          <w:rFonts w:ascii="Times New Roman" w:hAnsi="Times New Roman" w:cs="Times New Roman"/>
          <w:b/>
          <w:i/>
          <w:iCs/>
          <w:sz w:val="28"/>
          <w:szCs w:val="28"/>
        </w:rPr>
        <w:t>Ожидаемые результаты освоения коррекционного курса</w:t>
      </w:r>
    </w:p>
    <w:p w:rsidR="008208E2" w:rsidRDefault="001D0B3D">
      <w:pPr>
        <w:spacing w:after="0" w:line="240" w:lineRule="auto"/>
        <w:ind w:left="360"/>
        <w:rPr>
          <w:rFonts w:ascii="Times New Roman" w:hAnsi="Times New Roman" w:cs="Times New Roman"/>
          <w:i/>
          <w:sz w:val="28"/>
          <w:szCs w:val="28"/>
        </w:rPr>
      </w:pPr>
      <w:bookmarkStart w:id="15" w:name="_Hlk50555332"/>
      <w:r>
        <w:rPr>
          <w:rFonts w:ascii="Times New Roman" w:hAnsi="Times New Roman" w:cs="Times New Roman"/>
          <w:b/>
          <w:i/>
          <w:iCs/>
          <w:sz w:val="28"/>
          <w:szCs w:val="28"/>
        </w:rPr>
        <w:t>«Предметно – практические действия»:</w:t>
      </w:r>
    </w:p>
    <w:bookmarkEnd w:id="15"/>
    <w:p w:rsidR="008208E2" w:rsidRDefault="001D0B3D">
      <w:pPr>
        <w:pStyle w:val="ad"/>
        <w:numPr>
          <w:ilvl w:val="0"/>
          <w:numId w:val="77"/>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 xml:space="preserve">сминание материала (салфетки, туалетная бумага, бумажные полотенца, газета, цветная, папиросная бумага, калька и др.): двумя руками, одной рукой, пальцами;  </w:t>
      </w:r>
    </w:p>
    <w:p w:rsidR="008208E2" w:rsidRDefault="001D0B3D">
      <w:pPr>
        <w:pStyle w:val="ad"/>
        <w:numPr>
          <w:ilvl w:val="0"/>
          <w:numId w:val="77"/>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 xml:space="preserve">разрывание материала (бумага, вата, природный материал): двумя руками, направляя руки в разные стороны; </w:t>
      </w:r>
    </w:p>
    <w:p w:rsidR="008208E2" w:rsidRDefault="001D0B3D">
      <w:pPr>
        <w:pStyle w:val="ad"/>
        <w:numPr>
          <w:ilvl w:val="0"/>
          <w:numId w:val="77"/>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размазывание материала: сверху вниз; слева направо; по кругу;</w:t>
      </w:r>
    </w:p>
    <w:p w:rsidR="008208E2" w:rsidRDefault="001D0B3D">
      <w:pPr>
        <w:pStyle w:val="ad"/>
        <w:numPr>
          <w:ilvl w:val="0"/>
          <w:numId w:val="77"/>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 xml:space="preserve">разминание материала (тесто, пластилин, глина, пластичная масса): двумя руками, одной рукой;  </w:t>
      </w:r>
    </w:p>
    <w:p w:rsidR="008208E2" w:rsidRDefault="001D0B3D">
      <w:pPr>
        <w:pStyle w:val="ad"/>
        <w:numPr>
          <w:ilvl w:val="0"/>
          <w:numId w:val="77"/>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 xml:space="preserve">пересыпание материала (крупа, песок, земля, мелкие предметы): двумя руками, с использованием инструмента (лопатка, стаканчик и др.); </w:t>
      </w:r>
    </w:p>
    <w:p w:rsidR="008208E2" w:rsidRDefault="001D0B3D">
      <w:pPr>
        <w:pStyle w:val="ad"/>
        <w:numPr>
          <w:ilvl w:val="0"/>
          <w:numId w:val="77"/>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 xml:space="preserve">захват, удержание, отпускание предмета (шарики, кубики, мелкие игрушки, шишки и др.);  </w:t>
      </w:r>
    </w:p>
    <w:p w:rsidR="008208E2" w:rsidRDefault="001D0B3D">
      <w:pPr>
        <w:pStyle w:val="ad"/>
        <w:numPr>
          <w:ilvl w:val="0"/>
          <w:numId w:val="77"/>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 xml:space="preserve">встряхивание предмета, издающего звук (бутылочки с бусинками или крупой и др.); </w:t>
      </w:r>
    </w:p>
    <w:p w:rsidR="008208E2" w:rsidRDefault="001D0B3D">
      <w:pPr>
        <w:pStyle w:val="ad"/>
        <w:numPr>
          <w:ilvl w:val="0"/>
          <w:numId w:val="77"/>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lastRenderedPageBreak/>
        <w:t>притягивание предмета по направлению к себе (игрушка на колесиках, ящик и др.);</w:t>
      </w:r>
    </w:p>
    <w:p w:rsidR="008208E2" w:rsidRDefault="001D0B3D">
      <w:pPr>
        <w:pStyle w:val="ad"/>
        <w:numPr>
          <w:ilvl w:val="0"/>
          <w:numId w:val="77"/>
        </w:numPr>
        <w:spacing w:after="0" w:line="240" w:lineRule="auto"/>
        <w:ind w:left="426" w:hanging="284"/>
        <w:jc w:val="both"/>
        <w:rPr>
          <w:rFonts w:ascii="Times New Roman" w:hAnsi="Times New Roman" w:cs="Times New Roman"/>
          <w:b/>
          <w:bCs/>
          <w:i/>
          <w:sz w:val="28"/>
          <w:szCs w:val="28"/>
        </w:rPr>
      </w:pPr>
      <w:r>
        <w:rPr>
          <w:rFonts w:ascii="Times New Roman" w:hAnsi="Times New Roman" w:cs="Times New Roman"/>
          <w:i/>
          <w:iCs/>
          <w:sz w:val="28"/>
          <w:szCs w:val="28"/>
        </w:rPr>
        <w:t xml:space="preserve">вынимание предметов из емкости; </w:t>
      </w:r>
    </w:p>
    <w:p w:rsidR="008208E2" w:rsidRDefault="001D0B3D">
      <w:pPr>
        <w:pStyle w:val="ad"/>
        <w:numPr>
          <w:ilvl w:val="0"/>
          <w:numId w:val="77"/>
        </w:numPr>
        <w:spacing w:after="0" w:line="240" w:lineRule="auto"/>
        <w:ind w:left="426" w:hanging="284"/>
        <w:jc w:val="both"/>
        <w:rPr>
          <w:rFonts w:ascii="Times New Roman" w:hAnsi="Times New Roman" w:cs="Times New Roman"/>
          <w:b/>
          <w:bCs/>
          <w:i/>
          <w:sz w:val="28"/>
          <w:szCs w:val="28"/>
        </w:rPr>
      </w:pPr>
      <w:r>
        <w:rPr>
          <w:rFonts w:ascii="Times New Roman" w:hAnsi="Times New Roman" w:cs="Times New Roman"/>
          <w:i/>
          <w:iCs/>
          <w:sz w:val="28"/>
          <w:szCs w:val="28"/>
        </w:rPr>
        <w:t xml:space="preserve">складывание предметов в емкость; </w:t>
      </w:r>
    </w:p>
    <w:p w:rsidR="008208E2" w:rsidRDefault="001D0B3D">
      <w:pPr>
        <w:spacing w:after="0" w:line="240" w:lineRule="auto"/>
        <w:jc w:val="both"/>
        <w:rPr>
          <w:rFonts w:ascii="Times New Roman" w:hAnsi="Times New Roman" w:cs="Times New Roman"/>
          <w:b/>
          <w:bCs/>
          <w:i/>
          <w:sz w:val="28"/>
          <w:szCs w:val="28"/>
        </w:rPr>
      </w:pPr>
      <w:r>
        <w:rPr>
          <w:rFonts w:ascii="Times New Roman" w:hAnsi="Times New Roman" w:cs="Times New Roman"/>
          <w:b/>
          <w:bCs/>
          <w:i/>
          <w:iCs/>
          <w:sz w:val="28"/>
          <w:szCs w:val="28"/>
        </w:rPr>
        <w:t>Ожидаемые результаты освоения коррекционного курса</w:t>
      </w:r>
      <w:r>
        <w:rPr>
          <w:rFonts w:ascii="Times New Roman" w:hAnsi="Times New Roman" w:cs="Times New Roman"/>
          <w:i/>
          <w:iCs/>
          <w:sz w:val="28"/>
          <w:szCs w:val="28"/>
        </w:rPr>
        <w:t xml:space="preserve"> «</w:t>
      </w:r>
      <w:r>
        <w:rPr>
          <w:rFonts w:ascii="Times New Roman" w:hAnsi="Times New Roman" w:cs="Times New Roman"/>
          <w:b/>
          <w:bCs/>
          <w:i/>
          <w:iCs/>
          <w:sz w:val="28"/>
          <w:szCs w:val="28"/>
        </w:rPr>
        <w:t>Альтернативная и дополнительная коммуникация»:</w:t>
      </w:r>
    </w:p>
    <w:p w:rsidR="008208E2" w:rsidRDefault="001D0B3D">
      <w:pPr>
        <w:pStyle w:val="ad"/>
        <w:numPr>
          <w:ilvl w:val="0"/>
          <w:numId w:val="78"/>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Использование взгляда как средство коммуникации.</w:t>
      </w:r>
    </w:p>
    <w:p w:rsidR="008208E2" w:rsidRDefault="001D0B3D">
      <w:pPr>
        <w:pStyle w:val="ad"/>
        <w:numPr>
          <w:ilvl w:val="0"/>
          <w:numId w:val="78"/>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Использование мимики как средство коммуникации.</w:t>
      </w:r>
    </w:p>
    <w:p w:rsidR="008208E2" w:rsidRDefault="001D0B3D">
      <w:pPr>
        <w:pStyle w:val="ad"/>
        <w:numPr>
          <w:ilvl w:val="0"/>
          <w:numId w:val="78"/>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Использование жеста как средство коммуникации.</w:t>
      </w:r>
    </w:p>
    <w:p w:rsidR="008208E2" w:rsidRDefault="001D0B3D">
      <w:pPr>
        <w:pStyle w:val="ad"/>
        <w:numPr>
          <w:ilvl w:val="0"/>
          <w:numId w:val="78"/>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Использование звука как средство коммуникации.</w:t>
      </w:r>
    </w:p>
    <w:p w:rsidR="008208E2" w:rsidRDefault="001D0B3D">
      <w:pPr>
        <w:pStyle w:val="ad"/>
        <w:numPr>
          <w:ilvl w:val="0"/>
          <w:numId w:val="78"/>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Использование предмета как средство коммуникации.</w:t>
      </w:r>
    </w:p>
    <w:p w:rsidR="008208E2" w:rsidRDefault="008208E2">
      <w:pPr>
        <w:spacing w:after="0" w:line="240" w:lineRule="auto"/>
        <w:jc w:val="both"/>
        <w:rPr>
          <w:rFonts w:ascii="Times New Roman" w:hAnsi="Times New Roman" w:cs="Times New Roman"/>
          <w:b/>
          <w:sz w:val="28"/>
          <w:szCs w:val="28"/>
          <w:lang w:eastAsia="ar-SA"/>
        </w:rPr>
      </w:pPr>
    </w:p>
    <w:p w:rsidR="008208E2" w:rsidRDefault="008208E2">
      <w:pPr>
        <w:spacing w:after="0" w:line="240" w:lineRule="auto"/>
        <w:ind w:left="720"/>
        <w:jc w:val="both"/>
        <w:rPr>
          <w:rFonts w:ascii="Times New Roman" w:hAnsi="Times New Roman" w:cs="Times New Roman"/>
          <w:bCs/>
          <w:i/>
          <w:iCs/>
          <w:sz w:val="28"/>
          <w:szCs w:val="28"/>
        </w:rPr>
      </w:pPr>
    </w:p>
    <w:p w:rsidR="008208E2" w:rsidRDefault="001D0B3D">
      <w:pPr>
        <w:spacing w:after="0" w:line="240" w:lineRule="auto"/>
        <w:ind w:left="360"/>
        <w:jc w:val="center"/>
        <w:rPr>
          <w:rFonts w:ascii="Times New Roman" w:hAnsi="Times New Roman" w:cs="Times New Roman"/>
          <w:b/>
          <w:bCs/>
          <w:sz w:val="28"/>
          <w:szCs w:val="28"/>
        </w:rPr>
      </w:pPr>
      <w:bookmarkStart w:id="16" w:name="_Toc37632176"/>
      <w:r>
        <w:rPr>
          <w:rFonts w:ascii="Times New Roman" w:hAnsi="Times New Roman" w:cs="Times New Roman"/>
          <w:b/>
          <w:bCs/>
          <w:sz w:val="28"/>
          <w:szCs w:val="28"/>
        </w:rPr>
        <w:t>1.4. Развивающее оценивание качества образовательной деятельности по Программе.</w:t>
      </w:r>
      <w:bookmarkEnd w:id="16"/>
    </w:p>
    <w:p w:rsidR="002C575F" w:rsidRDefault="002C575F">
      <w:pPr>
        <w:spacing w:after="0" w:line="240" w:lineRule="auto"/>
        <w:ind w:left="360"/>
        <w:jc w:val="center"/>
        <w:rPr>
          <w:rFonts w:ascii="Times New Roman" w:hAnsi="Times New Roman" w:cs="Times New Roman"/>
          <w:b/>
          <w:bCs/>
          <w:sz w:val="28"/>
          <w:szCs w:val="28"/>
        </w:rPr>
      </w:pP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Согласно требованиями Федерального закона «Об образовании в Российской Федерации», а также ФГОС дошкольного образования под развивающим оцениванием качества образовательной деятельности подразумевается всесторонний анализ и составление комплексной характеристики образовательной деятельности организации в вопросах подготовки обучающегося в соответствии с ФГОС и локальными региональными актами в сфере образования, а также его индивидуальными образовательными потребностями, мнением и педагогическим запросом родителей (законных представителей).</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 ходе развивающего оценивания качества образования по Программе определяется способность образовательных условий и образовательной среды организации обеспечить психическое развитие и позитивную социализацию ребенка дошкольного возраста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с ТМНР, за счет наличия индивидуальных и вариативных образовательных программ, учитывающих мнение и потребности семьи, национально-культурные традиции и региональные условия. </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Ключевым аспектом оценки являются психолого-педагогические условия образования, а также форма, характер и содержание развивающего взаимодействия специалистов с детьми и родителями (законными представителями), т.е. процесс последовательного расширения социальных контактов и переход обучающегося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с ТМНР из системы взаимодействия «взрослый – ребенок и ребенок – предметный мир» в систему «ребенок в современном социуме». </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Законом определены формы оценивания качества образования – государственный контроль в сфере образования, мониторинг системы образования, самообследование, порядок осуществления которых устанавливается федеральным органом исполнительной власти, осуществляющим функции по выработке государственной политики и </w:t>
      </w:r>
      <w:r>
        <w:rPr>
          <w:rFonts w:ascii="Times New Roman" w:hAnsi="Times New Roman" w:cs="Times New Roman"/>
          <w:bCs/>
          <w:sz w:val="28"/>
          <w:szCs w:val="28"/>
        </w:rPr>
        <w:lastRenderedPageBreak/>
        <w:t xml:space="preserve">нормативно-правовому регулированию в сфере образования. Контроль образовательной деятельности обеспечивается путем независимой оценки качества образования и анализа сведений о реализации образовательных программ и соблюдения требований ФГОС. Оценка направлена на изучение состояния нормативно-правовых документов, условий образовательной деятельности, включая психолого-педагогические, кадровые, материально-технические, финансовые, информационно-методические, а также результаты управления Организацией. Образовательная организация соблюдает требование информационной открытости и доступности данных о реализации образовательной деятельности, результатах самообследования и независимой оценки качества образования. </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Результатом оценивания качества образования в МАДОУ являются практико-ориентированные предложения и определение системы мероприятий, способствующих:</w:t>
      </w:r>
    </w:p>
    <w:p w:rsidR="008208E2" w:rsidRDefault="001D0B3D">
      <w:pPr>
        <w:numPr>
          <w:ilvl w:val="0"/>
          <w:numId w:val="1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развитию отдельной образовательной организации в соответствии с принципами и требованиями Федерального государственного стандарта дошкольного образования;</w:t>
      </w:r>
    </w:p>
    <w:p w:rsidR="008208E2" w:rsidRDefault="001D0B3D">
      <w:pPr>
        <w:numPr>
          <w:ilvl w:val="0"/>
          <w:numId w:val="1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повышению степени соответствия содержания Программы и образовательной деятельности требованиям Стандарта;</w:t>
      </w:r>
    </w:p>
    <w:p w:rsidR="008208E2" w:rsidRDefault="001D0B3D">
      <w:pPr>
        <w:numPr>
          <w:ilvl w:val="0"/>
          <w:numId w:val="1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улучшению качества и степени вариативности образовательной деятельности;</w:t>
      </w:r>
    </w:p>
    <w:p w:rsidR="008208E2" w:rsidRDefault="001D0B3D">
      <w:pPr>
        <w:numPr>
          <w:ilvl w:val="0"/>
          <w:numId w:val="1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оптимизации психолого-педагогических условий в процессе обучения и воспитания детей с умственной отсталостью с ТНМР по Программе;</w:t>
      </w:r>
    </w:p>
    <w:p w:rsidR="008208E2" w:rsidRDefault="001D0B3D">
      <w:pPr>
        <w:numPr>
          <w:ilvl w:val="0"/>
          <w:numId w:val="1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совершенствованию инструментов, процедуры, а также показателей и индикаторы объективной оценки образовательной деятельности;</w:t>
      </w:r>
    </w:p>
    <w:p w:rsidR="008208E2" w:rsidRDefault="001D0B3D">
      <w:pPr>
        <w:numPr>
          <w:ilvl w:val="0"/>
          <w:numId w:val="1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уточнению образовательных ориентиров и педагогических перспектив специалистов, в том числе их профессиональной подготовке;</w:t>
      </w:r>
    </w:p>
    <w:p w:rsidR="008208E2" w:rsidRDefault="001D0B3D">
      <w:pPr>
        <w:numPr>
          <w:ilvl w:val="0"/>
          <w:numId w:val="1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укреплению преемственности между дошкольным и начальным общим образованием обучающихся с</w:t>
      </w:r>
      <w:r>
        <w:rPr>
          <w:rFonts w:ascii="Times New Roman" w:hAnsi="Times New Roman" w:cs="Times New Roman"/>
          <w:sz w:val="28"/>
          <w:szCs w:val="28"/>
        </w:rPr>
        <w:t xml:space="preserve"> </w:t>
      </w:r>
      <w:r>
        <w:rPr>
          <w:rFonts w:ascii="Times New Roman" w:hAnsi="Times New Roman" w:cs="Times New Roman"/>
          <w:bCs/>
          <w:sz w:val="28"/>
          <w:szCs w:val="28"/>
        </w:rPr>
        <w:t>умственной отсталостью с ТМНР, в том числе за счет усовершенствования существующих форм и механизмов.</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Качество образовательной деятельности Организации не может оцениваться по результатам образовательных достижений детей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с ТМНР и освоения ими как планируемых, так и Целевых ориентиров Программы. </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Для достижения основной образовательной цели Программы в ходе реализации образовательной деятельности осуществляется мониторинг динамики психического развития детей, анализ процесса и особенностей становления психологических достижений возраста путем применения ряда методов:</w:t>
      </w:r>
    </w:p>
    <w:p w:rsidR="008208E2" w:rsidRDefault="001D0B3D">
      <w:pPr>
        <w:numPr>
          <w:ilvl w:val="0"/>
          <w:numId w:val="1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структурированного наблюдения;</w:t>
      </w:r>
    </w:p>
    <w:p w:rsidR="008208E2" w:rsidRDefault="001D0B3D">
      <w:pPr>
        <w:numPr>
          <w:ilvl w:val="0"/>
          <w:numId w:val="1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психолого-педагогической диагностики состояния психического развития для своевременного внесения изменений в содержание индивидуальной программы обучения и оптимизации условий обучения и предметно-развивающей среды;</w:t>
      </w:r>
    </w:p>
    <w:p w:rsidR="008208E2" w:rsidRDefault="001D0B3D">
      <w:pPr>
        <w:numPr>
          <w:ilvl w:val="0"/>
          <w:numId w:val="1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анализа использования индивидуальных средств коррекции;</w:t>
      </w:r>
    </w:p>
    <w:p w:rsidR="008208E2" w:rsidRDefault="001D0B3D">
      <w:pPr>
        <w:numPr>
          <w:ilvl w:val="0"/>
          <w:numId w:val="1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анализа результатов детской деятельности и документов, фиксирующих достижения ребенка в процессе обучения;</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Для наблюдения за динамикой психического развития детей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с ТМНР в процессе обучения используются отечественные психолого-педагогические методики. В соответствии с требованиями ФГОС Организация имеет право самостоятельно выбирать инструменты диагностики психического развития детей, в том числе оценки и мониторинга за динамикой освоения содержания Программы. </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Темп психического развития зависит от нескольких взаимосвязанных между собой факторов: заложенного природой биологического потенциала, стабильности неврологического и соматического состояний, восприимчивости к обучению, и, несомненно, от условий воспитания, в том числе от своевременности создания специальных развивающих педагогических условий в образовательной организации.</w:t>
      </w:r>
    </w:p>
    <w:p w:rsidR="008208E2" w:rsidRDefault="001D0B3D">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Показателями эффективности освоения индивидуальной программы обучения являются актуализация психологических достижений «зоны ближайшего развития», преобладание у ребенка положительного эмоционального состояния в течение дня;</w:t>
      </w:r>
      <w:r>
        <w:rPr>
          <w:rFonts w:ascii="Times New Roman" w:hAnsi="Times New Roman" w:cs="Times New Roman"/>
          <w:bCs/>
          <w:sz w:val="28"/>
          <w:szCs w:val="28"/>
        </w:rPr>
        <w:t xml:space="preserve"> </w:t>
      </w:r>
      <w:r>
        <w:rPr>
          <w:rFonts w:ascii="Times New Roman" w:hAnsi="Times New Roman" w:cs="Times New Roman"/>
          <w:bCs/>
          <w:iCs/>
          <w:sz w:val="28"/>
          <w:szCs w:val="28"/>
        </w:rPr>
        <w:t>появление потребности в общении с внешним миром и контактах с людьми, наличие самостоятельности и социальных форм поведения, появление коммуникативных умений и средств. Одним из показателей эффективности обучения является удовлетворенность родителей (законных представителей) качеством и результатами образовательной деятельности Организации.</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Результаты оценивания качества образовательной деятельности являются объективным показателям работы МАДОУ и должны использоваться администрацией для оптимизации образовательного процесса и условий обучения.</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Важную роль в системе оценки качества образовательной деятельности играют независимые эксперты и государственные органы исполнительной власти, участвующие в оценивании образовательной деятельности Организации, предоставляя обратную связь о качестве ее деятельности.</w:t>
      </w:r>
    </w:p>
    <w:p w:rsidR="008208E2" w:rsidRDefault="001D0B3D">
      <w:pPr>
        <w:spacing w:line="240" w:lineRule="auto"/>
        <w:jc w:val="both"/>
        <w:rPr>
          <w:rFonts w:ascii="Times New Roman" w:hAnsi="Times New Roman" w:cs="Times New Roman"/>
          <w:b/>
          <w:sz w:val="28"/>
          <w:szCs w:val="28"/>
        </w:rPr>
      </w:pPr>
      <w:r>
        <w:rPr>
          <w:rFonts w:ascii="Times New Roman" w:hAnsi="Times New Roman" w:cs="Times New Roman"/>
          <w:b/>
          <w:sz w:val="28"/>
          <w:szCs w:val="28"/>
        </w:rPr>
        <w:t>Развивающее оценивание качества образовательной деятельности по Программе</w:t>
      </w:r>
    </w:p>
    <w:p w:rsidR="008208E2" w:rsidRDefault="001D0B3D">
      <w:pPr>
        <w:numPr>
          <w:ilvl w:val="0"/>
          <w:numId w:val="46"/>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Сведения об организации образовательной деятельности</w:t>
      </w:r>
    </w:p>
    <w:p w:rsidR="008208E2" w:rsidRDefault="001D0B3D">
      <w:pPr>
        <w:numPr>
          <w:ilvl w:val="0"/>
          <w:numId w:val="5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Учредительные документы с информацией об организации образовательной деятельности</w:t>
      </w:r>
    </w:p>
    <w:p w:rsidR="008208E2" w:rsidRDefault="001D0B3D">
      <w:pPr>
        <w:numPr>
          <w:ilvl w:val="0"/>
          <w:numId w:val="5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Образовательная мощность организации </w:t>
      </w:r>
    </w:p>
    <w:p w:rsidR="008208E2" w:rsidRDefault="001D0B3D">
      <w:pPr>
        <w:numPr>
          <w:ilvl w:val="0"/>
          <w:numId w:val="5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Количество обучающихся на отчетный год с указанием динамики за последние 5 лет</w:t>
      </w:r>
    </w:p>
    <w:p w:rsidR="008208E2" w:rsidRDefault="001D0B3D">
      <w:pPr>
        <w:numPr>
          <w:ilvl w:val="0"/>
          <w:numId w:val="5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Тексты нормативно-правовой документации дошкольного образования </w:t>
      </w:r>
    </w:p>
    <w:p w:rsidR="008208E2" w:rsidRDefault="001D0B3D">
      <w:pPr>
        <w:numPr>
          <w:ilvl w:val="0"/>
          <w:numId w:val="5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о состоянии официального сайта образовательной организации</w:t>
      </w:r>
    </w:p>
    <w:p w:rsidR="008208E2" w:rsidRDefault="001D0B3D">
      <w:pPr>
        <w:numPr>
          <w:ilvl w:val="0"/>
          <w:numId w:val="52"/>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lastRenderedPageBreak/>
        <w:t xml:space="preserve">Сведения о </w:t>
      </w:r>
      <w:r>
        <w:rPr>
          <w:rFonts w:ascii="Times New Roman" w:hAnsi="Times New Roman" w:cs="Times New Roman"/>
          <w:sz w:val="28"/>
          <w:szCs w:val="28"/>
        </w:rPr>
        <w:t>электронном документообороте и фиксации результатов мониторинга образовательной и финансовой деятельности, здоровья обучающихся</w:t>
      </w:r>
    </w:p>
    <w:p w:rsidR="008208E2" w:rsidRDefault="001D0B3D">
      <w:pPr>
        <w:numPr>
          <w:ilvl w:val="0"/>
          <w:numId w:val="52"/>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Сведения о дистанционном взаимодействии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с учреждениями культуры, здравоохранения, спорта, досуга, обеспечения безопасности жизнедеятельности. </w:t>
      </w:r>
    </w:p>
    <w:p w:rsidR="008208E2" w:rsidRDefault="001D0B3D">
      <w:pPr>
        <w:numPr>
          <w:ilvl w:val="0"/>
          <w:numId w:val="46"/>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Условия и методическое оснащение образовательной деятельности </w:t>
      </w:r>
    </w:p>
    <w:p w:rsidR="008208E2" w:rsidRDefault="001D0B3D">
      <w:pPr>
        <w:numPr>
          <w:ilvl w:val="0"/>
          <w:numId w:val="48"/>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Перечень научной, методической, практической литературы, информационных текстовых и видеоматериалов</w:t>
      </w:r>
    </w:p>
    <w:p w:rsidR="008208E2" w:rsidRDefault="001D0B3D">
      <w:pPr>
        <w:numPr>
          <w:ilvl w:val="0"/>
          <w:numId w:val="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впервые разработанных и реализуемых комплексных образовательных программ (в т. ч. с учетом времени и возраста) за отчетный период</w:t>
      </w:r>
    </w:p>
    <w:p w:rsidR="008208E2" w:rsidRDefault="001D0B3D">
      <w:pPr>
        <w:numPr>
          <w:ilvl w:val="0"/>
          <w:numId w:val="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о доступной и безопасной среде образовательной организации </w:t>
      </w:r>
    </w:p>
    <w:p w:rsidR="008208E2" w:rsidRDefault="001D0B3D">
      <w:pPr>
        <w:numPr>
          <w:ilvl w:val="0"/>
          <w:numId w:val="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о специальных средствах, техническом оснащении, оборудовании и условиях обучения </w:t>
      </w:r>
    </w:p>
    <w:p w:rsidR="008208E2" w:rsidRDefault="001D0B3D">
      <w:pPr>
        <w:numPr>
          <w:ilvl w:val="0"/>
          <w:numId w:val="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w:t>
      </w:r>
      <w:r>
        <w:rPr>
          <w:rFonts w:ascii="Times New Roman" w:hAnsi="Times New Roman" w:cs="Times New Roman"/>
          <w:bCs/>
          <w:sz w:val="28"/>
          <w:szCs w:val="28"/>
        </w:rPr>
        <w:t xml:space="preserve"> научно-практических и обучающих семинарах, тренингах, вебинарах, конференциях, организованных за отчетный год</w:t>
      </w:r>
    </w:p>
    <w:p w:rsidR="008208E2" w:rsidRDefault="001D0B3D">
      <w:pPr>
        <w:numPr>
          <w:ilvl w:val="0"/>
          <w:numId w:val="46"/>
        </w:num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Качество образовательной деятельности</w:t>
      </w:r>
    </w:p>
    <w:p w:rsidR="008208E2" w:rsidRDefault="001D0B3D">
      <w:pPr>
        <w:numPr>
          <w:ilvl w:val="0"/>
          <w:numId w:val="5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образовательной деятельности экспертами и органами, осуществляющими управление в сфере образования</w:t>
      </w:r>
    </w:p>
    <w:p w:rsidR="008208E2" w:rsidRDefault="001D0B3D">
      <w:pPr>
        <w:numPr>
          <w:ilvl w:val="0"/>
          <w:numId w:val="5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родителями качества образовательной деятельности</w:t>
      </w:r>
    </w:p>
    <w:p w:rsidR="008208E2" w:rsidRDefault="001D0B3D">
      <w:pPr>
        <w:numPr>
          <w:ilvl w:val="0"/>
          <w:numId w:val="5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образовательной деятельности общественностью (специалистами организаций здравоохранения, социальной защиты, культуры и спорта)</w:t>
      </w:r>
    </w:p>
    <w:p w:rsidR="008208E2" w:rsidRDefault="001D0B3D">
      <w:pPr>
        <w:spacing w:after="0" w:line="240" w:lineRule="auto"/>
        <w:jc w:val="both"/>
        <w:rPr>
          <w:rFonts w:ascii="Times New Roman" w:hAnsi="Times New Roman" w:cs="Times New Roman"/>
          <w:i/>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Pr>
          <w:rFonts w:ascii="Times New Roman" w:hAnsi="Times New Roman" w:cs="Times New Roman"/>
          <w:i/>
          <w:sz w:val="28"/>
          <w:szCs w:val="28"/>
        </w:rPr>
        <w:t xml:space="preserve">Кадровое обеспечение образовательной деятельности </w:t>
      </w:r>
    </w:p>
    <w:p w:rsidR="008208E2" w:rsidRDefault="001D0B3D">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Число педагогических и административно-хозяйственных работников</w:t>
      </w:r>
    </w:p>
    <w:p w:rsidR="008208E2" w:rsidRDefault="001D0B3D">
      <w:pPr>
        <w:numPr>
          <w:ilvl w:val="0"/>
          <w:numId w:val="5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Средняя педагогическая нагрузка на одного сотрудника (исходя из количества обучающихся в образовательной организации)</w:t>
      </w:r>
    </w:p>
    <w:p w:rsidR="008208E2" w:rsidRDefault="001D0B3D">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Доля педагогических работников в возрасте до 30 лет в общей численности педагогических работников образовательной организации</w:t>
      </w:r>
    </w:p>
    <w:p w:rsidR="008208E2" w:rsidRDefault="001D0B3D">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Доля педагогических работников в возрасте 50 лет и старше в общей численности педагогических работников образовательной организации</w:t>
      </w:r>
    </w:p>
    <w:p w:rsidR="008208E2" w:rsidRDefault="001D0B3D">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Доля педагогических работников с высшим профессиональным образованием</w:t>
      </w:r>
    </w:p>
    <w:p w:rsidR="008208E2" w:rsidRDefault="001D0B3D">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Доля педагогических и административно-хозяйственных работников, прошедших за последние 5 лет повышение </w:t>
      </w:r>
      <w:r>
        <w:rPr>
          <w:rFonts w:ascii="Times New Roman" w:hAnsi="Times New Roman" w:cs="Times New Roman"/>
          <w:sz w:val="28"/>
          <w:szCs w:val="28"/>
        </w:rPr>
        <w:lastRenderedPageBreak/>
        <w:t>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w:t>
      </w:r>
    </w:p>
    <w:p w:rsidR="008208E2" w:rsidRDefault="001D0B3D">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Форма и график </w:t>
      </w:r>
      <w:r>
        <w:rPr>
          <w:rFonts w:ascii="Times New Roman" w:hAnsi="Times New Roman" w:cs="Times New Roman"/>
          <w:sz w:val="28"/>
          <w:szCs w:val="28"/>
        </w:rPr>
        <w:t>контактов с профсоюзной организацией.</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Pr>
          <w:rFonts w:ascii="Times New Roman" w:hAnsi="Times New Roman" w:cs="Times New Roman"/>
          <w:i/>
          <w:sz w:val="28"/>
          <w:szCs w:val="28"/>
        </w:rPr>
        <w:t xml:space="preserve">Вариативные формы образовательной деятельности </w:t>
      </w:r>
    </w:p>
    <w:p w:rsidR="008208E2" w:rsidRDefault="001D0B3D">
      <w:pPr>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Информация о вариативных образовательных программах дошкольного образования</w:t>
      </w:r>
    </w:p>
    <w:p w:rsidR="008208E2" w:rsidRDefault="001D0B3D">
      <w:pPr>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Информация о дополнительном образовании</w:t>
      </w:r>
    </w:p>
    <w:p w:rsidR="008208E2" w:rsidRDefault="001D0B3D">
      <w:pPr>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Информация о коррекционных образовательных курсах</w:t>
      </w:r>
    </w:p>
    <w:p w:rsidR="008208E2" w:rsidRDefault="001D0B3D">
      <w:pPr>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Информация об оздоровительно-профилактических мероприятиях</w:t>
      </w:r>
    </w:p>
    <w:p w:rsidR="008208E2" w:rsidRDefault="001D0B3D">
      <w:pPr>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Информация о платных образовательных услугах </w:t>
      </w:r>
    </w:p>
    <w:p w:rsidR="008208E2" w:rsidRDefault="001D0B3D">
      <w:pPr>
        <w:spacing w:after="0" w:line="240" w:lineRule="auto"/>
        <w:jc w:val="both"/>
        <w:rPr>
          <w:rFonts w:ascii="Times New Roman" w:hAnsi="Times New Roman" w:cs="Times New Roman"/>
          <w:i/>
          <w:sz w:val="28"/>
          <w:szCs w:val="28"/>
        </w:rPr>
      </w:pPr>
      <w:r>
        <w:rPr>
          <w:rFonts w:ascii="Times New Roman" w:hAnsi="Times New Roman" w:cs="Times New Roman"/>
          <w:sz w:val="28"/>
          <w:szCs w:val="28"/>
          <w:lang w:val="en-US"/>
        </w:rPr>
        <w:t>VI</w:t>
      </w:r>
      <w:r>
        <w:rPr>
          <w:rFonts w:ascii="Times New Roman" w:hAnsi="Times New Roman" w:cs="Times New Roman"/>
          <w:sz w:val="28"/>
          <w:szCs w:val="28"/>
        </w:rPr>
        <w:t xml:space="preserve">. </w:t>
      </w:r>
      <w:r>
        <w:rPr>
          <w:rFonts w:ascii="Times New Roman" w:hAnsi="Times New Roman" w:cs="Times New Roman"/>
          <w:i/>
          <w:sz w:val="28"/>
          <w:szCs w:val="28"/>
        </w:rPr>
        <w:t>М</w:t>
      </w:r>
      <w:r>
        <w:rPr>
          <w:rFonts w:ascii="Times New Roman" w:hAnsi="Times New Roman" w:cs="Times New Roman"/>
          <w:bCs/>
          <w:i/>
          <w:sz w:val="28"/>
          <w:szCs w:val="28"/>
        </w:rPr>
        <w:t>атериально-технические условия образовательной деятельности:</w:t>
      </w:r>
    </w:p>
    <w:p w:rsidR="008208E2" w:rsidRDefault="001D0B3D">
      <w:pPr>
        <w:numPr>
          <w:ilvl w:val="0"/>
          <w:numId w:val="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бюджетной обеспеченности (стоимости государственной услуги)</w:t>
      </w:r>
    </w:p>
    <w:p w:rsidR="008208E2" w:rsidRDefault="001D0B3D">
      <w:pPr>
        <w:numPr>
          <w:ilvl w:val="0"/>
          <w:numId w:val="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расходах бюджетного финансирования на образовательную деятельность</w:t>
      </w:r>
    </w:p>
    <w:p w:rsidR="008208E2" w:rsidRDefault="001D0B3D">
      <w:pPr>
        <w:numPr>
          <w:ilvl w:val="0"/>
          <w:numId w:val="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расходах бюджетного финансирования на кадровое обеспечение образовательной деятельности</w:t>
      </w:r>
    </w:p>
    <w:p w:rsidR="008208E2" w:rsidRDefault="001D0B3D">
      <w:pPr>
        <w:numPr>
          <w:ilvl w:val="0"/>
          <w:numId w:val="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расходах бюджетного финансирования на содержание образовательных площадей и техническое оснащение развивающей среды</w:t>
      </w:r>
    </w:p>
    <w:p w:rsidR="008208E2" w:rsidRDefault="001D0B3D">
      <w:pPr>
        <w:numPr>
          <w:ilvl w:val="0"/>
          <w:numId w:val="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современных инструментах мобилизации финансовых ресурсов</w:t>
      </w:r>
    </w:p>
    <w:p w:rsidR="008208E2" w:rsidRDefault="001D0B3D">
      <w:pPr>
        <w:numPr>
          <w:ilvl w:val="0"/>
          <w:numId w:val="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материальном стимулировании профессиональной деятельности сотрудников.</w:t>
      </w:r>
    </w:p>
    <w:p w:rsidR="008208E2" w:rsidRDefault="001D0B3D">
      <w:pPr>
        <w:numPr>
          <w:ilvl w:val="0"/>
          <w:numId w:val="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о формах социального страхования сотрудников</w:t>
      </w:r>
    </w:p>
    <w:p w:rsidR="00B80241" w:rsidRDefault="00B80241">
      <w:pPr>
        <w:spacing w:after="0" w:line="240" w:lineRule="auto"/>
        <w:rPr>
          <w:rFonts w:ascii="Times New Roman" w:hAnsi="Times New Roman" w:cs="Times New Roman"/>
          <w:b/>
          <w:bCs/>
          <w:sz w:val="28"/>
          <w:szCs w:val="28"/>
        </w:rPr>
      </w:pPr>
    </w:p>
    <w:p w:rsidR="008208E2" w:rsidRDefault="008208E2">
      <w:pPr>
        <w:spacing w:after="0" w:line="240" w:lineRule="auto"/>
        <w:rPr>
          <w:rFonts w:ascii="Times New Roman" w:hAnsi="Times New Roman" w:cs="Times New Roman"/>
          <w:b/>
          <w:bCs/>
          <w:sz w:val="28"/>
          <w:szCs w:val="28"/>
        </w:rPr>
      </w:pPr>
    </w:p>
    <w:p w:rsidR="008208E2" w:rsidRDefault="008208E2">
      <w:pPr>
        <w:spacing w:after="0" w:line="240" w:lineRule="auto"/>
        <w:jc w:val="center"/>
        <w:rPr>
          <w:rFonts w:ascii="Times New Roman" w:hAnsi="Times New Roman" w:cs="Times New Roman"/>
          <w:b/>
          <w:bCs/>
          <w:sz w:val="28"/>
          <w:szCs w:val="28"/>
        </w:rPr>
      </w:pPr>
    </w:p>
    <w:p w:rsidR="002C575F" w:rsidRDefault="002C575F">
      <w:pPr>
        <w:spacing w:after="0" w:line="240" w:lineRule="auto"/>
        <w:jc w:val="center"/>
        <w:rPr>
          <w:rFonts w:ascii="Times New Roman" w:hAnsi="Times New Roman" w:cs="Times New Roman"/>
          <w:b/>
          <w:bCs/>
          <w:sz w:val="28"/>
          <w:szCs w:val="28"/>
        </w:rPr>
      </w:pPr>
    </w:p>
    <w:p w:rsidR="002C575F" w:rsidRDefault="002C575F">
      <w:pPr>
        <w:spacing w:after="0" w:line="240" w:lineRule="auto"/>
        <w:jc w:val="center"/>
        <w:rPr>
          <w:rFonts w:ascii="Times New Roman" w:hAnsi="Times New Roman" w:cs="Times New Roman"/>
          <w:b/>
          <w:bCs/>
          <w:sz w:val="28"/>
          <w:szCs w:val="28"/>
        </w:rPr>
      </w:pPr>
    </w:p>
    <w:p w:rsidR="002C575F" w:rsidRDefault="002C575F">
      <w:pPr>
        <w:spacing w:after="0" w:line="240" w:lineRule="auto"/>
        <w:jc w:val="center"/>
        <w:rPr>
          <w:rFonts w:ascii="Times New Roman" w:hAnsi="Times New Roman" w:cs="Times New Roman"/>
          <w:b/>
          <w:bCs/>
          <w:sz w:val="28"/>
          <w:szCs w:val="28"/>
        </w:rPr>
      </w:pPr>
    </w:p>
    <w:p w:rsidR="002C575F" w:rsidRDefault="002C575F">
      <w:pPr>
        <w:spacing w:after="0" w:line="240" w:lineRule="auto"/>
        <w:jc w:val="center"/>
        <w:rPr>
          <w:rFonts w:ascii="Times New Roman" w:hAnsi="Times New Roman" w:cs="Times New Roman"/>
          <w:b/>
          <w:bCs/>
          <w:sz w:val="28"/>
          <w:szCs w:val="28"/>
        </w:rPr>
      </w:pPr>
    </w:p>
    <w:p w:rsidR="002C575F" w:rsidRDefault="002C575F">
      <w:pPr>
        <w:spacing w:after="0" w:line="240" w:lineRule="auto"/>
        <w:jc w:val="center"/>
        <w:rPr>
          <w:rFonts w:ascii="Times New Roman" w:hAnsi="Times New Roman" w:cs="Times New Roman"/>
          <w:b/>
          <w:bCs/>
          <w:sz w:val="28"/>
          <w:szCs w:val="28"/>
        </w:rPr>
      </w:pPr>
    </w:p>
    <w:p w:rsidR="002C575F" w:rsidRDefault="002C575F">
      <w:pPr>
        <w:spacing w:after="0" w:line="240" w:lineRule="auto"/>
        <w:jc w:val="center"/>
        <w:rPr>
          <w:rFonts w:ascii="Times New Roman" w:hAnsi="Times New Roman" w:cs="Times New Roman"/>
          <w:b/>
          <w:bCs/>
          <w:sz w:val="28"/>
          <w:szCs w:val="28"/>
        </w:rPr>
      </w:pPr>
    </w:p>
    <w:p w:rsidR="002C575F" w:rsidRDefault="002C575F">
      <w:pPr>
        <w:spacing w:after="0" w:line="240" w:lineRule="auto"/>
        <w:jc w:val="center"/>
        <w:rPr>
          <w:rFonts w:ascii="Times New Roman" w:hAnsi="Times New Roman" w:cs="Times New Roman"/>
          <w:b/>
          <w:bCs/>
          <w:sz w:val="28"/>
          <w:szCs w:val="28"/>
        </w:rPr>
      </w:pPr>
    </w:p>
    <w:p w:rsidR="002C575F" w:rsidRDefault="002C575F">
      <w:pPr>
        <w:spacing w:after="0" w:line="240" w:lineRule="auto"/>
        <w:jc w:val="center"/>
        <w:rPr>
          <w:rFonts w:ascii="Times New Roman" w:hAnsi="Times New Roman" w:cs="Times New Roman"/>
          <w:b/>
          <w:bCs/>
          <w:sz w:val="28"/>
          <w:szCs w:val="28"/>
        </w:rPr>
      </w:pPr>
    </w:p>
    <w:p w:rsidR="002C575F" w:rsidRDefault="002C575F">
      <w:pPr>
        <w:spacing w:after="0" w:line="240" w:lineRule="auto"/>
        <w:jc w:val="center"/>
        <w:rPr>
          <w:rFonts w:ascii="Times New Roman" w:hAnsi="Times New Roman" w:cs="Times New Roman"/>
          <w:b/>
          <w:bCs/>
          <w:sz w:val="28"/>
          <w:szCs w:val="28"/>
        </w:rPr>
      </w:pPr>
    </w:p>
    <w:p w:rsidR="002C575F" w:rsidRDefault="002C575F">
      <w:pPr>
        <w:spacing w:after="0" w:line="240" w:lineRule="auto"/>
        <w:jc w:val="center"/>
        <w:rPr>
          <w:rFonts w:ascii="Times New Roman" w:hAnsi="Times New Roman" w:cs="Times New Roman"/>
          <w:b/>
          <w:bCs/>
          <w:sz w:val="28"/>
          <w:szCs w:val="28"/>
        </w:rPr>
      </w:pPr>
    </w:p>
    <w:p w:rsidR="002C575F" w:rsidRDefault="002C575F">
      <w:pPr>
        <w:spacing w:after="0" w:line="240" w:lineRule="auto"/>
        <w:jc w:val="center"/>
        <w:rPr>
          <w:rFonts w:ascii="Times New Roman" w:hAnsi="Times New Roman" w:cs="Times New Roman"/>
          <w:b/>
          <w:bCs/>
          <w:sz w:val="28"/>
          <w:szCs w:val="28"/>
        </w:rPr>
      </w:pPr>
    </w:p>
    <w:p w:rsidR="002C575F" w:rsidRDefault="002C575F">
      <w:pPr>
        <w:spacing w:after="0" w:line="240" w:lineRule="auto"/>
        <w:jc w:val="center"/>
        <w:rPr>
          <w:rFonts w:ascii="Times New Roman" w:hAnsi="Times New Roman" w:cs="Times New Roman"/>
          <w:b/>
          <w:bCs/>
          <w:sz w:val="28"/>
          <w:szCs w:val="28"/>
        </w:rPr>
      </w:pPr>
    </w:p>
    <w:p w:rsidR="002C575F" w:rsidRDefault="002C575F">
      <w:pPr>
        <w:spacing w:after="0" w:line="240" w:lineRule="auto"/>
        <w:jc w:val="center"/>
        <w:rPr>
          <w:rFonts w:ascii="Times New Roman" w:hAnsi="Times New Roman" w:cs="Times New Roman"/>
          <w:b/>
          <w:bCs/>
          <w:sz w:val="28"/>
          <w:szCs w:val="28"/>
        </w:rPr>
      </w:pPr>
    </w:p>
    <w:p w:rsidR="002C575F" w:rsidRDefault="002C575F">
      <w:pPr>
        <w:spacing w:after="0" w:line="240" w:lineRule="auto"/>
        <w:jc w:val="center"/>
        <w:rPr>
          <w:rFonts w:ascii="Times New Roman" w:hAnsi="Times New Roman" w:cs="Times New Roman"/>
          <w:b/>
          <w:bCs/>
          <w:sz w:val="28"/>
          <w:szCs w:val="28"/>
        </w:rPr>
      </w:pPr>
    </w:p>
    <w:p w:rsidR="008208E2" w:rsidRDefault="001D0B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2. </w:t>
      </w:r>
      <w:bookmarkStart w:id="17" w:name="_Toc37632177"/>
      <w:r>
        <w:rPr>
          <w:rFonts w:ascii="Times New Roman" w:hAnsi="Times New Roman" w:cs="Times New Roman"/>
          <w:b/>
          <w:bCs/>
          <w:sz w:val="28"/>
          <w:szCs w:val="28"/>
        </w:rPr>
        <w:t>СОДЕРЖАТЕЛЬНЫЙ РАЗДЕЛ</w:t>
      </w:r>
      <w:bookmarkEnd w:id="17"/>
    </w:p>
    <w:p w:rsidR="008208E2" w:rsidRDefault="001D0B3D">
      <w:pPr>
        <w:spacing w:after="0" w:line="240" w:lineRule="auto"/>
        <w:ind w:left="360"/>
        <w:jc w:val="center"/>
        <w:rPr>
          <w:rFonts w:ascii="Times New Roman" w:hAnsi="Times New Roman" w:cs="Times New Roman"/>
          <w:b/>
          <w:bCs/>
          <w:sz w:val="28"/>
          <w:szCs w:val="28"/>
        </w:rPr>
      </w:pPr>
      <w:bookmarkStart w:id="18" w:name="_Toc37632178"/>
      <w:r>
        <w:rPr>
          <w:rFonts w:ascii="Times New Roman" w:hAnsi="Times New Roman" w:cs="Times New Roman"/>
          <w:b/>
          <w:bCs/>
          <w:sz w:val="28"/>
          <w:szCs w:val="28"/>
        </w:rPr>
        <w:t>2.</w:t>
      </w:r>
      <w:r w:rsidR="00B80241">
        <w:rPr>
          <w:rFonts w:ascii="Times New Roman" w:hAnsi="Times New Roman" w:cs="Times New Roman"/>
          <w:b/>
          <w:bCs/>
          <w:sz w:val="28"/>
          <w:szCs w:val="28"/>
        </w:rPr>
        <w:t>1. Общие</w:t>
      </w:r>
      <w:r>
        <w:rPr>
          <w:rFonts w:ascii="Times New Roman" w:hAnsi="Times New Roman" w:cs="Times New Roman"/>
          <w:b/>
          <w:bCs/>
          <w:sz w:val="28"/>
          <w:szCs w:val="28"/>
        </w:rPr>
        <w:t xml:space="preserve"> положения</w:t>
      </w:r>
      <w:bookmarkEnd w:id="18"/>
    </w:p>
    <w:p w:rsidR="008208E2" w:rsidRDefault="008208E2">
      <w:pPr>
        <w:spacing w:after="0" w:line="240" w:lineRule="auto"/>
        <w:ind w:left="360"/>
        <w:jc w:val="center"/>
        <w:rPr>
          <w:rFonts w:ascii="Times New Roman" w:hAnsi="Times New Roman" w:cs="Times New Roman"/>
          <w:b/>
          <w:bCs/>
          <w:sz w:val="28"/>
          <w:szCs w:val="28"/>
        </w:rPr>
      </w:pPr>
    </w:p>
    <w:p w:rsidR="008208E2" w:rsidRDefault="001D0B3D">
      <w:pPr>
        <w:spacing w:after="0" w:line="240" w:lineRule="auto"/>
        <w:ind w:left="360" w:hanging="360"/>
        <w:rPr>
          <w:rFonts w:ascii="Times New Roman" w:hAnsi="Times New Roman" w:cs="Times New Roman"/>
          <w:b/>
          <w:bCs/>
          <w:sz w:val="28"/>
          <w:szCs w:val="28"/>
        </w:rPr>
      </w:pPr>
      <w:bookmarkStart w:id="19" w:name="_Hlk52136733"/>
      <w:r>
        <w:rPr>
          <w:rFonts w:ascii="Times New Roman" w:hAnsi="Times New Roman" w:cs="Times New Roman"/>
          <w:b/>
          <w:bCs/>
          <w:sz w:val="28"/>
          <w:szCs w:val="28"/>
        </w:rPr>
        <w:t>Обязательная часть Программы.</w:t>
      </w:r>
    </w:p>
    <w:p w:rsidR="008208E2" w:rsidRDefault="001D0B3D">
      <w:pPr>
        <w:spacing w:after="0" w:line="240" w:lineRule="auto"/>
        <w:jc w:val="both"/>
        <w:rPr>
          <w:rFonts w:ascii="Times New Roman" w:hAnsi="Times New Roman" w:cs="Times New Roman"/>
          <w:bCs/>
          <w:iCs/>
          <w:sz w:val="28"/>
          <w:szCs w:val="28"/>
        </w:rPr>
      </w:pPr>
      <w:r>
        <w:rPr>
          <w:rFonts w:ascii="Times New Roman" w:hAnsi="Times New Roman" w:cs="Times New Roman"/>
          <w:bCs/>
          <w:sz w:val="28"/>
          <w:szCs w:val="28"/>
        </w:rPr>
        <w:t>Содержание Программы для детей с</w:t>
      </w:r>
      <w:r>
        <w:rPr>
          <w:rFonts w:ascii="Times New Roman" w:hAnsi="Times New Roman" w:cs="Times New Roman"/>
          <w:sz w:val="28"/>
          <w:szCs w:val="28"/>
        </w:rPr>
        <w:t xml:space="preserve"> </w:t>
      </w:r>
      <w:r>
        <w:rPr>
          <w:rFonts w:ascii="Times New Roman" w:hAnsi="Times New Roman" w:cs="Times New Roman"/>
          <w:bCs/>
          <w:sz w:val="28"/>
          <w:szCs w:val="28"/>
        </w:rPr>
        <w:t>умственной отсталостью с ТМНР в соответствии с требованиями ФГОС ДО представлено по</w:t>
      </w:r>
      <w:r>
        <w:rPr>
          <w:rFonts w:ascii="Times New Roman" w:hAnsi="Times New Roman" w:cs="Times New Roman"/>
          <w:bCs/>
          <w:iCs/>
          <w:sz w:val="28"/>
          <w:szCs w:val="28"/>
        </w:rPr>
        <w:t xml:space="preserve"> пяти образовательным областям:</w:t>
      </w:r>
    </w:p>
    <w:p w:rsidR="008208E2" w:rsidRDefault="001D0B3D">
      <w:pPr>
        <w:numPr>
          <w:ilvl w:val="0"/>
          <w:numId w:val="1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Социально-коммуникативное развитие </w:t>
      </w:r>
    </w:p>
    <w:p w:rsidR="008208E2" w:rsidRDefault="001D0B3D">
      <w:pPr>
        <w:numPr>
          <w:ilvl w:val="0"/>
          <w:numId w:val="1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Физическое развитие</w:t>
      </w:r>
    </w:p>
    <w:p w:rsidR="008208E2" w:rsidRDefault="001D0B3D">
      <w:pPr>
        <w:numPr>
          <w:ilvl w:val="0"/>
          <w:numId w:val="1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Познавательное развитие </w:t>
      </w:r>
    </w:p>
    <w:p w:rsidR="008208E2" w:rsidRDefault="001D0B3D">
      <w:pPr>
        <w:numPr>
          <w:ilvl w:val="0"/>
          <w:numId w:val="1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Речевое развитие </w:t>
      </w:r>
    </w:p>
    <w:p w:rsidR="008208E2" w:rsidRDefault="001D0B3D">
      <w:pPr>
        <w:numPr>
          <w:ilvl w:val="0"/>
          <w:numId w:val="1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Художественно-эстетическое развитие</w:t>
      </w:r>
    </w:p>
    <w:bookmarkEnd w:id="19"/>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Указанное количество и последовательность образовательных сфер соответствуют закономерностям психофизического развития детей дошкольного возраста. Самостоятельное познание ребенком с</w:t>
      </w:r>
      <w:r>
        <w:rPr>
          <w:rFonts w:ascii="Times New Roman" w:hAnsi="Times New Roman" w:cs="Times New Roman"/>
          <w:sz w:val="28"/>
          <w:szCs w:val="28"/>
        </w:rPr>
        <w:t xml:space="preserve"> </w:t>
      </w:r>
      <w:r>
        <w:rPr>
          <w:rFonts w:ascii="Times New Roman" w:hAnsi="Times New Roman" w:cs="Times New Roman"/>
          <w:bCs/>
          <w:sz w:val="28"/>
          <w:szCs w:val="28"/>
        </w:rPr>
        <w:t>умственной отсталостью с ТМНР окружающего мира крайне ограничено и без эмоционально насыщенного совместно-разделенного общения, целенаправленного развивающего взаимодействия и сотрудничества со взрослым практически невозможно. В сотрудничестве со взрослым и в процессе специально организованного практического контакта с окружающей средой развиваются восприятие, мышление и речь ребенка, становится возможным его знакомство с культурой. Интенсивное развитие движений обеспечивает поступление необходимого потока сенсорной информации и возможность практического контакта ребенка с окружающей средой, а значит ее познания и накопления разнообразного чувственного опыта, осознание социальных отношений. Деление образовательного процесса на отдельные области условно, а содержание каждой из них взаимосвязано и гармонично дополняет друг друга. Деление обеспечивает содержательную направленность занятий, смену различных видов деятельности, сугубо индивидуальную организацию образовательной среды и выбор средств обучения.</w:t>
      </w:r>
    </w:p>
    <w:p w:rsidR="008208E2" w:rsidRDefault="001D0B3D">
      <w:pPr>
        <w:spacing w:after="0" w:line="240" w:lineRule="auto"/>
        <w:jc w:val="both"/>
        <w:rPr>
          <w:rFonts w:ascii="Times New Roman" w:hAnsi="Times New Roman" w:cs="Times New Roman"/>
          <w:bCs/>
          <w:iCs/>
          <w:sz w:val="28"/>
          <w:szCs w:val="28"/>
        </w:rPr>
      </w:pPr>
      <w:r>
        <w:rPr>
          <w:rFonts w:ascii="Times New Roman" w:hAnsi="Times New Roman" w:cs="Times New Roman"/>
          <w:b/>
          <w:bCs/>
          <w:i/>
          <w:sz w:val="28"/>
          <w:szCs w:val="28"/>
        </w:rPr>
        <w:t>Образовательная область «Социально-коммуникативное развитие»</w:t>
      </w:r>
      <w:r>
        <w:rPr>
          <w:rFonts w:ascii="Times New Roman" w:hAnsi="Times New Roman" w:cs="Times New Roman"/>
          <w:bCs/>
          <w:sz w:val="28"/>
          <w:szCs w:val="28"/>
        </w:rPr>
        <w:t xml:space="preserve"> направлена на  формирование у детей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с ТМНР системы доступной коммуникации, социальных способов взаимодействия со взрослыми и сверстниками, предметным миром, природой, Я-сознания и положительного самовосприятия, понимания чувственной основы родственных и социальных отношений между людьми; становление самостоятельности и целенаправленности деятельности, </w:t>
      </w:r>
      <w:r>
        <w:rPr>
          <w:rFonts w:ascii="Times New Roman" w:hAnsi="Times New Roman" w:cs="Times New Roman"/>
          <w:bCs/>
          <w:iCs/>
          <w:sz w:val="28"/>
          <w:szCs w:val="28"/>
        </w:rPr>
        <w:t xml:space="preserve">положительных индивидуально-личностных свойств; </w:t>
      </w:r>
      <w:r>
        <w:rPr>
          <w:rFonts w:ascii="Times New Roman" w:hAnsi="Times New Roman" w:cs="Times New Roman"/>
          <w:bCs/>
          <w:sz w:val="28"/>
          <w:szCs w:val="28"/>
        </w:rPr>
        <w:t>усвоение социальных норм поведения, основ безопасной жизнедеятельности, а также правил межличностного общения; овладение игровой и продуктивными видами деятельности.</w:t>
      </w:r>
      <w:r>
        <w:rPr>
          <w:rFonts w:ascii="Times New Roman" w:hAnsi="Times New Roman" w:cs="Times New Roman"/>
          <w:bCs/>
          <w:iCs/>
          <w:sz w:val="28"/>
          <w:szCs w:val="28"/>
        </w:rPr>
        <w:t xml:space="preserve"> Формирование игровой деятельности при обучении ребенка требует проведения специально организованных педагогами занятий, на которых </w:t>
      </w:r>
      <w:r>
        <w:rPr>
          <w:rFonts w:ascii="Times New Roman" w:hAnsi="Times New Roman" w:cs="Times New Roman"/>
          <w:bCs/>
          <w:iCs/>
          <w:sz w:val="28"/>
          <w:szCs w:val="28"/>
        </w:rPr>
        <w:lastRenderedPageBreak/>
        <w:t>развивают манипулятивные действия. В образовательной области «Социально-коммуникативное развитие» выделен подраздел:</w:t>
      </w:r>
    </w:p>
    <w:p w:rsidR="008208E2" w:rsidRDefault="001D0B3D">
      <w:pPr>
        <w:pStyle w:val="ad"/>
        <w:numPr>
          <w:ilvl w:val="0"/>
          <w:numId w:val="80"/>
        </w:numPr>
        <w:spacing w:after="0" w:line="240" w:lineRule="auto"/>
        <w:jc w:val="both"/>
        <w:rPr>
          <w:rFonts w:ascii="Times New Roman" w:hAnsi="Times New Roman" w:cs="Times New Roman"/>
          <w:bCs/>
          <w:sz w:val="28"/>
          <w:szCs w:val="28"/>
        </w:rPr>
      </w:pPr>
      <w:r>
        <w:rPr>
          <w:rFonts w:ascii="Times New Roman" w:hAnsi="Times New Roman" w:cs="Times New Roman"/>
          <w:bCs/>
          <w:iCs/>
          <w:sz w:val="28"/>
          <w:szCs w:val="28"/>
        </w:rPr>
        <w:t>«Обучение игре».</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
          <w:bCs/>
          <w:i/>
          <w:iCs/>
          <w:sz w:val="28"/>
          <w:szCs w:val="28"/>
        </w:rPr>
        <w:t>Образовательная область «Физическое развитие»</w:t>
      </w:r>
      <w:r>
        <w:rPr>
          <w:rFonts w:ascii="Times New Roman" w:hAnsi="Times New Roman" w:cs="Times New Roman"/>
          <w:bCs/>
          <w:sz w:val="28"/>
          <w:szCs w:val="28"/>
        </w:rPr>
        <w:t xml:space="preserve"> направлено на укрепление здоровья и поддержание потребности в двигательной активности, развитие у детей сохранных двигательных возможностей, формирование новых моторных актов, социальной направленности движений, социальных действий с предметами, а также социально-обусловленных жестов.</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
          <w:bCs/>
          <w:i/>
          <w:iCs/>
          <w:sz w:val="28"/>
          <w:szCs w:val="28"/>
        </w:rPr>
        <w:t>Образовательная область «Познавательное развитие»</w:t>
      </w:r>
      <w:r>
        <w:rPr>
          <w:rFonts w:ascii="Times New Roman" w:hAnsi="Times New Roman" w:cs="Times New Roman"/>
          <w:bCs/>
          <w:i/>
          <w:iCs/>
          <w:sz w:val="28"/>
          <w:szCs w:val="28"/>
        </w:rPr>
        <w:t xml:space="preserve"> </w:t>
      </w:r>
      <w:r>
        <w:rPr>
          <w:rFonts w:ascii="Times New Roman" w:hAnsi="Times New Roman" w:cs="Times New Roman"/>
          <w:bCs/>
          <w:iCs/>
          <w:sz w:val="28"/>
          <w:szCs w:val="28"/>
        </w:rPr>
        <w:t xml:space="preserve">предполагает развитие сохранных функциональных возможностей анализаторов для преобразования ощущений в </w:t>
      </w:r>
      <w:r>
        <w:rPr>
          <w:rFonts w:ascii="Times New Roman" w:hAnsi="Times New Roman" w:cs="Times New Roman"/>
          <w:bCs/>
          <w:sz w:val="28"/>
          <w:szCs w:val="28"/>
        </w:rPr>
        <w:t>непосредственное восприятие окружающего мира, развитие внимания и памяти (накопление образов-восприятия), формирование способности обобщать и анализировать сенсорный опыт,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 Познание окружающего мира происходит при помощи познавательных действий, которые приводят к возникновению психических процессов: внимания, памяти, восприятия, речи, мышления, воображения. В данной области выделены подразделы:</w:t>
      </w:r>
    </w:p>
    <w:p w:rsidR="008208E2" w:rsidRDefault="001D0B3D">
      <w:pPr>
        <w:pStyle w:val="ad"/>
        <w:numPr>
          <w:ilvl w:val="0"/>
          <w:numId w:val="8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Сенсорное развитие;</w:t>
      </w:r>
    </w:p>
    <w:p w:rsidR="008208E2" w:rsidRDefault="001D0B3D">
      <w:pPr>
        <w:pStyle w:val="ad"/>
        <w:numPr>
          <w:ilvl w:val="0"/>
          <w:numId w:val="8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Ознакомление с окружающим. </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u w:val="single"/>
        </w:rPr>
        <w:t>Сенсорное развитие</w:t>
      </w:r>
      <w:r>
        <w:rPr>
          <w:rFonts w:ascii="Times New Roman" w:hAnsi="Times New Roman" w:cs="Times New Roman"/>
          <w:bCs/>
          <w:sz w:val="28"/>
          <w:szCs w:val="28"/>
        </w:rPr>
        <w:t xml:space="preserve"> является основой становления всех видов детской деятельности и направлено на формирование перцептивных действий (рассматривания, выслушивания, ощупывания), а также на обеспечение освоения систем сенсорных эталонов. Сенсорное развитие направлено на формирование ориентировочных реакций.</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u w:val="single"/>
        </w:rPr>
        <w:t>Ознакомление с окружающим</w:t>
      </w:r>
      <w:r>
        <w:rPr>
          <w:rFonts w:ascii="Times New Roman" w:hAnsi="Times New Roman" w:cs="Times New Roman"/>
          <w:bCs/>
          <w:sz w:val="28"/>
          <w:szCs w:val="28"/>
        </w:rPr>
        <w:t xml:space="preserve"> направлено на формирование у детей целостного восприятия и представлений о различных предметах и явлениях окружающей действительности. Содержание подраздела призвано обогатить чувственный опыт ребенка, научить его смотреть и видеть, слушать и слышать, ощупывать и осязать.</w:t>
      </w:r>
    </w:p>
    <w:p w:rsidR="008208E2" w:rsidRPr="00B80241" w:rsidRDefault="001D0B3D">
      <w:pPr>
        <w:spacing w:after="0" w:line="240" w:lineRule="auto"/>
        <w:jc w:val="both"/>
        <w:rPr>
          <w:rFonts w:ascii="Times New Roman" w:hAnsi="Times New Roman" w:cs="Times New Roman"/>
          <w:bCs/>
          <w:sz w:val="28"/>
          <w:szCs w:val="28"/>
        </w:rPr>
      </w:pPr>
      <w:r>
        <w:rPr>
          <w:rFonts w:ascii="Times New Roman" w:hAnsi="Times New Roman" w:cs="Times New Roman"/>
          <w:b/>
          <w:bCs/>
          <w:i/>
          <w:iCs/>
          <w:sz w:val="28"/>
          <w:szCs w:val="28"/>
        </w:rPr>
        <w:t>Образовательная область «Речевое развитие»</w:t>
      </w:r>
      <w:r>
        <w:rPr>
          <w:rFonts w:ascii="Times New Roman" w:hAnsi="Times New Roman" w:cs="Times New Roman"/>
          <w:bCs/>
          <w:iCs/>
          <w:sz w:val="28"/>
          <w:szCs w:val="28"/>
        </w:rPr>
        <w:t xml:space="preserve"> включает в себя формирование таких социальных способов контакта с людьми, как жестово-символические средства, речь и альтернативные формы коммуникации, а также</w:t>
      </w:r>
      <w:r>
        <w:rPr>
          <w:rFonts w:ascii="Times New Roman" w:hAnsi="Times New Roman" w:cs="Times New Roman"/>
          <w:bCs/>
          <w:sz w:val="28"/>
          <w:szCs w:val="28"/>
        </w:rPr>
        <w:t xml:space="preserve"> совершенствование звуковой и интонационной культуры речи, знакомство с произведениями детской литературы. Речевое развитие у детей происходит во всех видах детской деятельности, в повседневной жизни, в процессе общения со взрослыми и на специальных занятиях. В работе большое внимание уделяется развитию у детей невербальных форм общения (фиксация взгляда на лице взрослого, понимание указательного и приглашающего жестов, выполнению жестового ритуала приветствия и прощания).</w:t>
      </w:r>
    </w:p>
    <w:p w:rsidR="008208E2" w:rsidRDefault="001D0B3D">
      <w:pPr>
        <w:spacing w:after="0" w:line="240" w:lineRule="auto"/>
        <w:jc w:val="both"/>
        <w:rPr>
          <w:rFonts w:ascii="Times New Roman" w:hAnsi="Times New Roman" w:cs="Times New Roman"/>
          <w:b/>
          <w:bCs/>
          <w:sz w:val="28"/>
          <w:szCs w:val="28"/>
        </w:rPr>
      </w:pPr>
      <w:r>
        <w:rPr>
          <w:rFonts w:ascii="Times New Roman" w:hAnsi="Times New Roman" w:cs="Times New Roman"/>
          <w:b/>
          <w:bCs/>
          <w:i/>
          <w:sz w:val="28"/>
          <w:szCs w:val="28"/>
        </w:rPr>
        <w:t>Образовательная область «Художественно-эстетическое развитие»</w:t>
      </w:r>
      <w:r>
        <w:rPr>
          <w:rFonts w:ascii="Times New Roman" w:hAnsi="Times New Roman" w:cs="Times New Roman"/>
          <w:b/>
          <w:bCs/>
          <w:sz w:val="28"/>
          <w:szCs w:val="28"/>
        </w:rPr>
        <w:t xml:space="preserve"> </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 данной программе представлена подразделами:</w:t>
      </w:r>
    </w:p>
    <w:p w:rsidR="008208E2" w:rsidRDefault="001D0B3D">
      <w:pPr>
        <w:pStyle w:val="ad"/>
        <w:numPr>
          <w:ilvl w:val="0"/>
          <w:numId w:val="8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Музыкальное воспитание;</w:t>
      </w:r>
    </w:p>
    <w:p w:rsidR="008208E2" w:rsidRDefault="001D0B3D">
      <w:pPr>
        <w:pStyle w:val="ad"/>
        <w:numPr>
          <w:ilvl w:val="0"/>
          <w:numId w:val="8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Ознакомление с художественной литературой.</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u w:val="single"/>
        </w:rPr>
        <w:t>Музыкальное воспитание</w:t>
      </w:r>
      <w:r>
        <w:rPr>
          <w:rFonts w:ascii="Times New Roman" w:hAnsi="Times New Roman" w:cs="Times New Roman"/>
          <w:bCs/>
          <w:sz w:val="28"/>
          <w:szCs w:val="28"/>
        </w:rPr>
        <w:t xml:space="preserve"> имеет особое значение для разностороннего развития ребенка. Коррекция нарушений, имеющихся у дошкольников, осуществляется путем участия ребенка в различных видах музыкально-ритмической деятельности, протекающей на основе развития сенсорных процессов и формирования адекватных реакций на звучание музыки. В процессе музыкальных занятий у детей развиваются ориентировочные реакции на восприятие слуховых впечатлений, слуховое внимание и слуховое восприятие.</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Содержание данной области реализуется как на специальных музыкальных занятиях, так и в другое учебное время, в том числе на прогулке.</w:t>
      </w:r>
    </w:p>
    <w:p w:rsidR="008208E2" w:rsidRPr="00B80241" w:rsidRDefault="001D0B3D">
      <w:pPr>
        <w:spacing w:after="0" w:line="240" w:lineRule="auto"/>
        <w:jc w:val="both"/>
      </w:pPr>
      <w:r>
        <w:rPr>
          <w:rFonts w:ascii="Times New Roman" w:hAnsi="Times New Roman" w:cs="Times New Roman"/>
          <w:bCs/>
          <w:sz w:val="28"/>
          <w:szCs w:val="28"/>
          <w:u w:val="single"/>
        </w:rPr>
        <w:t>Ознакомление с художественной литературой</w:t>
      </w:r>
      <w:r>
        <w:rPr>
          <w:rFonts w:ascii="Times New Roman" w:hAnsi="Times New Roman" w:cs="Times New Roman"/>
          <w:bCs/>
          <w:sz w:val="28"/>
          <w:szCs w:val="28"/>
        </w:rPr>
        <w:t xml:space="preserve"> у детей начинается с формирования навыка восприятия художественного текста. Знакомясь с потешками, стихами, простыми сказками дети учатся эмоционально реагировать на действия героев. Работа с детьми требует многократных разнообразных практических действий как с самой книгой (потрогать, рассмотреть, подержать), так и с главными персонажами (драматизация, обыгрывание).</w:t>
      </w:r>
    </w:p>
    <w:p w:rsidR="008208E2" w:rsidRDefault="001D0B3D">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Программный материал пяти образовательных областей изложен с учетом универсальных закономерностей психического развития человека, согласно которым каждый последующий этап психического развития характеризуется более совершенными и результативными взаимоотношениями ребенка с окружающей средой, а их появление становится возможным благодаря наличию и преобразованию психологических достижений предыдущего этапа развития. </w:t>
      </w:r>
    </w:p>
    <w:p w:rsidR="008208E2" w:rsidRDefault="001D0B3D">
      <w:pPr>
        <w:spacing w:after="0" w:line="240" w:lineRule="auto"/>
        <w:jc w:val="both"/>
      </w:pPr>
      <w:r>
        <w:rPr>
          <w:rFonts w:ascii="Times New Roman" w:hAnsi="Times New Roman" w:cs="Times New Roman"/>
          <w:bCs/>
          <w:sz w:val="28"/>
          <w:szCs w:val="28"/>
        </w:rPr>
        <w:t xml:space="preserve">Определенная степень физиологической зрелости организма, последовательность созревания различных зон и областей коры головного мозга лежат в основе сложного психофизиологического механизма, определяющего высокую чувствительность и сензитивность ребенка к разного рода воздействиям и появлению характерных для данного возраста психологических достижений. </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Основываясь на принципы физиологии детского возраста, дошкольной педагогики и психологии, и особенностей психического развития детей с</w:t>
      </w:r>
      <w:r>
        <w:rPr>
          <w:rFonts w:ascii="Times New Roman" w:hAnsi="Times New Roman" w:cs="Times New Roman"/>
          <w:sz w:val="28"/>
          <w:szCs w:val="28"/>
        </w:rPr>
        <w:t xml:space="preserve"> </w:t>
      </w:r>
      <w:r>
        <w:rPr>
          <w:rFonts w:ascii="Times New Roman" w:hAnsi="Times New Roman" w:cs="Times New Roman"/>
          <w:bCs/>
          <w:sz w:val="28"/>
          <w:szCs w:val="28"/>
        </w:rPr>
        <w:t>умственной отсталостью с ТМНР содержание</w:t>
      </w:r>
      <w:r>
        <w:rPr>
          <w:rFonts w:ascii="Times New Roman" w:hAnsi="Times New Roman" w:cs="Times New Roman"/>
          <w:sz w:val="28"/>
          <w:szCs w:val="28"/>
        </w:rPr>
        <w:t xml:space="preserve"> </w:t>
      </w:r>
      <w:r>
        <w:rPr>
          <w:rFonts w:ascii="Times New Roman" w:hAnsi="Times New Roman" w:cs="Times New Roman"/>
          <w:bCs/>
          <w:sz w:val="28"/>
          <w:szCs w:val="28"/>
        </w:rPr>
        <w:t xml:space="preserve">Примерной Адаптированной Основной Образовательной Программы дошкольного образования детей с тяжелыми множественными нарушениями развития представлено в виде четырех последовательно сменяющих друг друга </w:t>
      </w:r>
      <w:r>
        <w:rPr>
          <w:rFonts w:ascii="Times New Roman" w:hAnsi="Times New Roman" w:cs="Times New Roman"/>
          <w:b/>
          <w:bCs/>
          <w:i/>
          <w:sz w:val="28"/>
          <w:szCs w:val="28"/>
        </w:rPr>
        <w:t>периодов обучения</w:t>
      </w:r>
      <w:r>
        <w:rPr>
          <w:rFonts w:ascii="Times New Roman" w:hAnsi="Times New Roman" w:cs="Times New Roman"/>
          <w:bCs/>
          <w:sz w:val="28"/>
          <w:szCs w:val="28"/>
        </w:rPr>
        <w:t xml:space="preserve">, каждый из которых направлен на формирование уникального для определенного этапа ведущего психологического достижения: </w:t>
      </w:r>
    </w:p>
    <w:p w:rsidR="008208E2" w:rsidRDefault="001D0B3D">
      <w:pPr>
        <w:spacing w:after="0" w:line="240" w:lineRule="auto"/>
        <w:ind w:left="792"/>
        <w:jc w:val="both"/>
        <w:rPr>
          <w:rFonts w:ascii="Times New Roman" w:hAnsi="Times New Roman" w:cs="Times New Roman"/>
          <w:b/>
          <w:bCs/>
          <w:i/>
          <w:sz w:val="28"/>
          <w:szCs w:val="28"/>
        </w:rPr>
      </w:pPr>
      <w:r>
        <w:rPr>
          <w:rFonts w:ascii="Times New Roman" w:hAnsi="Times New Roman" w:cs="Times New Roman"/>
          <w:b/>
          <w:bCs/>
          <w:i/>
          <w:sz w:val="28"/>
          <w:szCs w:val="28"/>
        </w:rPr>
        <w:t>- ориентировочно-поисковая активность;</w:t>
      </w:r>
    </w:p>
    <w:p w:rsidR="008208E2" w:rsidRDefault="001D0B3D">
      <w:pPr>
        <w:spacing w:after="0" w:line="240" w:lineRule="auto"/>
        <w:ind w:left="792"/>
        <w:jc w:val="both"/>
        <w:rPr>
          <w:rFonts w:ascii="Times New Roman" w:hAnsi="Times New Roman" w:cs="Times New Roman"/>
          <w:b/>
          <w:bCs/>
          <w:i/>
          <w:sz w:val="28"/>
          <w:szCs w:val="28"/>
        </w:rPr>
      </w:pPr>
      <w:r>
        <w:rPr>
          <w:rFonts w:ascii="Times New Roman" w:hAnsi="Times New Roman" w:cs="Times New Roman"/>
          <w:b/>
          <w:bCs/>
          <w:i/>
          <w:sz w:val="28"/>
          <w:szCs w:val="28"/>
        </w:rPr>
        <w:t>- предметные действия;</w:t>
      </w:r>
    </w:p>
    <w:p w:rsidR="008208E2" w:rsidRDefault="001D0B3D">
      <w:pPr>
        <w:spacing w:after="0" w:line="240" w:lineRule="auto"/>
        <w:ind w:left="792"/>
        <w:jc w:val="both"/>
        <w:rPr>
          <w:rFonts w:ascii="Times New Roman" w:hAnsi="Times New Roman" w:cs="Times New Roman"/>
          <w:b/>
          <w:bCs/>
          <w:i/>
          <w:sz w:val="28"/>
          <w:szCs w:val="28"/>
        </w:rPr>
      </w:pPr>
      <w:r>
        <w:rPr>
          <w:rFonts w:ascii="Times New Roman" w:hAnsi="Times New Roman" w:cs="Times New Roman"/>
          <w:b/>
          <w:bCs/>
          <w:i/>
          <w:sz w:val="28"/>
          <w:szCs w:val="28"/>
        </w:rPr>
        <w:t>- предметная деятельность;</w:t>
      </w:r>
    </w:p>
    <w:p w:rsidR="008208E2" w:rsidRDefault="001D0B3D">
      <w:pPr>
        <w:spacing w:after="0" w:line="240" w:lineRule="auto"/>
        <w:ind w:left="792"/>
        <w:jc w:val="both"/>
        <w:rPr>
          <w:rFonts w:ascii="Times New Roman" w:hAnsi="Times New Roman" w:cs="Times New Roman"/>
          <w:b/>
          <w:bCs/>
          <w:i/>
          <w:sz w:val="28"/>
          <w:szCs w:val="28"/>
        </w:rPr>
      </w:pPr>
      <w:r>
        <w:rPr>
          <w:rFonts w:ascii="Times New Roman" w:hAnsi="Times New Roman" w:cs="Times New Roman"/>
          <w:b/>
          <w:bCs/>
          <w:i/>
          <w:sz w:val="28"/>
          <w:szCs w:val="28"/>
        </w:rPr>
        <w:t xml:space="preserve">- познавательная деятельность. </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При разработке данной Программы учитывались возрастные закономерности психического развития детей с</w:t>
      </w:r>
      <w:r>
        <w:rPr>
          <w:rFonts w:ascii="Times New Roman" w:hAnsi="Times New Roman" w:cs="Times New Roman"/>
          <w:sz w:val="28"/>
          <w:szCs w:val="28"/>
        </w:rPr>
        <w:t xml:space="preserve"> </w:t>
      </w:r>
      <w:r>
        <w:rPr>
          <w:rFonts w:ascii="Times New Roman" w:hAnsi="Times New Roman" w:cs="Times New Roman"/>
          <w:bCs/>
          <w:sz w:val="28"/>
          <w:szCs w:val="28"/>
        </w:rPr>
        <w:t>умственной отсталостью с ТМНР, и концептуальные подходы к организации, специального обучения, которые нашли свое отражение в содержании образовательных областей в разделе периода</w:t>
      </w:r>
      <w:r>
        <w:rPr>
          <w:rFonts w:ascii="Times New Roman" w:hAnsi="Times New Roman" w:cs="Times New Roman"/>
          <w:bCs/>
          <w:i/>
          <w:sz w:val="28"/>
          <w:szCs w:val="28"/>
        </w:rPr>
        <w:t xml:space="preserve"> </w:t>
      </w:r>
      <w:r>
        <w:rPr>
          <w:rFonts w:ascii="Times New Roman" w:hAnsi="Times New Roman" w:cs="Times New Roman"/>
          <w:b/>
          <w:bCs/>
          <w:i/>
          <w:sz w:val="28"/>
          <w:szCs w:val="28"/>
        </w:rPr>
        <w:t>формирования предметных действий.</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 подборе форм, методов, способов реализации содержания Программы в пяти образовательных областях учитывались актуальные психологические достижения, степень снижения функциональных возможностей анализаторов и их структуру, индивидуальные личностные особенности и предпочтения ребенка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с ТМНР. </w:t>
      </w:r>
    </w:p>
    <w:p w:rsidR="008208E2" w:rsidRDefault="001D0B3D">
      <w:pPr>
        <w:suppressAutoHyphens/>
        <w:spacing w:after="0" w:line="240" w:lineRule="auto"/>
        <w:jc w:val="both"/>
        <w:textAlignment w:val="baseline"/>
        <w:rPr>
          <w:rFonts w:ascii="Liberation Serif" w:eastAsia="SimSun" w:hAnsi="Liberation Serif" w:cs="Mangal" w:hint="eastAsia"/>
          <w:kern w:val="2"/>
          <w:sz w:val="28"/>
          <w:szCs w:val="28"/>
          <w:lang w:eastAsia="zh-CN" w:bidi="hi-IN"/>
        </w:rPr>
      </w:pPr>
      <w:bookmarkStart w:id="20" w:name="_Hlk52136817"/>
      <w:r>
        <w:rPr>
          <w:rFonts w:ascii="Times New Roman" w:eastAsia="Calibri" w:hAnsi="Times New Roman" w:cs="Times New Roman"/>
          <w:b/>
          <w:i/>
          <w:iCs/>
          <w:sz w:val="28"/>
          <w:szCs w:val="28"/>
          <w:lang w:eastAsia="ru-RU"/>
        </w:rPr>
        <w:t>Часть, формируемая участниками образовательных отношений</w:t>
      </w:r>
      <w:r>
        <w:rPr>
          <w:rFonts w:ascii="Times New Roman" w:eastAsia="Calibri" w:hAnsi="Times New Roman" w:cs="Times New Roman"/>
          <w:i/>
          <w:iCs/>
          <w:sz w:val="28"/>
          <w:szCs w:val="28"/>
          <w:lang w:eastAsia="ru-RU"/>
        </w:rPr>
        <w:t>.</w:t>
      </w:r>
    </w:p>
    <w:bookmarkEnd w:id="20"/>
    <w:p w:rsidR="008208E2" w:rsidRPr="009D2262" w:rsidRDefault="001D0B3D">
      <w:pPr>
        <w:spacing w:after="0" w:line="240" w:lineRule="auto"/>
        <w:jc w:val="both"/>
        <w:rPr>
          <w:rFonts w:ascii="Times New Roman" w:hAnsi="Times New Roman" w:cs="Times New Roman"/>
          <w:bCs/>
          <w:i/>
          <w:iCs/>
          <w:sz w:val="28"/>
          <w:szCs w:val="28"/>
        </w:rPr>
      </w:pPr>
      <w:r>
        <w:rPr>
          <w:rFonts w:ascii="Times New Roman" w:hAnsi="Times New Roman" w:cs="Times New Roman"/>
          <w:bCs/>
          <w:i/>
          <w:iCs/>
          <w:sz w:val="28"/>
          <w:szCs w:val="28"/>
        </w:rPr>
        <w:t xml:space="preserve">Специфические образовательные потребности детей с умеренной, тяжелой, глубокой умственной отсталостью, с тяжелыми и множественными нарушениями развития диктуют необходимость индивидуализации их обучения и воспитания. Выбор содержания и средств образования происходит с учетом познавательных, физических, эмоциональных возможностей и особенностей каждого обучающегося. С детьми </w:t>
      </w:r>
      <w:bookmarkStart w:id="21" w:name="_Hlk52136859"/>
      <w:r>
        <w:rPr>
          <w:rFonts w:ascii="Times New Roman" w:hAnsi="Times New Roman" w:cs="Times New Roman"/>
          <w:bCs/>
          <w:i/>
          <w:iCs/>
          <w:sz w:val="28"/>
          <w:szCs w:val="28"/>
        </w:rPr>
        <w:t xml:space="preserve">проводятся индивидуальные занятия </w:t>
      </w:r>
      <w:r w:rsidR="009D2262">
        <w:rPr>
          <w:rFonts w:ascii="Times New Roman" w:hAnsi="Times New Roman" w:cs="Times New Roman"/>
          <w:bCs/>
          <w:i/>
          <w:iCs/>
          <w:sz w:val="28"/>
          <w:szCs w:val="28"/>
        </w:rPr>
        <w:t>с</w:t>
      </w:r>
      <w:r w:rsidR="009D2262" w:rsidRPr="009D2262">
        <w:rPr>
          <w:rFonts w:ascii="Times New Roman" w:hAnsi="Times New Roman" w:cs="Times New Roman"/>
          <w:bCs/>
          <w:i/>
          <w:iCs/>
          <w:sz w:val="28"/>
          <w:szCs w:val="28"/>
        </w:rPr>
        <w:t xml:space="preserve">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r w:rsidR="009D2262">
        <w:rPr>
          <w:rFonts w:ascii="Times New Roman" w:hAnsi="Times New Roman" w:cs="Times New Roman"/>
          <w:bCs/>
          <w:i/>
          <w:iCs/>
          <w:sz w:val="28"/>
          <w:szCs w:val="28"/>
        </w:rPr>
        <w:t xml:space="preserve">, </w:t>
      </w:r>
      <w:r>
        <w:rPr>
          <w:rFonts w:ascii="Times New Roman" w:hAnsi="Times New Roman" w:cs="Times New Roman"/>
          <w:bCs/>
          <w:i/>
          <w:iCs/>
          <w:sz w:val="28"/>
          <w:szCs w:val="28"/>
        </w:rPr>
        <w:t>по коррекционным курсам:</w:t>
      </w:r>
      <w:r>
        <w:rPr>
          <w:rFonts w:ascii="Times New Roman" w:eastAsia="Times New Roman" w:hAnsi="Times New Roman" w:cs="Times New Roman"/>
          <w:b/>
          <w:i/>
          <w:iCs/>
          <w:color w:val="000000"/>
          <w:sz w:val="28"/>
          <w:szCs w:val="28"/>
          <w:lang w:eastAsia="ru-RU"/>
        </w:rPr>
        <w:t xml:space="preserve"> </w:t>
      </w:r>
    </w:p>
    <w:p w:rsidR="008208E2" w:rsidRDefault="001D0B3D">
      <w:pPr>
        <w:pStyle w:val="ad"/>
        <w:numPr>
          <w:ilvl w:val="0"/>
          <w:numId w:val="79"/>
        </w:numPr>
        <w:spacing w:after="0" w:line="240" w:lineRule="auto"/>
        <w:jc w:val="both"/>
        <w:rPr>
          <w:rFonts w:ascii="Times New Roman" w:hAnsi="Times New Roman" w:cs="Times New Roman"/>
          <w:bCs/>
          <w:i/>
          <w:sz w:val="28"/>
          <w:szCs w:val="28"/>
        </w:rPr>
      </w:pPr>
      <w:r>
        <w:rPr>
          <w:rFonts w:ascii="Times New Roman" w:hAnsi="Times New Roman" w:cs="Times New Roman"/>
          <w:bCs/>
          <w:i/>
          <w:iCs/>
          <w:sz w:val="28"/>
          <w:szCs w:val="28"/>
        </w:rPr>
        <w:t xml:space="preserve">«Сенсорное развитие» </w:t>
      </w:r>
    </w:p>
    <w:p w:rsidR="008208E2" w:rsidRDefault="001D0B3D">
      <w:pPr>
        <w:pStyle w:val="ad"/>
        <w:numPr>
          <w:ilvl w:val="0"/>
          <w:numId w:val="79"/>
        </w:numPr>
        <w:spacing w:after="0" w:line="240" w:lineRule="auto"/>
        <w:jc w:val="both"/>
        <w:rPr>
          <w:rFonts w:ascii="Times New Roman" w:hAnsi="Times New Roman" w:cs="Times New Roman"/>
          <w:bCs/>
          <w:i/>
          <w:sz w:val="28"/>
          <w:szCs w:val="28"/>
        </w:rPr>
      </w:pPr>
      <w:r>
        <w:rPr>
          <w:rFonts w:ascii="Times New Roman" w:hAnsi="Times New Roman" w:cs="Times New Roman"/>
          <w:bCs/>
          <w:i/>
          <w:iCs/>
          <w:sz w:val="28"/>
          <w:szCs w:val="28"/>
        </w:rPr>
        <w:t>«Предметно – практические действия»</w:t>
      </w:r>
    </w:p>
    <w:p w:rsidR="008208E2" w:rsidRDefault="001D0B3D">
      <w:pPr>
        <w:pStyle w:val="ad"/>
        <w:numPr>
          <w:ilvl w:val="0"/>
          <w:numId w:val="79"/>
        </w:numPr>
        <w:spacing w:after="0" w:line="240" w:lineRule="auto"/>
        <w:jc w:val="both"/>
        <w:rPr>
          <w:i/>
          <w:iCs/>
        </w:rPr>
      </w:pPr>
      <w:r>
        <w:rPr>
          <w:rFonts w:ascii="Times New Roman" w:hAnsi="Times New Roman" w:cs="Times New Roman"/>
          <w:bCs/>
          <w:i/>
          <w:iCs/>
          <w:sz w:val="28"/>
          <w:szCs w:val="28"/>
        </w:rPr>
        <w:t>«Альтернативная и дополнительная коммуникация»</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i/>
          <w:iCs/>
          <w:sz w:val="28"/>
          <w:szCs w:val="28"/>
        </w:rPr>
        <w:t>Общая цель коррекционных курсов – содействие развитию личности ребенка, создание условий для реализации его внутреннего потенциала, помощь в преодолении и компенсации отклонений, мешающих его развитию.</w:t>
      </w:r>
    </w:p>
    <w:p w:rsidR="008208E2" w:rsidRDefault="008208E2">
      <w:pPr>
        <w:spacing w:after="0" w:line="240" w:lineRule="auto"/>
        <w:ind w:left="792"/>
        <w:jc w:val="center"/>
        <w:rPr>
          <w:rFonts w:ascii="Times New Roman" w:hAnsi="Times New Roman" w:cs="Times New Roman"/>
          <w:bCs/>
          <w:sz w:val="28"/>
          <w:szCs w:val="28"/>
        </w:rPr>
      </w:pPr>
    </w:p>
    <w:bookmarkEnd w:id="21"/>
    <w:p w:rsidR="008208E2" w:rsidRDefault="001D0B3D">
      <w:pPr>
        <w:spacing w:after="0" w:line="240" w:lineRule="auto"/>
        <w:jc w:val="center"/>
      </w:pPr>
      <w:r>
        <w:rPr>
          <w:rFonts w:ascii="Times New Roman" w:hAnsi="Times New Roman" w:cs="Times New Roman"/>
          <w:b/>
          <w:bCs/>
          <w:sz w:val="28"/>
          <w:szCs w:val="28"/>
        </w:rPr>
        <w:t xml:space="preserve">2.2. </w:t>
      </w:r>
      <w:bookmarkStart w:id="22" w:name="_Toc37632179"/>
      <w:bookmarkStart w:id="23" w:name="_Hlk52138997"/>
      <w:r>
        <w:rPr>
          <w:rFonts w:ascii="Times New Roman" w:hAnsi="Times New Roman" w:cs="Times New Roman"/>
          <w:b/>
          <w:bCs/>
          <w:sz w:val="28"/>
          <w:szCs w:val="28"/>
        </w:rPr>
        <w:t>Описание образовательной деятельности в соответствии с направлениями и развитием ребенка по пяти образовательным областям</w:t>
      </w:r>
      <w:bookmarkEnd w:id="22"/>
      <w:r>
        <w:rPr>
          <w:rFonts w:ascii="Times New Roman" w:hAnsi="Times New Roman" w:cs="Times New Roman"/>
          <w:b/>
          <w:bCs/>
          <w:sz w:val="28"/>
          <w:szCs w:val="28"/>
        </w:rPr>
        <w:t xml:space="preserve"> </w:t>
      </w:r>
      <w:bookmarkStart w:id="24" w:name="_Toc37632181"/>
      <w:r>
        <w:rPr>
          <w:rFonts w:ascii="Times New Roman" w:hAnsi="Times New Roman" w:cs="Times New Roman"/>
          <w:b/>
          <w:bCs/>
          <w:sz w:val="28"/>
          <w:szCs w:val="28"/>
        </w:rPr>
        <w:t>в период формирования предметных действий</w:t>
      </w:r>
      <w:bookmarkEnd w:id="24"/>
    </w:p>
    <w:bookmarkEnd w:id="23"/>
    <w:p w:rsidR="008208E2" w:rsidRDefault="008208E2">
      <w:pPr>
        <w:spacing w:after="0" w:line="240" w:lineRule="auto"/>
        <w:ind w:left="792"/>
        <w:jc w:val="center"/>
        <w:rPr>
          <w:rFonts w:ascii="Times New Roman" w:hAnsi="Times New Roman" w:cs="Times New Roman"/>
          <w:b/>
          <w:bCs/>
          <w:sz w:val="28"/>
          <w:szCs w:val="28"/>
        </w:rPr>
      </w:pPr>
    </w:p>
    <w:p w:rsidR="008208E2" w:rsidRDefault="001D0B3D">
      <w:pPr>
        <w:spacing w:after="0" w:line="240" w:lineRule="auto"/>
        <w:ind w:left="792"/>
        <w:jc w:val="center"/>
        <w:rPr>
          <w:rFonts w:ascii="Times New Roman" w:hAnsi="Times New Roman" w:cs="Times New Roman"/>
          <w:b/>
          <w:bCs/>
          <w:sz w:val="28"/>
          <w:szCs w:val="28"/>
        </w:rPr>
      </w:pPr>
      <w:r>
        <w:rPr>
          <w:rFonts w:ascii="Times New Roman" w:hAnsi="Times New Roman" w:cs="Times New Roman"/>
          <w:b/>
          <w:bCs/>
          <w:sz w:val="28"/>
          <w:szCs w:val="28"/>
        </w:rPr>
        <w:t>2.2.1. Образовательная область «Социально-коммуникативное развитие»</w:t>
      </w:r>
    </w:p>
    <w:p w:rsidR="002C575F" w:rsidRDefault="002C575F" w:rsidP="002C575F">
      <w:pPr>
        <w:spacing w:after="0" w:line="240" w:lineRule="auto"/>
        <w:ind w:left="792"/>
        <w:rPr>
          <w:rFonts w:ascii="Times New Roman" w:hAnsi="Times New Roman" w:cs="Times New Roman"/>
          <w:bCs/>
          <w:i/>
          <w:sz w:val="28"/>
          <w:szCs w:val="28"/>
        </w:rPr>
      </w:pP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Основными </w:t>
      </w:r>
      <w:r>
        <w:rPr>
          <w:rFonts w:ascii="Times New Roman" w:hAnsi="Times New Roman" w:cs="Times New Roman"/>
          <w:b/>
          <w:bCs/>
          <w:sz w:val="28"/>
          <w:szCs w:val="28"/>
        </w:rPr>
        <w:t>задачами</w:t>
      </w:r>
      <w:r>
        <w:rPr>
          <w:rFonts w:ascii="Times New Roman" w:hAnsi="Times New Roman" w:cs="Times New Roman"/>
          <w:bCs/>
          <w:sz w:val="28"/>
          <w:szCs w:val="28"/>
        </w:rPr>
        <w:t xml:space="preserve"> образовательной деятельности являются:</w:t>
      </w:r>
    </w:p>
    <w:p w:rsidR="008208E2" w:rsidRDefault="001D0B3D">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согласовывать движения рук, удерживать предмет двумя руками, использовать движения с целью влияния/изменения ситуации, в том числе при приеме пищи: делать паузы во время кормления, мимикой и поведением информировать взрослого о чувстве голода и насыщении, нежелании принимать пищу;</w:t>
      </w:r>
    </w:p>
    <w:p w:rsidR="008208E2" w:rsidRDefault="001D0B3D">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создание условий для снятия пищи с ложки губами, обучение захватыванию рукой кусочков пищи, умения направлять в рот, откусывать, жевать и глотать пищу мягкой текстуры;</w:t>
      </w:r>
    </w:p>
    <w:p w:rsidR="008208E2" w:rsidRDefault="001D0B3D">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умения открывать и закрывать рот, по просьбе взрослого, пить из чашки, удерживая ее двумя руками при постоянной помощи взрослого; </w:t>
      </w:r>
    </w:p>
    <w:p w:rsidR="008208E2" w:rsidRDefault="001D0B3D">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поддержание устойчивого интереса к окружающим сенсорным стимулам, предметам среды и происходящему вокруг;</w:t>
      </w:r>
    </w:p>
    <w:p w:rsidR="008208E2" w:rsidRDefault="001D0B3D">
      <w:pPr>
        <w:numPr>
          <w:ilvl w:val="0"/>
          <w:numId w:val="17"/>
        </w:num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формирование умения исследовать близко расположенное пространство ощупывающими движениями рук, согласовывая их между собой, а также с помощью зрения (при снижении);</w:t>
      </w:r>
    </w:p>
    <w:p w:rsidR="008208E2" w:rsidRDefault="001D0B3D">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совершенствование положительного эмоционального ответа на появление близкого взрослого, эмоциональное общение с ним;</w:t>
      </w:r>
    </w:p>
    <w:p w:rsidR="008208E2" w:rsidRDefault="001D0B3D">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дифференцированных способов информирования взрослого при возникновении чувства удовольствия и неудовольствия, в том числе при возникновении желания до или при появлении неприятных ощущений после акта дефекации/мочеиспускания; </w:t>
      </w:r>
    </w:p>
    <w:p w:rsidR="008208E2" w:rsidRDefault="001D0B3D">
      <w:pPr>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создание условий для возникновения у ребенка ощущения психологического комфорта, уверенности в новом пространстве как основы для проведения с детьми совместных действий; </w:t>
      </w:r>
    </w:p>
    <w:p w:rsidR="008208E2" w:rsidRDefault="001D0B3D">
      <w:pPr>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интереса к совместным действиям с новым взрослым (педагогом) в процессе осуществления режимных моментов, бытовых и игровых ситуаций;</w:t>
      </w:r>
    </w:p>
    <w:p w:rsidR="008208E2" w:rsidRDefault="001D0B3D">
      <w:pPr>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умения реагировать на свое имя; </w:t>
      </w:r>
    </w:p>
    <w:p w:rsidR="008208E2" w:rsidRDefault="001D0B3D">
      <w:pPr>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использование для общения невербальных средств (жестов, совместно-разделенной деятельности, системы альтернативной коммуникации «календарь», предметно-игрового взаимодействия);</w:t>
      </w:r>
    </w:p>
    <w:p w:rsidR="008208E2" w:rsidRDefault="001D0B3D">
      <w:pPr>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навыков социального поведения: умения выполнять элементарные действия в процессе выполнения режимных моментов;</w:t>
      </w:r>
    </w:p>
    <w:p w:rsidR="008208E2" w:rsidRDefault="001D0B3D">
      <w:pPr>
        <w:numPr>
          <w:ilvl w:val="0"/>
          <w:numId w:val="1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увеличение времени активного бодрствования за счет двигательной и познавательной активности, самостоятельного выполнения предметных действий;</w:t>
      </w:r>
    </w:p>
    <w:p w:rsidR="008208E2" w:rsidRDefault="001D0B3D">
      <w:pPr>
        <w:numPr>
          <w:ilvl w:val="0"/>
          <w:numId w:val="1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социальных способов эмоционально-положительного общения с матерью (ухаживающим взрослым);</w:t>
      </w:r>
    </w:p>
    <w:p w:rsidR="008208E2" w:rsidRDefault="001D0B3D">
      <w:pPr>
        <w:numPr>
          <w:ilvl w:val="0"/>
          <w:numId w:val="1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увеличение продолжительности и расширение социальных способов зрительного и тактильного взаимодействия с близкими людьми, в том числе указательного жеста рукой</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Дети могут научиться:</w:t>
      </w:r>
    </w:p>
    <w:p w:rsidR="008208E2" w:rsidRDefault="001D0B3D">
      <w:pPr>
        <w:numPr>
          <w:ilvl w:val="0"/>
          <w:numId w:val="38"/>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выражать свое отношение к появлению близкого человека, изменять поведение и мимику, улыбаться, вокализировать;</w:t>
      </w:r>
    </w:p>
    <w:p w:rsidR="008208E2" w:rsidRDefault="001D0B3D">
      <w:pPr>
        <w:numPr>
          <w:ilvl w:val="0"/>
          <w:numId w:val="38"/>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 xml:space="preserve">небольшой промежуток времени оставаться одни и занимать себя действиями с игрушками, исследованием окружающего пространства; </w:t>
      </w:r>
    </w:p>
    <w:p w:rsidR="008208E2" w:rsidRDefault="001D0B3D">
      <w:pPr>
        <w:numPr>
          <w:ilvl w:val="0"/>
          <w:numId w:val="38"/>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проявлять элементы самостоятельности: удерживать поильник (бутылочку), по-разному принимать пищу (сосание, жевание); </w:t>
      </w:r>
    </w:p>
    <w:p w:rsidR="008208E2" w:rsidRDefault="001D0B3D">
      <w:pPr>
        <w:numPr>
          <w:ilvl w:val="0"/>
          <w:numId w:val="38"/>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дифференцированным социальным способам выражения своего отношения к ситуациям и контакту с людьми;</w:t>
      </w:r>
    </w:p>
    <w:p w:rsidR="008208E2" w:rsidRDefault="001D0B3D">
      <w:pPr>
        <w:numPr>
          <w:ilvl w:val="0"/>
          <w:numId w:val="38"/>
        </w:numPr>
        <w:spacing w:after="0" w:line="240" w:lineRule="auto"/>
        <w:ind w:left="284" w:hanging="284"/>
        <w:jc w:val="both"/>
      </w:pPr>
      <w:r>
        <w:rPr>
          <w:rFonts w:ascii="Times New Roman" w:hAnsi="Times New Roman" w:cs="Times New Roman"/>
          <w:bCs/>
          <w:sz w:val="28"/>
          <w:szCs w:val="28"/>
        </w:rPr>
        <w:t>определять местонахождение близкого человека, находить и узнавать предметы, исследовать их с помощью движений рук и зрения.</w:t>
      </w:r>
    </w:p>
    <w:p w:rsidR="00B80241" w:rsidRDefault="00B80241" w:rsidP="009D2262">
      <w:pPr>
        <w:rPr>
          <w:rFonts w:ascii="Times New Roman" w:hAnsi="Times New Roman" w:cs="Times New Roman"/>
          <w:b/>
          <w:bCs/>
          <w:sz w:val="28"/>
          <w:szCs w:val="28"/>
        </w:rPr>
      </w:pPr>
    </w:p>
    <w:p w:rsidR="008208E2" w:rsidRDefault="001D0B3D">
      <w:pPr>
        <w:jc w:val="center"/>
        <w:rPr>
          <w:rFonts w:ascii="Times New Roman" w:eastAsia="SimSun" w:hAnsi="Times New Roman" w:cs="Times New Roman"/>
          <w:b/>
          <w:kern w:val="2"/>
          <w:sz w:val="28"/>
          <w:szCs w:val="28"/>
          <w:lang w:eastAsia="zh-CN" w:bidi="hi-IN"/>
        </w:rPr>
      </w:pPr>
      <w:r>
        <w:rPr>
          <w:rFonts w:ascii="Times New Roman" w:hAnsi="Times New Roman" w:cs="Times New Roman"/>
          <w:b/>
          <w:bCs/>
          <w:sz w:val="28"/>
          <w:szCs w:val="28"/>
        </w:rPr>
        <w:t xml:space="preserve">2.2.1.1. </w:t>
      </w:r>
      <w:r>
        <w:rPr>
          <w:rFonts w:ascii="Times New Roman" w:eastAsia="SimSun" w:hAnsi="Times New Roman" w:cs="Times New Roman"/>
          <w:b/>
          <w:kern w:val="2"/>
          <w:sz w:val="28"/>
          <w:szCs w:val="28"/>
          <w:lang w:eastAsia="zh-CN" w:bidi="hi-IN"/>
        </w:rPr>
        <w:t>Обучение игре</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Начальным этапом формирования игры является создание условий для овладение детьми предметными и предметно-игровыми действиями, основанными на личностном интересе ребенка к той или иной игрушке.</w:t>
      </w:r>
    </w:p>
    <w:p w:rsidR="008208E2" w:rsidRDefault="001D0B3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 обучения и воспитания:</w:t>
      </w:r>
    </w:p>
    <w:p w:rsidR="008208E2" w:rsidRDefault="001D0B3D">
      <w:pPr>
        <w:pStyle w:val="ad"/>
        <w:numPr>
          <w:ilvl w:val="0"/>
          <w:numId w:val="8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брать, удерживать и бросать игрушки (предметы) одной рукой;</w:t>
      </w:r>
    </w:p>
    <w:p w:rsidR="008208E2" w:rsidRDefault="001D0B3D">
      <w:pPr>
        <w:pStyle w:val="ad"/>
        <w:numPr>
          <w:ilvl w:val="0"/>
          <w:numId w:val="8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брать и удерживать игрушки (предметы) двумя руками (Держи шарик, переложи мячик);</w:t>
      </w:r>
    </w:p>
    <w:p w:rsidR="008208E2" w:rsidRDefault="001D0B3D">
      <w:pPr>
        <w:pStyle w:val="ad"/>
        <w:numPr>
          <w:ilvl w:val="0"/>
          <w:numId w:val="8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выпускать игрушки (предметы) из рук;</w:t>
      </w:r>
    </w:p>
    <w:p w:rsidR="008208E2" w:rsidRDefault="001D0B3D">
      <w:pPr>
        <w:pStyle w:val="ad"/>
        <w:numPr>
          <w:ilvl w:val="0"/>
          <w:numId w:val="8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формировать умение ставить игрушки (предметы) на определенное место;</w:t>
      </w:r>
    </w:p>
    <w:p w:rsidR="008208E2" w:rsidRDefault="001D0B3D">
      <w:pPr>
        <w:pStyle w:val="ad"/>
        <w:numPr>
          <w:ilvl w:val="0"/>
          <w:numId w:val="8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закрывать коробку, накрывать кастрюлю крышкой;</w:t>
      </w:r>
    </w:p>
    <w:p w:rsidR="008208E2" w:rsidRDefault="001D0B3D">
      <w:pPr>
        <w:pStyle w:val="ad"/>
        <w:numPr>
          <w:ilvl w:val="0"/>
          <w:numId w:val="8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снимать и нанизывать колечки на стержень без учета размера;</w:t>
      </w:r>
    </w:p>
    <w:p w:rsidR="008208E2" w:rsidRDefault="001D0B3D">
      <w:pPr>
        <w:pStyle w:val="ad"/>
        <w:numPr>
          <w:ilvl w:val="0"/>
          <w:numId w:val="8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рассматривать музыкальную игрушку, нажимать на кнопки указательным пальцем.</w:t>
      </w:r>
    </w:p>
    <w:p w:rsidR="008208E2" w:rsidRDefault="001D0B3D">
      <w:pPr>
        <w:tabs>
          <w:tab w:val="left" w:pos="-6782"/>
        </w:tabs>
        <w:spacing w:after="0" w:line="240" w:lineRule="auto"/>
        <w:ind w:left="66"/>
        <w:jc w:val="both"/>
        <w:rPr>
          <w:rFonts w:ascii="Times New Roman" w:hAnsi="Times New Roman" w:cs="Times New Roman"/>
          <w:b/>
          <w:sz w:val="28"/>
          <w:szCs w:val="28"/>
        </w:rPr>
      </w:pPr>
      <w:r>
        <w:rPr>
          <w:rFonts w:ascii="Times New Roman" w:hAnsi="Times New Roman" w:cs="Times New Roman"/>
          <w:b/>
          <w:sz w:val="28"/>
          <w:szCs w:val="28"/>
        </w:rPr>
        <w:t>Дети могут научиться:</w:t>
      </w:r>
    </w:p>
    <w:p w:rsidR="008208E2" w:rsidRDefault="001D0B3D">
      <w:pPr>
        <w:pStyle w:val="ad"/>
        <w:numPr>
          <w:ilvl w:val="0"/>
          <w:numId w:val="84"/>
        </w:numPr>
        <w:tabs>
          <w:tab w:val="left" w:pos="-678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захватывать и удерживать игрушку;</w:t>
      </w:r>
    </w:p>
    <w:p w:rsidR="008208E2" w:rsidRDefault="001D0B3D">
      <w:pPr>
        <w:pStyle w:val="ad"/>
        <w:numPr>
          <w:ilvl w:val="0"/>
          <w:numId w:val="84"/>
        </w:numPr>
        <w:tabs>
          <w:tab w:val="left" w:pos="-678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перекладывать игрушку из одной руки в другую, производить с ней специфические манипулятивные действия;</w:t>
      </w:r>
    </w:p>
    <w:p w:rsidR="008208E2" w:rsidRDefault="001D0B3D">
      <w:pPr>
        <w:pStyle w:val="ad"/>
        <w:numPr>
          <w:ilvl w:val="0"/>
          <w:numId w:val="84"/>
        </w:numPr>
        <w:tabs>
          <w:tab w:val="left" w:pos="-678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проявлять интерес к музыкальной игрушке, нажимать кнопки указательным пальцем;</w:t>
      </w:r>
    </w:p>
    <w:p w:rsidR="008208E2" w:rsidRDefault="001D0B3D">
      <w:pPr>
        <w:pStyle w:val="ad"/>
        <w:numPr>
          <w:ilvl w:val="0"/>
          <w:numId w:val="84"/>
        </w:numPr>
        <w:tabs>
          <w:tab w:val="left" w:pos="-678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снимать и нанизывать колечки на стержень;</w:t>
      </w:r>
    </w:p>
    <w:p w:rsidR="008208E2" w:rsidRDefault="001D0B3D">
      <w:pPr>
        <w:pStyle w:val="ad"/>
        <w:numPr>
          <w:ilvl w:val="0"/>
          <w:numId w:val="84"/>
        </w:numPr>
        <w:tabs>
          <w:tab w:val="left" w:pos="-678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закрывать коробку (кастрюлю) крышкой.</w:t>
      </w:r>
    </w:p>
    <w:p w:rsidR="008208E2" w:rsidRDefault="008208E2">
      <w:pPr>
        <w:tabs>
          <w:tab w:val="left" w:pos="-6782"/>
        </w:tabs>
        <w:spacing w:after="0" w:line="240" w:lineRule="auto"/>
        <w:ind w:left="66"/>
        <w:jc w:val="both"/>
      </w:pPr>
    </w:p>
    <w:p w:rsidR="008208E2" w:rsidRDefault="001D0B3D">
      <w:pPr>
        <w:pStyle w:val="ad"/>
        <w:jc w:val="both"/>
        <w:rPr>
          <w:rFonts w:ascii="Times New Roman" w:hAnsi="Times New Roman" w:cs="Times New Roman"/>
          <w:bCs/>
          <w:i/>
          <w:sz w:val="28"/>
          <w:szCs w:val="28"/>
        </w:rPr>
      </w:pPr>
      <w:r>
        <w:rPr>
          <w:rFonts w:ascii="Times New Roman" w:hAnsi="Times New Roman" w:cs="Times New Roman"/>
          <w:b/>
          <w:bCs/>
          <w:sz w:val="28"/>
          <w:szCs w:val="28"/>
        </w:rPr>
        <w:t>2.2.2. Образовательная область «Физическое развитие»</w:t>
      </w:r>
    </w:p>
    <w:p w:rsidR="008208E2" w:rsidRDefault="001D0B3D">
      <w:pPr>
        <w:spacing w:after="0" w:line="240" w:lineRule="auto"/>
        <w:rPr>
          <w:rFonts w:ascii="Times New Roman" w:hAnsi="Times New Roman" w:cs="Times New Roman"/>
          <w:bCs/>
          <w:i/>
          <w:sz w:val="28"/>
          <w:szCs w:val="28"/>
        </w:rPr>
      </w:pPr>
      <w:r>
        <w:rPr>
          <w:rFonts w:ascii="Times New Roman" w:hAnsi="Times New Roman" w:cs="Times New Roman"/>
          <w:bCs/>
          <w:sz w:val="28"/>
          <w:szCs w:val="28"/>
        </w:rPr>
        <w:t>В области «Физическое развитие»</w:t>
      </w:r>
      <w:r>
        <w:rPr>
          <w:rFonts w:ascii="Times New Roman" w:hAnsi="Times New Roman" w:cs="Times New Roman"/>
          <w:bCs/>
          <w:i/>
          <w:sz w:val="28"/>
          <w:szCs w:val="28"/>
        </w:rPr>
        <w:t xml:space="preserve"> </w:t>
      </w:r>
      <w:r>
        <w:rPr>
          <w:rFonts w:ascii="Times New Roman" w:hAnsi="Times New Roman" w:cs="Times New Roman"/>
          <w:bCs/>
          <w:sz w:val="28"/>
          <w:szCs w:val="28"/>
        </w:rPr>
        <w:t xml:space="preserve">основными </w:t>
      </w:r>
      <w:r>
        <w:rPr>
          <w:rFonts w:ascii="Times New Roman" w:hAnsi="Times New Roman" w:cs="Times New Roman"/>
          <w:b/>
          <w:bCs/>
          <w:sz w:val="28"/>
          <w:szCs w:val="28"/>
        </w:rPr>
        <w:t xml:space="preserve">задачами </w:t>
      </w:r>
      <w:r>
        <w:rPr>
          <w:rFonts w:ascii="Times New Roman" w:hAnsi="Times New Roman" w:cs="Times New Roman"/>
          <w:bCs/>
          <w:sz w:val="28"/>
          <w:szCs w:val="28"/>
        </w:rPr>
        <w:t>образовательной деятельности являются:</w:t>
      </w:r>
    </w:p>
    <w:p w:rsidR="008208E2" w:rsidRDefault="001D0B3D">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равновесия и навыка контроля положения тела в различных позах: на руках у взрослого в вертикальной позе, на животе, в позе полусидя, стоя на коленях с поддержкой подмышки;</w:t>
      </w:r>
    </w:p>
    <w:p w:rsidR="008208E2" w:rsidRDefault="001D0B3D">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самостоятельно осуществлять вестибулярный контроль положения тела с учетом внешних условий и ситуации (удобная поза во время кормления, при игре с игрушками);</w:t>
      </w:r>
    </w:p>
    <w:p w:rsidR="008208E2" w:rsidRDefault="001D0B3D">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формирование навыка группировки и изменения положения тела в пространстве, самостоятельный переход из положения на спине в положение на животе;</w:t>
      </w:r>
    </w:p>
    <w:p w:rsidR="008208E2" w:rsidRDefault="001D0B3D">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сохранение равновесия в вертикальном положении на руках взрослого, с опорой корпуса на его плечо;</w:t>
      </w:r>
    </w:p>
    <w:p w:rsidR="008208E2" w:rsidRDefault="001D0B3D">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согласованных движений рук, закрепление умения захватывать предметы, удерживать их, противопоставлять большой палец всем остальным, осуществлять исследовательские движения пальцами рук, выполнять различные по сложности социальные действия с игрушками (манипуляторные, специфические, орудийные и простые игровые);</w:t>
      </w:r>
    </w:p>
    <w:p w:rsidR="008208E2" w:rsidRDefault="001D0B3D">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создание условий для перекладывания игрушек из одной руки в другую, увеличение зрительного или перцептивного контроля;</w:t>
      </w:r>
    </w:p>
    <w:p w:rsidR="008208E2" w:rsidRDefault="001D0B3D">
      <w:pPr>
        <w:numPr>
          <w:ilvl w:val="0"/>
          <w:numId w:val="28"/>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сохранять позу сидя с опорой на руку или спинку стула;</w:t>
      </w:r>
    </w:p>
    <w:p w:rsidR="008208E2" w:rsidRDefault="001D0B3D">
      <w:pPr>
        <w:numPr>
          <w:ilvl w:val="0"/>
          <w:numId w:val="28"/>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при отсутствии выраженных двигательных нарушений формирование навыка передвижения в пространстве: повороты со спины на живот и обратно, овладение ползанием (развитие координированного взаимодействия в движениях рук и ног), умением сидеть;</w:t>
      </w:r>
    </w:p>
    <w:p w:rsidR="008208E2" w:rsidRDefault="001D0B3D">
      <w:pPr>
        <w:numPr>
          <w:ilvl w:val="0"/>
          <w:numId w:val="28"/>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при отсутствии выраженных двигательных нарушений формирование навыка сохранения равновесия при перемещении в пространстве и выполнении различной цепочки движений, приподнимание корпуса тела стоя у опоры с кратковременным сохранением равновесия в вертикальном положении, стоя на коленях или на ногах, переход из позы стоя в позу сидя, лежа, в том числе группирования при падении;</w:t>
      </w:r>
    </w:p>
    <w:p w:rsidR="008208E2" w:rsidRDefault="001D0B3D">
      <w:pPr>
        <w:numPr>
          <w:ilvl w:val="0"/>
          <w:numId w:val="28"/>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создание условий для укрепления мышц ног и рук: учить ребенка опираться на ножки, отталкиваться руками (катание на большом мяче), выносить их вперед для опоры.</w:t>
      </w:r>
    </w:p>
    <w:p w:rsidR="008208E2" w:rsidRDefault="001D0B3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Дети могут научиться:</w:t>
      </w:r>
    </w:p>
    <w:p w:rsidR="008208E2" w:rsidRDefault="001D0B3D">
      <w:pPr>
        <w:numPr>
          <w:ilvl w:val="0"/>
          <w:numId w:val="39"/>
        </w:numPr>
        <w:spacing w:after="0" w:line="240" w:lineRule="auto"/>
        <w:ind w:left="426" w:hanging="426"/>
        <w:jc w:val="both"/>
        <w:rPr>
          <w:rFonts w:ascii="Times New Roman" w:hAnsi="Times New Roman" w:cs="Times New Roman"/>
          <w:b/>
          <w:bCs/>
          <w:sz w:val="28"/>
          <w:szCs w:val="28"/>
        </w:rPr>
      </w:pPr>
      <w:r>
        <w:rPr>
          <w:rFonts w:ascii="Times New Roman" w:hAnsi="Times New Roman" w:cs="Times New Roman"/>
          <w:bCs/>
          <w:sz w:val="28"/>
          <w:szCs w:val="28"/>
        </w:rPr>
        <w:t>менять положения тела в пространстве,</w:t>
      </w:r>
      <w:r>
        <w:rPr>
          <w:rFonts w:ascii="Times New Roman" w:hAnsi="Times New Roman" w:cs="Times New Roman"/>
          <w:b/>
          <w:bCs/>
          <w:sz w:val="28"/>
          <w:szCs w:val="28"/>
        </w:rPr>
        <w:t xml:space="preserve"> </w:t>
      </w:r>
      <w:r>
        <w:rPr>
          <w:rFonts w:ascii="Times New Roman" w:hAnsi="Times New Roman" w:cs="Times New Roman"/>
          <w:bCs/>
          <w:sz w:val="28"/>
          <w:szCs w:val="28"/>
        </w:rPr>
        <w:t>управлять движениями головы, рук и ног;</w:t>
      </w:r>
    </w:p>
    <w:p w:rsidR="008208E2" w:rsidRDefault="001D0B3D">
      <w:pPr>
        <w:numPr>
          <w:ilvl w:val="0"/>
          <w:numId w:val="39"/>
        </w:numPr>
        <w:spacing w:after="0" w:line="240" w:lineRule="auto"/>
        <w:ind w:left="426" w:hanging="426"/>
        <w:jc w:val="both"/>
        <w:rPr>
          <w:rFonts w:ascii="Times New Roman" w:hAnsi="Times New Roman" w:cs="Times New Roman"/>
          <w:b/>
          <w:bCs/>
          <w:sz w:val="28"/>
          <w:szCs w:val="28"/>
        </w:rPr>
      </w:pPr>
      <w:r>
        <w:rPr>
          <w:rFonts w:ascii="Times New Roman" w:hAnsi="Times New Roman" w:cs="Times New Roman"/>
          <w:bCs/>
          <w:sz w:val="28"/>
          <w:szCs w:val="28"/>
        </w:rPr>
        <w:t>осуществлять вестибулярный контроль за положением тела с учетом внешних условий;</w:t>
      </w:r>
    </w:p>
    <w:p w:rsidR="008208E2" w:rsidRDefault="001D0B3D">
      <w:pPr>
        <w:numPr>
          <w:ilvl w:val="0"/>
          <w:numId w:val="39"/>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переходить с положения на животе в позу на четвереньки, садиться, сидеть, ползать;</w:t>
      </w:r>
    </w:p>
    <w:p w:rsidR="008208E2" w:rsidRDefault="001D0B3D">
      <w:pPr>
        <w:numPr>
          <w:ilvl w:val="0"/>
          <w:numId w:val="39"/>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осуществлять захват из разных положений, распределять пальцы по предмету, перекладывать из руки в руку, согласовывать движения между собой;</w:t>
      </w:r>
    </w:p>
    <w:p w:rsidR="008208E2" w:rsidRDefault="001D0B3D">
      <w:pPr>
        <w:numPr>
          <w:ilvl w:val="0"/>
          <w:numId w:val="39"/>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выполнять простые и некоторые специфические манипуляции, орудийные действия с предметами;</w:t>
      </w:r>
    </w:p>
    <w:p w:rsidR="008208E2" w:rsidRDefault="001D0B3D">
      <w:pPr>
        <w:numPr>
          <w:ilvl w:val="0"/>
          <w:numId w:val="39"/>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 xml:space="preserve">использовать руку в виде источника познания окружающей среды и средства достижения внешней цели. </w:t>
      </w:r>
    </w:p>
    <w:p w:rsidR="008208E2" w:rsidRDefault="008208E2">
      <w:pPr>
        <w:pStyle w:val="ad"/>
        <w:jc w:val="both"/>
        <w:rPr>
          <w:rFonts w:ascii="Times New Roman" w:hAnsi="Times New Roman" w:cs="Times New Roman"/>
          <w:b/>
          <w:bCs/>
          <w:sz w:val="28"/>
          <w:szCs w:val="28"/>
        </w:rPr>
      </w:pPr>
    </w:p>
    <w:p w:rsidR="008208E2" w:rsidRDefault="001D0B3D">
      <w:pPr>
        <w:pStyle w:val="ad"/>
        <w:jc w:val="both"/>
        <w:rPr>
          <w:rFonts w:ascii="Times New Roman" w:hAnsi="Times New Roman" w:cs="Times New Roman"/>
          <w:b/>
          <w:bCs/>
          <w:sz w:val="28"/>
          <w:szCs w:val="28"/>
        </w:rPr>
      </w:pPr>
      <w:r>
        <w:rPr>
          <w:rFonts w:ascii="Times New Roman" w:hAnsi="Times New Roman" w:cs="Times New Roman"/>
          <w:b/>
          <w:bCs/>
          <w:sz w:val="28"/>
          <w:szCs w:val="28"/>
        </w:rPr>
        <w:lastRenderedPageBreak/>
        <w:t>2.2.3. Образовательная область «Познавательное развитие»</w:t>
      </w:r>
    </w:p>
    <w:p w:rsidR="008208E2" w:rsidRDefault="001D0B3D">
      <w:pPr>
        <w:pStyle w:val="ad"/>
        <w:jc w:val="center"/>
        <w:rPr>
          <w:rFonts w:ascii="Times New Roman" w:hAnsi="Times New Roman" w:cs="Times New Roman"/>
          <w:bCs/>
          <w:i/>
          <w:sz w:val="28"/>
          <w:szCs w:val="28"/>
        </w:rPr>
      </w:pPr>
      <w:r>
        <w:rPr>
          <w:rFonts w:ascii="Times New Roman" w:eastAsia="SimSun" w:hAnsi="Times New Roman" w:cs="Times New Roman"/>
          <w:b/>
          <w:kern w:val="2"/>
          <w:sz w:val="28"/>
          <w:szCs w:val="28"/>
          <w:lang w:eastAsia="zh-CN" w:bidi="hi-IN"/>
        </w:rPr>
        <w:t>2.2.3.1. Сенсорное развитие.</w:t>
      </w:r>
    </w:p>
    <w:p w:rsidR="008208E2" w:rsidRDefault="001D0B3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 обучения и воспитания:</w:t>
      </w:r>
    </w:p>
    <w:p w:rsidR="008208E2" w:rsidRDefault="001D0B3D">
      <w:pPr>
        <w:numPr>
          <w:ilvl w:val="0"/>
          <w:numId w:val="2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длительного сенсорного сосредоточения на предметах, находящихся рядом и на удалении от него;</w:t>
      </w:r>
    </w:p>
    <w:p w:rsidR="008208E2" w:rsidRDefault="001D0B3D">
      <w:pPr>
        <w:numPr>
          <w:ilvl w:val="0"/>
          <w:numId w:val="25"/>
        </w:numPr>
        <w:spacing w:after="0" w:line="240" w:lineRule="auto"/>
        <w:jc w:val="both"/>
        <w:rPr>
          <w:rFonts w:ascii="Times New Roman" w:hAnsi="Times New Roman" w:cs="Times New Roman"/>
          <w:bCs/>
          <w:iCs/>
          <w:sz w:val="28"/>
          <w:szCs w:val="28"/>
        </w:rPr>
      </w:pPr>
      <w:r>
        <w:rPr>
          <w:rFonts w:ascii="Times New Roman" w:hAnsi="Times New Roman" w:cs="Times New Roman"/>
          <w:bCs/>
          <w:sz w:val="28"/>
          <w:szCs w:val="28"/>
        </w:rPr>
        <w:t>формирование умения сосредотачивать внимание на</w:t>
      </w:r>
      <w:r>
        <w:rPr>
          <w:rFonts w:ascii="Times New Roman" w:hAnsi="Times New Roman" w:cs="Times New Roman"/>
          <w:bCs/>
          <w:iCs/>
          <w:sz w:val="28"/>
          <w:szCs w:val="28"/>
        </w:rPr>
        <w:t xml:space="preserve"> неречевых звуках повышенной громкости (</w:t>
      </w:r>
      <w:r>
        <w:rPr>
          <w:rFonts w:ascii="Times New Roman" w:hAnsi="Times New Roman" w:cs="Times New Roman"/>
          <w:bCs/>
          <w:i/>
          <w:iCs/>
          <w:sz w:val="28"/>
          <w:szCs w:val="28"/>
        </w:rPr>
        <w:t>барабан, бубен, дудочка, колокольчик, трещотка, колотушка, металлофон)</w:t>
      </w:r>
      <w:r>
        <w:rPr>
          <w:rFonts w:ascii="Times New Roman" w:hAnsi="Times New Roman" w:cs="Times New Roman"/>
          <w:bCs/>
          <w:iCs/>
          <w:sz w:val="28"/>
          <w:szCs w:val="28"/>
        </w:rPr>
        <w:t xml:space="preserve"> и речевых сигналах обычной громкости и произносимые шёпотом </w:t>
      </w:r>
      <w:r>
        <w:rPr>
          <w:rFonts w:ascii="Times New Roman" w:hAnsi="Times New Roman" w:cs="Times New Roman"/>
          <w:bCs/>
          <w:i/>
          <w:iCs/>
          <w:sz w:val="28"/>
          <w:szCs w:val="28"/>
        </w:rPr>
        <w:t>(папапапа, пупупупуу, ааааа, пипипипи</w:t>
      </w:r>
      <w:r>
        <w:rPr>
          <w:rFonts w:ascii="Times New Roman" w:hAnsi="Times New Roman" w:cs="Times New Roman"/>
          <w:bCs/>
          <w:iCs/>
          <w:sz w:val="28"/>
          <w:szCs w:val="28"/>
        </w:rPr>
        <w:t>) с постепенным увеличением расстоянии до уха от источника звука;</w:t>
      </w:r>
    </w:p>
    <w:p w:rsidR="008208E2" w:rsidRDefault="001D0B3D">
      <w:pPr>
        <w:numPr>
          <w:ilvl w:val="0"/>
          <w:numId w:val="25"/>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формирование умения осуществлять ориентировку на источник звука и о</w:t>
      </w:r>
      <w:r>
        <w:rPr>
          <w:rFonts w:ascii="Times New Roman" w:hAnsi="Times New Roman" w:cs="Times New Roman"/>
          <w:bCs/>
          <w:sz w:val="28"/>
          <w:szCs w:val="28"/>
        </w:rPr>
        <w:t>пределять на слух его направление при расположении справа — слева — сзади — спереди;</w:t>
      </w:r>
    </w:p>
    <w:p w:rsidR="008208E2" w:rsidRDefault="001D0B3D">
      <w:pPr>
        <w:numPr>
          <w:ilvl w:val="0"/>
          <w:numId w:val="2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создание условий для развития у ребенка восприятия с опорой на сохранные анализаторы, при подкреплении тактильными, вибрационными и обонятельными ощущениями;</w:t>
      </w:r>
    </w:p>
    <w:p w:rsidR="008208E2" w:rsidRDefault="001D0B3D">
      <w:pPr>
        <w:numPr>
          <w:ilvl w:val="0"/>
          <w:numId w:val="2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эмоционального отклика и социального поведения на изменение тембра, интонации голоса взрослого (от ласкового обращения до строгого, от громкого звучания голоса до шепота);</w:t>
      </w:r>
    </w:p>
    <w:p w:rsidR="008208E2" w:rsidRDefault="001D0B3D">
      <w:pPr>
        <w:numPr>
          <w:ilvl w:val="0"/>
          <w:numId w:val="2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увеличение продолжительности и качества действий с предметами (манипулятивных, специфических и орудийных), осуществляемых под контролем зрительным или тактильных/перцептивных ощущений; </w:t>
      </w:r>
    </w:p>
    <w:p w:rsidR="008208E2" w:rsidRDefault="001D0B3D">
      <w:pPr>
        <w:numPr>
          <w:ilvl w:val="0"/>
          <w:numId w:val="2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расширение объема памяти за счет выполнения различных социальных действий с двумя близко расположенными игрушками;</w:t>
      </w:r>
    </w:p>
    <w:p w:rsidR="008208E2" w:rsidRDefault="001D0B3D">
      <w:pPr>
        <w:numPr>
          <w:ilvl w:val="0"/>
          <w:numId w:val="2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осуществлять различные социальные действия с одним предметом, одинаковые действия с разными предметами путем осуществления практических проб или перебора вариантов, за счет исключения нерезультативных;</w:t>
      </w:r>
    </w:p>
    <w:p w:rsidR="008208E2" w:rsidRDefault="001D0B3D">
      <w:pPr>
        <w:numPr>
          <w:ilvl w:val="0"/>
          <w:numId w:val="2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брать предметы с поверхности, используя различные захваты в зависимости от формы и величины (ладонный, щипковый, пинцентный и др.);</w:t>
      </w:r>
    </w:p>
    <w:p w:rsidR="008208E2" w:rsidRDefault="001D0B3D">
      <w:pPr>
        <w:numPr>
          <w:ilvl w:val="0"/>
          <w:numId w:val="2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навыка узнавания речевых образцов, неречевых звуков, контуров предметов; </w:t>
      </w:r>
    </w:p>
    <w:p w:rsidR="008208E2" w:rsidRDefault="001D0B3D">
      <w:pPr>
        <w:numPr>
          <w:ilvl w:val="0"/>
          <w:numId w:val="2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поискового поведения при исчезновении сенсорных стимулов из поля восприятия;</w:t>
      </w:r>
    </w:p>
    <w:p w:rsidR="008208E2" w:rsidRDefault="001D0B3D">
      <w:pPr>
        <w:numPr>
          <w:ilvl w:val="0"/>
          <w:numId w:val="2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зрительно-моторной координации;</w:t>
      </w:r>
    </w:p>
    <w:p w:rsidR="008208E2" w:rsidRDefault="001D0B3D">
      <w:pPr>
        <w:numPr>
          <w:ilvl w:val="0"/>
          <w:numId w:val="2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навыка отраженного повторения простого моторного акта или социального действия с предметом после его выполнения в совместной со взрослым деятельности, т.е. развитие имитации. </w:t>
      </w:r>
    </w:p>
    <w:p w:rsidR="008208E2" w:rsidRDefault="001D0B3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Дети могут научиться:</w:t>
      </w:r>
    </w:p>
    <w:p w:rsidR="008208E2" w:rsidRDefault="001D0B3D">
      <w:pPr>
        <w:numPr>
          <w:ilvl w:val="0"/>
          <w:numId w:val="40"/>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lastRenderedPageBreak/>
        <w:t>длительно изучать/исследовать предметы, переключать внимание с одного предмета на другой, по-разному реагировать на появление незнакомых (новых) и знакомых предметов;</w:t>
      </w:r>
    </w:p>
    <w:p w:rsidR="008208E2" w:rsidRDefault="001D0B3D">
      <w:pPr>
        <w:numPr>
          <w:ilvl w:val="0"/>
          <w:numId w:val="40"/>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находить расположение сенсорного источника в пространстве;</w:t>
      </w:r>
    </w:p>
    <w:p w:rsidR="008208E2" w:rsidRDefault="001D0B3D">
      <w:pPr>
        <w:numPr>
          <w:ilvl w:val="0"/>
          <w:numId w:val="40"/>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 xml:space="preserve">брать предметы, производить с ними простые манипулятивные и некоторые специфические действия, </w:t>
      </w:r>
    </w:p>
    <w:p w:rsidR="008208E2" w:rsidRDefault="001D0B3D">
      <w:pPr>
        <w:numPr>
          <w:ilvl w:val="0"/>
          <w:numId w:val="40"/>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 xml:space="preserve">дифференцированной мимикой реагировать на бытовые звуки, относиться к ним спокойно, при заинтересованности пытаться обнаружить, изучить и изобразить его с помощью речевых звуков, </w:t>
      </w:r>
    </w:p>
    <w:p w:rsidR="008208E2" w:rsidRDefault="001D0B3D">
      <w:pPr>
        <w:numPr>
          <w:ilvl w:val="0"/>
          <w:numId w:val="40"/>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повторять знакомое социальное действие после показа в разделенной со взрослым деятельности;</w:t>
      </w:r>
    </w:p>
    <w:p w:rsidR="008208E2" w:rsidRDefault="001D0B3D">
      <w:pPr>
        <w:numPr>
          <w:ilvl w:val="0"/>
          <w:numId w:val="40"/>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демонстрировать настороженность, поисковые движения глазами, головой, телом, при исчезновении и появлении близкого взрослого, направленные движения руки в сторону близкого человека в качестве первого социального жеста.</w:t>
      </w:r>
    </w:p>
    <w:p w:rsidR="008208E2" w:rsidRDefault="001D0B3D">
      <w:pPr>
        <w:pStyle w:val="af0"/>
        <w:jc w:val="center"/>
        <w:rPr>
          <w:rFonts w:ascii="Times New Roman" w:hAnsi="Times New Roman"/>
          <w:b/>
          <w:color w:val="auto"/>
          <w:szCs w:val="28"/>
        </w:rPr>
      </w:pPr>
      <w:bookmarkStart w:id="25" w:name="_Toc45809427"/>
      <w:bookmarkStart w:id="26" w:name="_Toc45807177"/>
      <w:bookmarkStart w:id="27" w:name="_Toc45807076"/>
      <w:bookmarkStart w:id="28" w:name="_Toc45722780"/>
      <w:bookmarkStart w:id="29" w:name="_Toc45699214"/>
      <w:bookmarkStart w:id="30" w:name="_Toc45520748"/>
      <w:bookmarkStart w:id="31" w:name="_Toc45520676"/>
      <w:bookmarkStart w:id="32" w:name="_Toc45033509"/>
      <w:bookmarkStart w:id="33" w:name="_Toc45032341"/>
      <w:bookmarkStart w:id="34" w:name="_Toc45032252"/>
      <w:bookmarkStart w:id="35" w:name="_Toc45018913"/>
      <w:bookmarkStart w:id="36" w:name="_Toc45018840"/>
      <w:bookmarkStart w:id="37" w:name="_Toc45015758"/>
      <w:bookmarkStart w:id="38" w:name="_Toc44330444"/>
      <w:bookmarkStart w:id="39" w:name="_Toc43901744"/>
      <w:bookmarkStart w:id="40" w:name="_Toc43896971"/>
      <w:bookmarkStart w:id="41" w:name="_Toc41329179"/>
      <w:bookmarkStart w:id="42" w:name="_Toc41041288"/>
      <w:bookmarkStart w:id="43" w:name="_Toc40694011"/>
      <w:bookmarkStart w:id="44" w:name="_Toc40693863"/>
      <w:bookmarkStart w:id="45" w:name="_Toc40338868"/>
      <w:r>
        <w:rPr>
          <w:rStyle w:val="a5"/>
          <w:rFonts w:ascii="Times New Roman" w:hAnsi="Times New Roman"/>
          <w:color w:val="auto"/>
          <w:szCs w:val="28"/>
        </w:rPr>
        <w:t>2.2.3.</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B80241">
        <w:rPr>
          <w:rStyle w:val="a5"/>
          <w:rFonts w:ascii="Times New Roman" w:hAnsi="Times New Roman"/>
          <w:color w:val="auto"/>
          <w:szCs w:val="28"/>
        </w:rPr>
        <w:t>2.</w:t>
      </w:r>
      <w:r w:rsidR="00B80241">
        <w:rPr>
          <w:rFonts w:ascii="Times New Roman" w:hAnsi="Times New Roman"/>
          <w:b/>
          <w:color w:val="auto"/>
          <w:szCs w:val="28"/>
        </w:rPr>
        <w:t xml:space="preserve"> Ознакомление</w:t>
      </w:r>
      <w:r>
        <w:rPr>
          <w:rFonts w:ascii="Times New Roman" w:hAnsi="Times New Roman"/>
          <w:b/>
          <w:color w:val="auto"/>
          <w:szCs w:val="28"/>
        </w:rPr>
        <w:t xml:space="preserve"> с окружающим миром</w:t>
      </w:r>
    </w:p>
    <w:p w:rsidR="002C575F" w:rsidRPr="002C575F" w:rsidRDefault="002C575F" w:rsidP="002C575F">
      <w:pPr>
        <w:rPr>
          <w:lang w:eastAsia="ru-RU"/>
        </w:rPr>
      </w:pPr>
    </w:p>
    <w:p w:rsidR="008208E2" w:rsidRDefault="001D0B3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 обучения и воспитания:</w:t>
      </w:r>
    </w:p>
    <w:p w:rsidR="008208E2" w:rsidRDefault="001D0B3D">
      <w:pPr>
        <w:numPr>
          <w:ilvl w:val="0"/>
          <w:numId w:val="2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поддерживать стремление и навык использования движений при выполнении социальных действий с предметами, изучения и ориентировки в окружающей среде;</w:t>
      </w:r>
    </w:p>
    <w:p w:rsidR="008208E2" w:rsidRDefault="001D0B3D">
      <w:pPr>
        <w:numPr>
          <w:ilvl w:val="0"/>
          <w:numId w:val="2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навыка узнавания и различения звуков окружающей среды достаточной громкости;</w:t>
      </w:r>
    </w:p>
    <w:p w:rsidR="008208E2" w:rsidRDefault="001D0B3D">
      <w:pPr>
        <w:numPr>
          <w:ilvl w:val="0"/>
          <w:numId w:val="2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и накопление чувственного опыта за счет регулярного взаимодействия с предметами окружающего мира, действия с ними, общения с близкими;</w:t>
      </w:r>
    </w:p>
    <w:p w:rsidR="008208E2" w:rsidRDefault="001D0B3D">
      <w:pPr>
        <w:numPr>
          <w:ilvl w:val="0"/>
          <w:numId w:val="2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создание условий для накопления ребенком опыта практических действий с дискретными (предметы, игрушки) и непрерывными (песок, вода, крупа) множествами;</w:t>
      </w:r>
    </w:p>
    <w:p w:rsidR="008208E2" w:rsidRDefault="001D0B3D">
      <w:pPr>
        <w:numPr>
          <w:ilvl w:val="0"/>
          <w:numId w:val="2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умений обследовать лица близких взрослых, узнавать знакомые контуры, обследовать себя, при отсутствии выраженных нарушений зрения – узнавать себя в зеркале;  </w:t>
      </w:r>
    </w:p>
    <w:p w:rsidR="008208E2" w:rsidRDefault="001D0B3D">
      <w:pPr>
        <w:numPr>
          <w:ilvl w:val="0"/>
          <w:numId w:val="2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использовать указательный жест для ознакомления с предметами и объектами окружающей действительности: фиксировать внимание и наблюдать за людьми, животным миром на прогулке, за различными техническими объектами, подражать издаваемым ими звукам (машина – би-би; самолет – у-у-у);</w:t>
      </w:r>
    </w:p>
    <w:p w:rsidR="008208E2" w:rsidRDefault="001D0B3D">
      <w:pPr>
        <w:numPr>
          <w:ilvl w:val="0"/>
          <w:numId w:val="2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создавать условия для активизации интереса к наблюдению за животными и растениями на прогулке;</w:t>
      </w:r>
    </w:p>
    <w:p w:rsidR="008208E2" w:rsidRDefault="001D0B3D">
      <w:pPr>
        <w:numPr>
          <w:ilvl w:val="0"/>
          <w:numId w:val="2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создавать условия для ознакомления с дидактическими и сюжетными игрушками, обыгрывая каждую из них (мячик, кукла, машинка, мишка);</w:t>
      </w:r>
    </w:p>
    <w:p w:rsidR="008208E2" w:rsidRDefault="001D0B3D">
      <w:pPr>
        <w:numPr>
          <w:ilvl w:val="0"/>
          <w:numId w:val="2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продолжать знакомить с пространством, в котором живет ребенок, и с предметами быта;</w:t>
      </w:r>
    </w:p>
    <w:p w:rsidR="008208E2" w:rsidRDefault="001D0B3D">
      <w:pPr>
        <w:numPr>
          <w:ilvl w:val="0"/>
          <w:numId w:val="2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знакомить с некоторыми предметами посуды (вначале показывать обычную посуду, потом обыгрывается кукольная посуда);</w:t>
      </w:r>
    </w:p>
    <w:p w:rsidR="008208E2" w:rsidRDefault="001D0B3D">
      <w:pPr>
        <w:numPr>
          <w:ilvl w:val="0"/>
          <w:numId w:val="2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знакомить с предметами одежды;</w:t>
      </w:r>
    </w:p>
    <w:p w:rsidR="008208E2" w:rsidRPr="00B80241" w:rsidRDefault="001D0B3D" w:rsidP="00B80241">
      <w:pPr>
        <w:numPr>
          <w:ilvl w:val="0"/>
          <w:numId w:val="2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активизировать внимание на прогулке: обращать внимание на явления природы.</w:t>
      </w:r>
    </w:p>
    <w:p w:rsidR="009D2262" w:rsidRDefault="009D2262">
      <w:pPr>
        <w:spacing w:after="0" w:line="240" w:lineRule="auto"/>
        <w:jc w:val="both"/>
        <w:rPr>
          <w:rFonts w:ascii="Times New Roman" w:hAnsi="Times New Roman" w:cs="Times New Roman"/>
          <w:b/>
          <w:bCs/>
          <w:sz w:val="28"/>
          <w:szCs w:val="28"/>
        </w:rPr>
      </w:pPr>
    </w:p>
    <w:p w:rsidR="009D2262" w:rsidRDefault="009D2262">
      <w:pPr>
        <w:spacing w:after="0" w:line="240" w:lineRule="auto"/>
        <w:jc w:val="both"/>
        <w:rPr>
          <w:rFonts w:ascii="Times New Roman" w:hAnsi="Times New Roman" w:cs="Times New Roman"/>
          <w:b/>
          <w:bCs/>
          <w:sz w:val="28"/>
          <w:szCs w:val="28"/>
        </w:rPr>
      </w:pPr>
    </w:p>
    <w:p w:rsidR="008208E2" w:rsidRDefault="001D0B3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Дети могут научиться:</w:t>
      </w:r>
    </w:p>
    <w:p w:rsidR="008208E2" w:rsidRDefault="001D0B3D">
      <w:pPr>
        <w:pStyle w:val="ad"/>
        <w:numPr>
          <w:ilvl w:val="0"/>
          <w:numId w:val="85"/>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проявлять интерес к знакомым дидактическим и сюжетным игрушкам, выделяя их указательным жестом по речевой инструкции;</w:t>
      </w:r>
    </w:p>
    <w:p w:rsidR="008208E2" w:rsidRDefault="001D0B3D">
      <w:pPr>
        <w:pStyle w:val="ad"/>
        <w:numPr>
          <w:ilvl w:val="0"/>
          <w:numId w:val="85"/>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проявлять интерес к знакомым дидактическим и сюжетным игрушкам, действовать с ними;</w:t>
      </w:r>
    </w:p>
    <w:p w:rsidR="008208E2" w:rsidRDefault="001D0B3D">
      <w:pPr>
        <w:pStyle w:val="ad"/>
        <w:numPr>
          <w:ilvl w:val="0"/>
          <w:numId w:val="85"/>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по речевой инструкции показывать на картинках животных (собачку, кошку, птичку);</w:t>
      </w:r>
    </w:p>
    <w:p w:rsidR="008208E2" w:rsidRDefault="001D0B3D">
      <w:pPr>
        <w:pStyle w:val="ad"/>
        <w:numPr>
          <w:ilvl w:val="0"/>
          <w:numId w:val="85"/>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адекватно реагировать на смену обстановки, узнавать знакомое пространство, в котором живет.</w:t>
      </w:r>
    </w:p>
    <w:p w:rsidR="008208E2" w:rsidRDefault="008208E2">
      <w:pPr>
        <w:spacing w:after="0" w:line="240" w:lineRule="auto"/>
        <w:jc w:val="both"/>
        <w:rPr>
          <w:rFonts w:ascii="Times New Roman" w:hAnsi="Times New Roman" w:cs="Times New Roman"/>
          <w:bCs/>
          <w:sz w:val="28"/>
          <w:szCs w:val="28"/>
        </w:rPr>
      </w:pPr>
    </w:p>
    <w:p w:rsidR="008208E2" w:rsidRDefault="001D0B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2.2.4. Образовательная область «Речевое развитие»</w:t>
      </w:r>
    </w:p>
    <w:p w:rsidR="008208E2" w:rsidRDefault="008208E2">
      <w:pPr>
        <w:spacing w:after="0" w:line="240" w:lineRule="auto"/>
        <w:jc w:val="center"/>
        <w:rPr>
          <w:rFonts w:ascii="Times New Roman" w:hAnsi="Times New Roman" w:cs="Times New Roman"/>
          <w:b/>
          <w:bCs/>
          <w:sz w:val="28"/>
          <w:szCs w:val="28"/>
        </w:rPr>
      </w:pP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Основными </w:t>
      </w:r>
      <w:r>
        <w:rPr>
          <w:rFonts w:ascii="Times New Roman" w:hAnsi="Times New Roman" w:cs="Times New Roman"/>
          <w:b/>
          <w:bCs/>
          <w:sz w:val="28"/>
          <w:szCs w:val="28"/>
        </w:rPr>
        <w:t xml:space="preserve">задачами </w:t>
      </w:r>
      <w:r>
        <w:rPr>
          <w:rFonts w:ascii="Times New Roman" w:hAnsi="Times New Roman" w:cs="Times New Roman"/>
          <w:bCs/>
          <w:sz w:val="28"/>
          <w:szCs w:val="28"/>
        </w:rPr>
        <w:t>образовательной деятельности являются:</w:t>
      </w:r>
    </w:p>
    <w:p w:rsidR="008208E2" w:rsidRDefault="001D0B3D">
      <w:pPr>
        <w:numPr>
          <w:ilvl w:val="0"/>
          <w:numId w:val="2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привлечение внимания к партнеру по общению;</w:t>
      </w:r>
    </w:p>
    <w:p w:rsidR="008208E2" w:rsidRDefault="001D0B3D">
      <w:pPr>
        <w:numPr>
          <w:ilvl w:val="0"/>
          <w:numId w:val="2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активизация и поддержание речевых звуков в момент контакта ребенка с близким взрослым, при выполнении гимнастики и действий с игрушками;</w:t>
      </w:r>
    </w:p>
    <w:p w:rsidR="008208E2" w:rsidRDefault="001D0B3D">
      <w:pPr>
        <w:numPr>
          <w:ilvl w:val="0"/>
          <w:numId w:val="2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стимуляция движений артикуляционного аппарата за счет выполнения массажа и пассивной артикуляционной гимнастики;</w:t>
      </w:r>
    </w:p>
    <w:p w:rsidR="008208E2" w:rsidRDefault="001D0B3D">
      <w:pPr>
        <w:numPr>
          <w:ilvl w:val="0"/>
          <w:numId w:val="2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формирования потребности использования руки как средства коммуникации;</w:t>
      </w:r>
    </w:p>
    <w:p w:rsidR="008208E2" w:rsidRDefault="001D0B3D">
      <w:pPr>
        <w:numPr>
          <w:ilvl w:val="0"/>
          <w:numId w:val="2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тактильно-вибрационного восприятия голоса другого человека;</w:t>
      </w:r>
    </w:p>
    <w:p w:rsidR="008208E2" w:rsidRDefault="001D0B3D">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различать интонации взрослых, подкрепляя это соответствующей мимикой, звуком;</w:t>
      </w:r>
    </w:p>
    <w:p w:rsidR="008208E2" w:rsidRDefault="001D0B3D">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навыка нахождения предмета, выполнения действия с ним или изменения поведения по речевому или тактильному обращению взрослого; </w:t>
      </w:r>
    </w:p>
    <w:p w:rsidR="008208E2" w:rsidRDefault="001D0B3D">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оказывать влияние на поведение взрослых с помощью интонированных звуков речи, мимики, социальных жестов;</w:t>
      </w:r>
    </w:p>
    <w:p w:rsidR="008208E2" w:rsidRDefault="001D0B3D">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развитие умения отраженно за взрослым повторять знакомые и новые речевые звуки, слоги; </w:t>
      </w:r>
    </w:p>
    <w:p w:rsidR="008208E2" w:rsidRDefault="001D0B3D">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навыка согласования движений со словом в знакомых эмоциально-подвижных играх, выполнения движений с речевым сопровождением в хорошо известной игровой ситуации (по памяти); </w:t>
      </w:r>
    </w:p>
    <w:p w:rsidR="008208E2" w:rsidRDefault="001D0B3D">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стимуляция развития лепета как важного компонента речевого развития;</w:t>
      </w:r>
    </w:p>
    <w:p w:rsidR="008208E2" w:rsidRDefault="001D0B3D">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умения реагировать (прислушиваться) к разным интонациям разговаривающего с ребенком взрослого;</w:t>
      </w:r>
    </w:p>
    <w:p w:rsidR="008208E2" w:rsidRDefault="001D0B3D">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называть предмет в доступной коммуникативной форме.</w:t>
      </w:r>
    </w:p>
    <w:p w:rsidR="008208E2" w:rsidRDefault="001D0B3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Дети могут научиться:</w:t>
      </w:r>
    </w:p>
    <w:p w:rsidR="008208E2" w:rsidRDefault="001D0B3D">
      <w:pPr>
        <w:numPr>
          <w:ilvl w:val="0"/>
          <w:numId w:val="41"/>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выражать отношение к ситуации в виде интонационно окрашенной цепочки звуков речи;</w:t>
      </w:r>
    </w:p>
    <w:p w:rsidR="008208E2" w:rsidRDefault="001D0B3D">
      <w:pPr>
        <w:numPr>
          <w:ilvl w:val="0"/>
          <w:numId w:val="41"/>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продолжительно лепетать, повторять отраженно цепочку слогов;</w:t>
      </w:r>
    </w:p>
    <w:p w:rsidR="008208E2" w:rsidRDefault="001D0B3D">
      <w:pPr>
        <w:numPr>
          <w:ilvl w:val="0"/>
          <w:numId w:val="41"/>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понимать и пользоваться жестом «дай»;</w:t>
      </w:r>
    </w:p>
    <w:p w:rsidR="00B80241" w:rsidRPr="009D2262" w:rsidRDefault="001D0B3D" w:rsidP="009D2262">
      <w:pPr>
        <w:numPr>
          <w:ilvl w:val="0"/>
          <w:numId w:val="41"/>
        </w:numPr>
        <w:spacing w:after="0" w:line="240" w:lineRule="auto"/>
        <w:ind w:left="426" w:hanging="426"/>
        <w:jc w:val="both"/>
      </w:pPr>
      <w:r>
        <w:rPr>
          <w:rFonts w:ascii="Times New Roman" w:hAnsi="Times New Roman" w:cs="Times New Roman"/>
          <w:bCs/>
          <w:sz w:val="28"/>
          <w:szCs w:val="28"/>
        </w:rPr>
        <w:t>выполнять элементарную инструкцию взрослого (например, в игре «Ладушки»).</w:t>
      </w:r>
    </w:p>
    <w:p w:rsidR="00B80241" w:rsidRDefault="00B80241">
      <w:pPr>
        <w:spacing w:after="0" w:line="240" w:lineRule="auto"/>
        <w:jc w:val="both"/>
        <w:rPr>
          <w:rFonts w:ascii="Times New Roman" w:hAnsi="Times New Roman" w:cs="Times New Roman"/>
          <w:bCs/>
          <w:sz w:val="28"/>
          <w:szCs w:val="28"/>
        </w:rPr>
      </w:pPr>
    </w:p>
    <w:p w:rsidR="008208E2" w:rsidRDefault="001D0B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2.2.5. Образовательная область «Художественно-эстетическое развитие»</w:t>
      </w:r>
    </w:p>
    <w:p w:rsidR="008208E2" w:rsidRDefault="001D0B3D">
      <w:pPr>
        <w:spacing w:after="0" w:line="240" w:lineRule="auto"/>
        <w:ind w:left="720"/>
        <w:jc w:val="center"/>
        <w:rPr>
          <w:rFonts w:ascii="Times New Roman" w:hAnsi="Times New Roman" w:cs="Times New Roman"/>
          <w:b/>
          <w:bCs/>
          <w:sz w:val="28"/>
          <w:szCs w:val="28"/>
        </w:rPr>
      </w:pPr>
      <w:r>
        <w:rPr>
          <w:rFonts w:ascii="Times New Roman" w:hAnsi="Times New Roman" w:cs="Times New Roman"/>
          <w:b/>
          <w:bCs/>
          <w:sz w:val="28"/>
          <w:szCs w:val="28"/>
        </w:rPr>
        <w:t>2.2.5.1. Музыкальное воспитание</w:t>
      </w:r>
    </w:p>
    <w:p w:rsidR="008208E2" w:rsidRDefault="008208E2">
      <w:pPr>
        <w:spacing w:after="0" w:line="240" w:lineRule="auto"/>
        <w:rPr>
          <w:rFonts w:ascii="Times New Roman" w:hAnsi="Times New Roman" w:cs="Times New Roman"/>
          <w:b/>
          <w:bCs/>
          <w:sz w:val="28"/>
          <w:szCs w:val="28"/>
        </w:rPr>
      </w:pPr>
    </w:p>
    <w:p w:rsidR="008208E2" w:rsidRDefault="001D0B3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Задачи обучения и воспитания:</w:t>
      </w:r>
    </w:p>
    <w:p w:rsidR="008208E2" w:rsidRDefault="001D0B3D">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увеличение продолжительности слухового внимания к звукам музыкальных инструментов и игрушек, различным мелодиям;</w:t>
      </w:r>
    </w:p>
    <w:p w:rsidR="008208E2" w:rsidRDefault="001D0B3D">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создавать условия для развития интереса к звучанию музыки;</w:t>
      </w:r>
    </w:p>
    <w:p w:rsidR="008208E2" w:rsidRDefault="001D0B3D">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развивать интерес к прослушиванию музыкальных произведений;</w:t>
      </w:r>
    </w:p>
    <w:p w:rsidR="008208E2" w:rsidRDefault="001D0B3D">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локализовать и находить источник звука доступной громкости поворотом головы и направлением лица в его сторону, указанием рукой;</w:t>
      </w:r>
    </w:p>
    <w:p w:rsidR="008208E2" w:rsidRDefault="001D0B3D">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проявлять дифференцированные реакции на разные музыкальные произведения: спокойно слушать классическую музыку, хлопать в ладоши в ответ на звучание веселой музыки;</w:t>
      </w:r>
    </w:p>
    <w:p w:rsidR="008208E2" w:rsidRDefault="001D0B3D">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эмоционального отклика в виде улыбок и смеха в ответ на звучание знакомых игрушек, потешек, песенок;</w:t>
      </w:r>
    </w:p>
    <w:p w:rsidR="008208E2" w:rsidRDefault="001D0B3D">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привлечение внимания к различным музыкальным ритмам и силе звука (быстро/медленно, тихо/громко), их связи с эмоциональным состоянием и поведением взрослого;</w:t>
      </w:r>
    </w:p>
    <w:p w:rsidR="008208E2" w:rsidRDefault="001D0B3D">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обучение движениям согласно ритму и настроению мелодии;</w:t>
      </w:r>
    </w:p>
    <w:p w:rsidR="008208E2" w:rsidRDefault="001D0B3D">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навыка согласования собственных речевых звуков и их пропевание в соответствии со словами и мелодией/ритмом песни;</w:t>
      </w:r>
    </w:p>
    <w:p w:rsidR="008208E2" w:rsidRDefault="001D0B3D">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выполнять простые имитационные действия, соотнося их с изменением темпа и ритма;</w:t>
      </w:r>
    </w:p>
    <w:p w:rsidR="008208E2" w:rsidRDefault="001D0B3D">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действовать с музыкальными игрушками: стучать в барабан, трясти бубен, играть с погремушкой, нажимать на звучащие резиновые игрушки.</w:t>
      </w:r>
    </w:p>
    <w:p w:rsidR="008208E2" w:rsidRDefault="001D0B3D">
      <w:pPr>
        <w:spacing w:after="0"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Дети могут научиться:</w:t>
      </w:r>
    </w:p>
    <w:p w:rsidR="008208E2" w:rsidRDefault="001D0B3D">
      <w:pPr>
        <w:numPr>
          <w:ilvl w:val="0"/>
          <w:numId w:val="42"/>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менять мимику и поведение при смене быстрой мелодии на медленную;</w:t>
      </w:r>
    </w:p>
    <w:p w:rsidR="008208E2" w:rsidRDefault="001D0B3D">
      <w:pPr>
        <w:numPr>
          <w:ilvl w:val="0"/>
          <w:numId w:val="42"/>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проявлять эмоциональные или двигательные реакции на звучание разных музыкальных произведений;</w:t>
      </w:r>
    </w:p>
    <w:p w:rsidR="008208E2" w:rsidRDefault="001D0B3D">
      <w:pPr>
        <w:numPr>
          <w:ilvl w:val="0"/>
          <w:numId w:val="42"/>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lastRenderedPageBreak/>
        <w:t>локализовать источник звука доступной громкости;</w:t>
      </w:r>
    </w:p>
    <w:p w:rsidR="008208E2" w:rsidRDefault="001D0B3D">
      <w:pPr>
        <w:numPr>
          <w:ilvl w:val="0"/>
          <w:numId w:val="42"/>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действовать с музыкальными игрушками;</w:t>
      </w:r>
    </w:p>
    <w:p w:rsidR="008208E2" w:rsidRDefault="001D0B3D">
      <w:pPr>
        <w:numPr>
          <w:ilvl w:val="0"/>
          <w:numId w:val="42"/>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извлекать звуки в процессе действий с музыкальными игрушками;</w:t>
      </w:r>
    </w:p>
    <w:p w:rsidR="008208E2" w:rsidRPr="00B80241" w:rsidRDefault="001D0B3D" w:rsidP="00B80241">
      <w:pPr>
        <w:numPr>
          <w:ilvl w:val="0"/>
          <w:numId w:val="42"/>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выполнять знакомые социальные движения в такт мелодии так, как научил ранее взрослый.</w:t>
      </w:r>
    </w:p>
    <w:p w:rsidR="009D2262" w:rsidRDefault="009D2262">
      <w:pPr>
        <w:spacing w:after="0" w:line="240" w:lineRule="auto"/>
        <w:jc w:val="both"/>
        <w:rPr>
          <w:rFonts w:ascii="Times New Roman" w:hAnsi="Times New Roman" w:cs="Times New Roman"/>
          <w:bCs/>
          <w:sz w:val="28"/>
          <w:szCs w:val="28"/>
        </w:rPr>
      </w:pPr>
    </w:p>
    <w:p w:rsidR="008208E2" w:rsidRDefault="001D0B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2.2.5.2. Ознакомление с художественной литературой</w:t>
      </w:r>
    </w:p>
    <w:p w:rsidR="008208E2" w:rsidRDefault="008208E2">
      <w:pPr>
        <w:spacing w:after="0" w:line="240" w:lineRule="auto"/>
        <w:jc w:val="center"/>
        <w:rPr>
          <w:rFonts w:ascii="Times New Roman" w:hAnsi="Times New Roman" w:cs="Times New Roman"/>
          <w:b/>
          <w:bCs/>
          <w:sz w:val="28"/>
          <w:szCs w:val="28"/>
        </w:rPr>
      </w:pPr>
    </w:p>
    <w:p w:rsidR="008208E2" w:rsidRDefault="001D0B3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Задачи обучения и воспитания:</w:t>
      </w:r>
    </w:p>
    <w:p w:rsidR="008208E2" w:rsidRDefault="001D0B3D">
      <w:pPr>
        <w:pStyle w:val="ad"/>
        <w:numPr>
          <w:ilvl w:val="0"/>
          <w:numId w:val="86"/>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формировать эмоциональную отзывчивость на литературные произведения и интерес к ним;</w:t>
      </w:r>
    </w:p>
    <w:p w:rsidR="008208E2" w:rsidRDefault="001D0B3D">
      <w:pPr>
        <w:pStyle w:val="ad"/>
        <w:numPr>
          <w:ilvl w:val="0"/>
          <w:numId w:val="86"/>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развивать умение слушать художественный текст и реагировать на его содержание;</w:t>
      </w:r>
    </w:p>
    <w:p w:rsidR="008208E2" w:rsidRDefault="001D0B3D">
      <w:pPr>
        <w:pStyle w:val="ad"/>
        <w:numPr>
          <w:ilvl w:val="0"/>
          <w:numId w:val="86"/>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учить выполнять игровые действия, соответствующие тексту знакомых потешек, сказок;</w:t>
      </w:r>
    </w:p>
    <w:p w:rsidR="008208E2" w:rsidRDefault="001D0B3D">
      <w:pPr>
        <w:pStyle w:val="ad"/>
        <w:numPr>
          <w:ilvl w:val="0"/>
          <w:numId w:val="86"/>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вызывать эмоциональный отклик на ритм, музыкальность народных произведений, стихов и песенок;</w:t>
      </w:r>
    </w:p>
    <w:p w:rsidR="008208E2" w:rsidRDefault="001D0B3D">
      <w:pPr>
        <w:pStyle w:val="ad"/>
        <w:numPr>
          <w:ilvl w:val="0"/>
          <w:numId w:val="86"/>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учить узнавать при многократном чтении литературные произведения и их героев;</w:t>
      </w:r>
    </w:p>
    <w:p w:rsidR="008208E2" w:rsidRDefault="001D0B3D">
      <w:pPr>
        <w:pStyle w:val="ad"/>
        <w:numPr>
          <w:ilvl w:val="0"/>
          <w:numId w:val="86"/>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стимулировать ребенка повторять отдельные слова из потешек, стихов, сказок; учить рассматривать иллюстрации, узнавать в них героев.</w:t>
      </w:r>
    </w:p>
    <w:p w:rsidR="008208E2" w:rsidRDefault="001D0B3D">
      <w:pPr>
        <w:spacing w:after="0"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Дети могут научиться:</w:t>
      </w:r>
    </w:p>
    <w:p w:rsidR="008208E2" w:rsidRDefault="001D0B3D">
      <w:pPr>
        <w:pStyle w:val="ad"/>
        <w:numPr>
          <w:ilvl w:val="0"/>
          <w:numId w:val="87"/>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эмоционально откликаться на литературные произведения;</w:t>
      </w:r>
    </w:p>
    <w:p w:rsidR="008208E2" w:rsidRDefault="001D0B3D">
      <w:pPr>
        <w:pStyle w:val="ad"/>
        <w:numPr>
          <w:ilvl w:val="0"/>
          <w:numId w:val="87"/>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слушать художественный текст и реагировать на его содержание;</w:t>
      </w:r>
    </w:p>
    <w:p w:rsidR="008208E2" w:rsidRDefault="001D0B3D">
      <w:pPr>
        <w:pStyle w:val="ad"/>
        <w:numPr>
          <w:ilvl w:val="0"/>
          <w:numId w:val="87"/>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выполнять элементарные игровые действия, соответствующие тексту знакомых потешек, сказок;</w:t>
      </w:r>
    </w:p>
    <w:p w:rsidR="008208E2" w:rsidRDefault="001D0B3D">
      <w:pPr>
        <w:pStyle w:val="ad"/>
        <w:numPr>
          <w:ilvl w:val="0"/>
          <w:numId w:val="87"/>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узнавать на иллюстрациях двух-трех знакомых героев литературных произведений;</w:t>
      </w:r>
    </w:p>
    <w:p w:rsidR="008208E2" w:rsidRDefault="001D0B3D">
      <w:pPr>
        <w:pStyle w:val="ad"/>
        <w:numPr>
          <w:ilvl w:val="0"/>
          <w:numId w:val="87"/>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сопровождать рассказываемую взрослым потешку или стишок жестами, отдельными словами или звукоподражаниями, лепетными словами.</w:t>
      </w:r>
    </w:p>
    <w:p w:rsidR="008208E2" w:rsidRDefault="001D0B3D">
      <w:pPr>
        <w:pStyle w:val="ad"/>
        <w:spacing w:after="0" w:line="240" w:lineRule="auto"/>
        <w:ind w:left="284"/>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8208E2" w:rsidRPr="00C672E2" w:rsidRDefault="001D0B3D">
      <w:pPr>
        <w:spacing w:after="0" w:line="240" w:lineRule="auto"/>
        <w:ind w:left="360"/>
        <w:jc w:val="center"/>
        <w:rPr>
          <w:rFonts w:ascii="Times New Roman" w:hAnsi="Times New Roman" w:cs="Times New Roman"/>
          <w:b/>
          <w:bCs/>
          <w:sz w:val="28"/>
          <w:szCs w:val="28"/>
        </w:rPr>
      </w:pPr>
      <w:r w:rsidRPr="00C672E2">
        <w:rPr>
          <w:rFonts w:ascii="Times New Roman" w:hAnsi="Times New Roman" w:cs="Times New Roman"/>
          <w:b/>
          <w:bCs/>
          <w:iCs/>
          <w:sz w:val="28"/>
          <w:szCs w:val="28"/>
        </w:rPr>
        <w:t>2.</w:t>
      </w:r>
      <w:r w:rsidR="00B80241" w:rsidRPr="00C672E2">
        <w:rPr>
          <w:rFonts w:ascii="Times New Roman" w:hAnsi="Times New Roman" w:cs="Times New Roman"/>
          <w:b/>
          <w:bCs/>
          <w:iCs/>
          <w:sz w:val="28"/>
          <w:szCs w:val="28"/>
        </w:rPr>
        <w:t>3. Часть</w:t>
      </w:r>
      <w:r w:rsidRPr="00C672E2">
        <w:rPr>
          <w:rFonts w:ascii="Times New Roman" w:hAnsi="Times New Roman" w:cs="Times New Roman"/>
          <w:b/>
          <w:bCs/>
          <w:iCs/>
          <w:sz w:val="28"/>
          <w:szCs w:val="28"/>
        </w:rPr>
        <w:t>, формируемая участниками образовательных отношений.</w:t>
      </w:r>
    </w:p>
    <w:p w:rsidR="008208E2" w:rsidRPr="00C672E2" w:rsidRDefault="001D0B3D">
      <w:pPr>
        <w:spacing w:after="0" w:line="240" w:lineRule="auto"/>
        <w:ind w:left="360"/>
        <w:jc w:val="center"/>
        <w:rPr>
          <w:rFonts w:ascii="Times New Roman" w:hAnsi="Times New Roman" w:cs="Times New Roman"/>
          <w:b/>
          <w:bCs/>
          <w:sz w:val="28"/>
          <w:szCs w:val="28"/>
        </w:rPr>
      </w:pPr>
      <w:r w:rsidRPr="00C672E2">
        <w:rPr>
          <w:rFonts w:ascii="Times New Roman" w:hAnsi="Times New Roman" w:cs="Times New Roman"/>
          <w:b/>
          <w:bCs/>
          <w:iCs/>
          <w:sz w:val="28"/>
          <w:szCs w:val="28"/>
        </w:rPr>
        <w:t>Коррекционные курсы.</w:t>
      </w:r>
    </w:p>
    <w:p w:rsidR="008208E2" w:rsidRPr="00C672E2" w:rsidRDefault="001D0B3D">
      <w:pPr>
        <w:spacing w:after="0" w:line="240" w:lineRule="auto"/>
        <w:ind w:left="1275"/>
        <w:contextualSpacing/>
        <w:jc w:val="center"/>
        <w:rPr>
          <w:rFonts w:ascii="Times New Roman" w:eastAsia="Times New Roman" w:hAnsi="Times New Roman" w:cs="Times New Roman"/>
          <w:b/>
          <w:iCs/>
          <w:color w:val="000000"/>
          <w:sz w:val="28"/>
          <w:szCs w:val="28"/>
          <w:lang w:eastAsia="ru-RU"/>
        </w:rPr>
      </w:pPr>
      <w:r w:rsidRPr="00C672E2">
        <w:rPr>
          <w:rFonts w:ascii="Times New Roman" w:eastAsia="Times New Roman" w:hAnsi="Times New Roman" w:cs="Times New Roman"/>
          <w:b/>
          <w:iCs/>
          <w:color w:val="000000"/>
          <w:sz w:val="28"/>
          <w:szCs w:val="28"/>
          <w:lang w:eastAsia="ru-RU"/>
        </w:rPr>
        <w:t>2.3.</w:t>
      </w:r>
      <w:r w:rsidR="00B80241" w:rsidRPr="00C672E2">
        <w:rPr>
          <w:rFonts w:ascii="Times New Roman" w:eastAsia="Times New Roman" w:hAnsi="Times New Roman" w:cs="Times New Roman"/>
          <w:b/>
          <w:iCs/>
          <w:color w:val="000000"/>
          <w:sz w:val="28"/>
          <w:szCs w:val="28"/>
          <w:lang w:eastAsia="ru-RU"/>
        </w:rPr>
        <w:t>1. Программа</w:t>
      </w:r>
      <w:r w:rsidRPr="00C672E2">
        <w:rPr>
          <w:rFonts w:ascii="Times New Roman" w:eastAsia="Times New Roman" w:hAnsi="Times New Roman" w:cs="Times New Roman"/>
          <w:b/>
          <w:iCs/>
          <w:color w:val="000000"/>
          <w:sz w:val="28"/>
          <w:szCs w:val="28"/>
          <w:lang w:eastAsia="ru-RU"/>
        </w:rPr>
        <w:t xml:space="preserve"> коррекционного курса «Сенсорное развитие»</w:t>
      </w:r>
    </w:p>
    <w:p w:rsidR="009D2262" w:rsidRDefault="009D2262">
      <w:pPr>
        <w:spacing w:after="0" w:line="240" w:lineRule="auto"/>
        <w:ind w:left="1275"/>
        <w:contextualSpacing/>
        <w:jc w:val="center"/>
        <w:rPr>
          <w:rFonts w:ascii="Times New Roman" w:eastAsia="Times New Roman" w:hAnsi="Times New Roman" w:cs="Times New Roman"/>
          <w:b/>
          <w:color w:val="000000"/>
          <w:sz w:val="28"/>
          <w:szCs w:val="28"/>
          <w:lang w:eastAsia="ru-RU"/>
        </w:rPr>
      </w:pPr>
    </w:p>
    <w:p w:rsidR="008208E2" w:rsidRPr="009D2262" w:rsidRDefault="009D2262" w:rsidP="009D2262">
      <w:pPr>
        <w:spacing w:after="0" w:line="240" w:lineRule="auto"/>
        <w:ind w:left="-15"/>
        <w:jc w:val="both"/>
        <w:rPr>
          <w:rFonts w:ascii="Times New Roman" w:eastAsia="Times New Roman" w:hAnsi="Times New Roman" w:cs="Times New Roman"/>
          <w:i/>
          <w:iCs/>
          <w:color w:val="000000"/>
          <w:sz w:val="28"/>
          <w:szCs w:val="28"/>
          <w:lang w:eastAsia="ru-RU"/>
        </w:rPr>
      </w:pPr>
      <w:r w:rsidRPr="009D2262">
        <w:rPr>
          <w:rFonts w:ascii="Times New Roman" w:eastAsia="Times New Roman" w:hAnsi="Times New Roman" w:cs="Times New Roman"/>
          <w:i/>
          <w:iCs/>
          <w:color w:val="000000"/>
          <w:sz w:val="28"/>
          <w:szCs w:val="28"/>
          <w:lang w:eastAsia="ru-RU"/>
        </w:rPr>
        <w:t>С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p w:rsidR="008208E2" w:rsidRDefault="001D0B3D">
      <w:pPr>
        <w:spacing w:after="0" w:line="240" w:lineRule="auto"/>
        <w:ind w:left="-15" w:firstLine="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Программа коррекционного курса «Сенсорное развитие» направлена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w:t>
      </w:r>
      <w:r>
        <w:rPr>
          <w:rFonts w:ascii="Times New Roman" w:eastAsia="Times New Roman" w:hAnsi="Times New Roman" w:cs="Times New Roman"/>
          <w:i/>
          <w:iCs/>
          <w:color w:val="000000"/>
          <w:sz w:val="28"/>
          <w:szCs w:val="28"/>
          <w:lang w:eastAsia="ru-RU"/>
        </w:rPr>
        <w:lastRenderedPageBreak/>
        <w:t xml:space="preserve">значительной степени зависит от качества сенсорного опыта детей, т.е. от того, насколько полно ребенок воспринимает окружающий мир. У обучающихся с умеренной, тяжелой, глубокой умственной отсталостью, с тяжелыми множественными нарушениями развития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p>
    <w:p w:rsidR="008208E2" w:rsidRDefault="001D0B3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 xml:space="preserve">Целью </w:t>
      </w:r>
      <w:r>
        <w:rPr>
          <w:rFonts w:ascii="Times New Roman" w:eastAsia="Times New Roman" w:hAnsi="Times New Roman" w:cs="Times New Roman"/>
          <w:i/>
          <w:iCs/>
          <w:color w:val="000000"/>
          <w:sz w:val="28"/>
          <w:szCs w:val="28"/>
          <w:lang w:eastAsia="ru-RU"/>
        </w:rPr>
        <w:t>коррекционного курса «Сенсорное развитие»</w:t>
      </w:r>
    </w:p>
    <w:p w:rsidR="008208E2" w:rsidRDefault="001D0B3D">
      <w:pPr>
        <w:spacing w:after="0" w:line="240" w:lineRule="auto"/>
        <w:ind w:left="-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Является обогащение чувственного опыта в процессе целенаправленного систематического воздействия на сохранные анализаторы. Программно-методический материал коррекционного курса «Сенсорное развитие» включает 5 разделов:  </w:t>
      </w:r>
    </w:p>
    <w:p w:rsidR="008208E2" w:rsidRDefault="001D0B3D">
      <w:pPr>
        <w:numPr>
          <w:ilvl w:val="0"/>
          <w:numId w:val="53"/>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«Зрительное восприятие»</w:t>
      </w:r>
    </w:p>
    <w:p w:rsidR="008208E2" w:rsidRDefault="001D0B3D">
      <w:pPr>
        <w:numPr>
          <w:ilvl w:val="0"/>
          <w:numId w:val="53"/>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«Слуховое восприятие»</w:t>
      </w:r>
    </w:p>
    <w:p w:rsidR="008208E2" w:rsidRDefault="001D0B3D">
      <w:pPr>
        <w:numPr>
          <w:ilvl w:val="0"/>
          <w:numId w:val="53"/>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«Кинестетическое восприятие»</w:t>
      </w:r>
    </w:p>
    <w:p w:rsidR="008208E2" w:rsidRDefault="001D0B3D">
      <w:pPr>
        <w:numPr>
          <w:ilvl w:val="0"/>
          <w:numId w:val="53"/>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«Восприятие запаха»</w:t>
      </w:r>
    </w:p>
    <w:p w:rsidR="008208E2" w:rsidRDefault="001D0B3D">
      <w:pPr>
        <w:numPr>
          <w:ilvl w:val="0"/>
          <w:numId w:val="53"/>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«Восприятие вкуса».</w:t>
      </w:r>
    </w:p>
    <w:p w:rsidR="008208E2" w:rsidRDefault="001D0B3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Для реализации курса необходимо специальное материально-техническое оснащение, включающее: сухой (шариковый)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 </w:t>
      </w:r>
    </w:p>
    <w:p w:rsidR="008208E2" w:rsidRDefault="001D0B3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iCs/>
          <w:color w:val="000000"/>
          <w:sz w:val="28"/>
          <w:szCs w:val="28"/>
          <w:lang w:eastAsia="ru-RU"/>
        </w:rPr>
        <w:t xml:space="preserve">Содержание </w:t>
      </w:r>
      <w:r>
        <w:rPr>
          <w:rFonts w:ascii="Times New Roman" w:eastAsia="Times New Roman" w:hAnsi="Times New Roman" w:cs="Times New Roman"/>
          <w:i/>
          <w:iCs/>
          <w:color w:val="000000"/>
          <w:sz w:val="28"/>
          <w:szCs w:val="28"/>
          <w:lang w:eastAsia="ru-RU"/>
        </w:rPr>
        <w:t>коррекционного курса «Сенсорное развитие».</w:t>
      </w:r>
    </w:p>
    <w:p w:rsidR="008208E2" w:rsidRDefault="001D0B3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Содержание коррекционного курса «Сенсорное развитие» направлено на развитие психомоторной и сенсорной сферы детей с умеренной, тяжелой и глубокой степенью умственной отсталостью (интеллектуальными нарушениями), тяжелыми и множественными нарушениями развития, имеет практическую направленность и максимально индивидуализировано, поэтому деление программы на блоки условно. </w:t>
      </w:r>
    </w:p>
    <w:p w:rsidR="008208E2" w:rsidRDefault="001D0B3D">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iCs/>
          <w:color w:val="000000"/>
          <w:sz w:val="28"/>
          <w:szCs w:val="28"/>
          <w:lang w:eastAsia="ru-RU"/>
        </w:rPr>
        <w:t xml:space="preserve">Зрительное восприятие:  </w:t>
      </w:r>
    </w:p>
    <w:p w:rsidR="008208E2" w:rsidRDefault="001D0B3D">
      <w:pPr>
        <w:numPr>
          <w:ilvl w:val="0"/>
          <w:numId w:val="5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фиксировать взгляд на лице человека.</w:t>
      </w:r>
    </w:p>
    <w:p w:rsidR="008208E2" w:rsidRDefault="001D0B3D">
      <w:pPr>
        <w:numPr>
          <w:ilvl w:val="0"/>
          <w:numId w:val="5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 xml:space="preserve">Формирование умения фиксировать взгляд на неподвижном светящемся предмете.  </w:t>
      </w:r>
    </w:p>
    <w:p w:rsidR="008208E2" w:rsidRDefault="001D0B3D">
      <w:pPr>
        <w:numPr>
          <w:ilvl w:val="0"/>
          <w:numId w:val="5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фиксировать взгляд на неподвижном предмете.</w:t>
      </w:r>
    </w:p>
    <w:p w:rsidR="008208E2" w:rsidRDefault="001D0B3D">
      <w:pPr>
        <w:numPr>
          <w:ilvl w:val="0"/>
          <w:numId w:val="5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умения прослеживать взглядом за движущимся близко расположенным предметом.  </w:t>
      </w:r>
    </w:p>
    <w:p w:rsidR="008208E2" w:rsidRDefault="001D0B3D">
      <w:pPr>
        <w:numPr>
          <w:ilvl w:val="0"/>
          <w:numId w:val="5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умения прослеживать взглядом за движущимся удаленным объектом. </w:t>
      </w:r>
    </w:p>
    <w:p w:rsidR="008208E2" w:rsidRDefault="001D0B3D">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iCs/>
          <w:color w:val="000000"/>
          <w:sz w:val="28"/>
          <w:szCs w:val="28"/>
          <w:lang w:eastAsia="ru-RU"/>
        </w:rPr>
        <w:t xml:space="preserve">Слуховое восприятие: </w:t>
      </w:r>
    </w:p>
    <w:p w:rsidR="008208E2" w:rsidRDefault="001D0B3D">
      <w:pPr>
        <w:numPr>
          <w:ilvl w:val="0"/>
          <w:numId w:val="55"/>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локализовать неподвижный (близко расположенный) источник звука.</w:t>
      </w:r>
    </w:p>
    <w:p w:rsidR="008208E2" w:rsidRDefault="001D0B3D">
      <w:pPr>
        <w:numPr>
          <w:ilvl w:val="0"/>
          <w:numId w:val="55"/>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прослеживать за (близко расположенным) перемещающимся источником звука (для детей с нарушениями зрения).</w:t>
      </w:r>
    </w:p>
    <w:p w:rsidR="008208E2" w:rsidRDefault="001D0B3D">
      <w:pPr>
        <w:numPr>
          <w:ilvl w:val="0"/>
          <w:numId w:val="55"/>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локализовать неподвижный (удаленный) источник звука.</w:t>
      </w:r>
    </w:p>
    <w:p w:rsidR="008208E2" w:rsidRDefault="001D0B3D">
      <w:pPr>
        <w:numPr>
          <w:ilvl w:val="0"/>
          <w:numId w:val="55"/>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соотносить звук с его источником.</w:t>
      </w:r>
    </w:p>
    <w:p w:rsidR="008208E2" w:rsidRDefault="001D0B3D">
      <w:pPr>
        <w:numPr>
          <w:ilvl w:val="0"/>
          <w:numId w:val="55"/>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умения находить одинаковые по звучанию объекты. </w:t>
      </w:r>
    </w:p>
    <w:p w:rsidR="008208E2" w:rsidRDefault="001D0B3D">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iCs/>
          <w:color w:val="000000"/>
          <w:sz w:val="28"/>
          <w:szCs w:val="28"/>
          <w:lang w:eastAsia="ru-RU"/>
        </w:rPr>
        <w:t xml:space="preserve">Кинестетическое восприятие:  </w:t>
      </w:r>
    </w:p>
    <w:p w:rsidR="008208E2" w:rsidRDefault="001D0B3D">
      <w:pPr>
        <w:numPr>
          <w:ilvl w:val="0"/>
          <w:numId w:val="5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адекватной эмоционально-двигательной реакции на прикосновения человека.  </w:t>
      </w:r>
    </w:p>
    <w:p w:rsidR="008208E2" w:rsidRDefault="001D0B3D">
      <w:pPr>
        <w:numPr>
          <w:ilvl w:val="0"/>
          <w:numId w:val="5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адекватной реакции на соприкосновение с различными материалами.  </w:t>
      </w:r>
    </w:p>
    <w:p w:rsidR="008208E2" w:rsidRDefault="001D0B3D">
      <w:pPr>
        <w:numPr>
          <w:ilvl w:val="0"/>
          <w:numId w:val="5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адекватной реакции на вибрацию, исходящую от объектов.  </w:t>
      </w:r>
    </w:p>
    <w:p w:rsidR="008208E2" w:rsidRDefault="001D0B3D">
      <w:pPr>
        <w:numPr>
          <w:ilvl w:val="0"/>
          <w:numId w:val="5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адекватной реакции на давление на поверхность тела.</w:t>
      </w:r>
    </w:p>
    <w:p w:rsidR="008208E2" w:rsidRDefault="001D0B3D">
      <w:pPr>
        <w:numPr>
          <w:ilvl w:val="0"/>
          <w:numId w:val="5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адекватной реакции на положение тела.</w:t>
      </w:r>
    </w:p>
    <w:p w:rsidR="008208E2" w:rsidRDefault="001D0B3D">
      <w:pPr>
        <w:numPr>
          <w:ilvl w:val="0"/>
          <w:numId w:val="5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адекватной реакции на изменение положения тела.</w:t>
      </w:r>
    </w:p>
    <w:p w:rsidR="008208E2" w:rsidRDefault="001D0B3D">
      <w:pPr>
        <w:numPr>
          <w:ilvl w:val="0"/>
          <w:numId w:val="5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адекватной реакции на положение частей тела.</w:t>
      </w:r>
    </w:p>
    <w:p w:rsidR="008208E2" w:rsidRDefault="001D0B3D">
      <w:pPr>
        <w:numPr>
          <w:ilvl w:val="0"/>
          <w:numId w:val="5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адекватной реакции на соприкосновение тела с разными видами поверхностей.</w:t>
      </w:r>
    </w:p>
    <w:p w:rsidR="008208E2" w:rsidRDefault="001D0B3D">
      <w:pPr>
        <w:numPr>
          <w:ilvl w:val="0"/>
          <w:numId w:val="5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различать свойства материалов.</w:t>
      </w:r>
    </w:p>
    <w:p w:rsidR="008208E2" w:rsidRDefault="001D0B3D">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iCs/>
          <w:color w:val="000000"/>
          <w:sz w:val="28"/>
          <w:szCs w:val="28"/>
          <w:lang w:eastAsia="ru-RU"/>
        </w:rPr>
        <w:t xml:space="preserve">Восприятие запаха:  </w:t>
      </w:r>
    </w:p>
    <w:p w:rsidR="008208E2" w:rsidRDefault="001D0B3D">
      <w:pPr>
        <w:numPr>
          <w:ilvl w:val="0"/>
          <w:numId w:val="57"/>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адекватной реакции на запахи. </w:t>
      </w:r>
    </w:p>
    <w:p w:rsidR="008208E2" w:rsidRDefault="001D0B3D">
      <w:pPr>
        <w:numPr>
          <w:ilvl w:val="0"/>
          <w:numId w:val="57"/>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узнавать и различать объекты по запаху.</w:t>
      </w:r>
    </w:p>
    <w:p w:rsidR="008208E2" w:rsidRDefault="001D0B3D">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iCs/>
          <w:color w:val="000000"/>
          <w:sz w:val="28"/>
          <w:szCs w:val="28"/>
          <w:lang w:eastAsia="ru-RU"/>
        </w:rPr>
        <w:t xml:space="preserve">Восприятие вкуса.  </w:t>
      </w:r>
    </w:p>
    <w:p w:rsidR="008208E2" w:rsidRDefault="001D0B3D">
      <w:pPr>
        <w:numPr>
          <w:ilvl w:val="0"/>
          <w:numId w:val="58"/>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адекватной реакции на продукты.</w:t>
      </w:r>
    </w:p>
    <w:p w:rsidR="008208E2" w:rsidRDefault="001D0B3D">
      <w:pPr>
        <w:numPr>
          <w:ilvl w:val="0"/>
          <w:numId w:val="58"/>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узнавать и различать продукты по вкусу.</w:t>
      </w:r>
    </w:p>
    <w:p w:rsidR="008208E2" w:rsidRDefault="001D0B3D">
      <w:pPr>
        <w:numPr>
          <w:ilvl w:val="0"/>
          <w:numId w:val="58"/>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узнавать и различать вкусовые качества продуктов.</w:t>
      </w:r>
    </w:p>
    <w:p w:rsidR="008208E2" w:rsidRDefault="001D0B3D">
      <w:pPr>
        <w:spacing w:after="0" w:line="240" w:lineRule="auto"/>
        <w:contextualSpacing/>
        <w:rPr>
          <w:rFonts w:ascii="Times New Roman" w:eastAsia="Times New Roman" w:hAnsi="Times New Roman" w:cs="Times New Roman"/>
          <w:color w:val="000000"/>
          <w:sz w:val="24"/>
          <w:lang w:eastAsia="ru-RU"/>
        </w:rPr>
      </w:pPr>
      <w:r>
        <w:rPr>
          <w:rFonts w:ascii="Times New Roman" w:eastAsia="Times New Roman" w:hAnsi="Times New Roman" w:cs="Times New Roman"/>
          <w:b/>
          <w:i/>
          <w:iCs/>
          <w:color w:val="000000"/>
          <w:sz w:val="28"/>
          <w:szCs w:val="28"/>
          <w:lang w:eastAsia="ru-RU"/>
        </w:rPr>
        <w:t xml:space="preserve">Ожидаемые результаты </w:t>
      </w:r>
      <w:r>
        <w:rPr>
          <w:rFonts w:ascii="Times New Roman" w:eastAsia="Times New Roman" w:hAnsi="Times New Roman" w:cs="Times New Roman"/>
          <w:i/>
          <w:iCs/>
          <w:color w:val="000000"/>
          <w:sz w:val="28"/>
          <w:szCs w:val="28"/>
          <w:lang w:eastAsia="ru-RU"/>
        </w:rPr>
        <w:t>освоения коррекционного курса «Сенсорное развитие»</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фиксация взгляда на лице человека;</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фиксация взгляда на неподвижном светящемся предмете (фонарик, пламя свечи, светящиеся игрушки);  </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фиксация взгляда на неподвижном предмете, расположенном на уровне глаз (выше и ниже уровня глаз) напротив ребенка (справа, слева от ребенка);</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прослеживание взглядом за близко расположенным предметом, движущимся по горизонтали (по вертикали, по кругу, вперед/назад);  </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прослеживание взглядом за движущимся удаленным объектом;</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локализация неподвижного источника звука, расположенного на уровне уха (на уровне плеча, талии);  </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прослеживание за близко расположенным перемещающимся источником звука;  </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локализация неподвижного удаленного источника звука; </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соотнесение звука с его источником;  </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нахождение одинаковых по звучанию объектов;  </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эмоционально-двигательная реакция на прикосновения человека;  </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соприкосновение с материалами, различными по температуре, фактуре; </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вибрацию, исходящую от объектов;  </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давление на поверхность тела;  </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адекватная реакция на горизонтальное (вертикальное) положение тела;</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изменение положения тела;  </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положение частей тела;  </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адекватная реакция на соприкосновение тела с разными видами поверхностей;</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различение свойств материалов: холодный/горячий, гладкий/шероховатый, мокрый/сухой;  </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запахи; результат: узнавание/различение объектов по запаху;  </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продукты, различные по вкусовым качествам (горький/сладкий, кислый/соленый);  </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узнавание/различение продуктов по вкусу; </w:t>
      </w:r>
    </w:p>
    <w:p w:rsidR="008208E2" w:rsidRDefault="001D0B3D">
      <w:pPr>
        <w:numPr>
          <w:ilvl w:val="0"/>
          <w:numId w:val="5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узнавание/различение основных вкусовых качеств продуктов (горький/ сладкий, кислый/соленый).</w:t>
      </w:r>
    </w:p>
    <w:p w:rsidR="008208E2" w:rsidRDefault="008208E2">
      <w:pPr>
        <w:spacing w:after="0" w:line="240" w:lineRule="auto"/>
        <w:ind w:left="426"/>
        <w:contextualSpacing/>
        <w:rPr>
          <w:rFonts w:ascii="Times New Roman" w:eastAsia="Times New Roman" w:hAnsi="Times New Roman" w:cs="Times New Roman"/>
          <w:i/>
          <w:iCs/>
          <w:color w:val="000000"/>
          <w:sz w:val="28"/>
          <w:szCs w:val="28"/>
          <w:lang w:eastAsia="ru-RU"/>
        </w:rPr>
      </w:pPr>
    </w:p>
    <w:p w:rsidR="008208E2" w:rsidRPr="00C672E2" w:rsidRDefault="001D0B3D">
      <w:pPr>
        <w:spacing w:after="0" w:line="240" w:lineRule="auto"/>
        <w:contextualSpacing/>
        <w:jc w:val="center"/>
        <w:rPr>
          <w:rFonts w:ascii="Times New Roman" w:eastAsia="Times New Roman" w:hAnsi="Times New Roman" w:cs="Times New Roman"/>
          <w:b/>
          <w:color w:val="000000"/>
          <w:sz w:val="28"/>
          <w:szCs w:val="28"/>
          <w:lang w:eastAsia="ru-RU"/>
        </w:rPr>
      </w:pPr>
      <w:r w:rsidRPr="00C672E2">
        <w:rPr>
          <w:rFonts w:ascii="Times New Roman" w:eastAsia="Times New Roman" w:hAnsi="Times New Roman" w:cs="Times New Roman"/>
          <w:b/>
          <w:iCs/>
          <w:color w:val="000000"/>
          <w:sz w:val="28"/>
          <w:szCs w:val="28"/>
          <w:lang w:eastAsia="ru-RU"/>
        </w:rPr>
        <w:t xml:space="preserve">2.3.2. Программа коррекционного курса </w:t>
      </w:r>
    </w:p>
    <w:p w:rsidR="008208E2" w:rsidRPr="00C672E2" w:rsidRDefault="001D0B3D">
      <w:pPr>
        <w:spacing w:after="0" w:line="240" w:lineRule="auto"/>
        <w:ind w:left="720"/>
        <w:contextualSpacing/>
        <w:jc w:val="center"/>
        <w:rPr>
          <w:rFonts w:ascii="Times New Roman" w:eastAsia="Times New Roman" w:hAnsi="Times New Roman" w:cs="Times New Roman"/>
          <w:b/>
          <w:iCs/>
          <w:color w:val="000000"/>
          <w:sz w:val="28"/>
          <w:szCs w:val="28"/>
          <w:lang w:eastAsia="ru-RU"/>
        </w:rPr>
      </w:pPr>
      <w:r w:rsidRPr="00C672E2">
        <w:rPr>
          <w:rFonts w:ascii="Times New Roman" w:eastAsia="Times New Roman" w:hAnsi="Times New Roman" w:cs="Times New Roman"/>
          <w:b/>
          <w:iCs/>
          <w:color w:val="000000"/>
          <w:sz w:val="28"/>
          <w:szCs w:val="28"/>
          <w:lang w:eastAsia="ru-RU"/>
        </w:rPr>
        <w:t>«Предметно-практические действия»</w:t>
      </w:r>
    </w:p>
    <w:p w:rsidR="009D2262" w:rsidRDefault="009D2262">
      <w:pPr>
        <w:spacing w:after="0" w:line="240" w:lineRule="auto"/>
        <w:ind w:left="720"/>
        <w:contextualSpacing/>
        <w:jc w:val="center"/>
        <w:rPr>
          <w:rFonts w:ascii="Times New Roman" w:eastAsia="Times New Roman" w:hAnsi="Times New Roman" w:cs="Times New Roman"/>
          <w:b/>
          <w:color w:val="000000"/>
          <w:sz w:val="28"/>
          <w:szCs w:val="28"/>
          <w:lang w:eastAsia="ru-RU"/>
        </w:rPr>
      </w:pPr>
    </w:p>
    <w:p w:rsidR="009D2262" w:rsidRPr="009D2262" w:rsidRDefault="009D2262" w:rsidP="009D2262">
      <w:pPr>
        <w:spacing w:after="0" w:line="240" w:lineRule="auto"/>
        <w:contextualSpacing/>
        <w:jc w:val="both"/>
        <w:rPr>
          <w:rFonts w:ascii="Times New Roman" w:eastAsia="Times New Roman" w:hAnsi="Times New Roman" w:cs="Times New Roman"/>
          <w:color w:val="000000"/>
          <w:sz w:val="28"/>
          <w:szCs w:val="28"/>
          <w:lang w:eastAsia="ru-RU"/>
        </w:rPr>
      </w:pPr>
      <w:r w:rsidRPr="009D2262">
        <w:rPr>
          <w:rFonts w:ascii="Times New Roman" w:eastAsia="Times New Roman" w:hAnsi="Times New Roman" w:cs="Times New Roman"/>
          <w:i/>
          <w:iCs/>
          <w:color w:val="000000"/>
          <w:sz w:val="28"/>
          <w:szCs w:val="28"/>
          <w:lang w:eastAsia="ru-RU"/>
        </w:rPr>
        <w:t>С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p w:rsidR="008208E2" w:rsidRDefault="001D0B3D">
      <w:pPr>
        <w:spacing w:after="0" w:line="240" w:lineRule="auto"/>
        <w:ind w:left="-15" w:firstLine="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Вследствие органического поражения ЦНС у детей с умеренной, тяжелой, глубокой умственной отсталостью, с ТМНР процессы восприятия, памяти, </w:t>
      </w:r>
      <w:r>
        <w:rPr>
          <w:rFonts w:ascii="Times New Roman" w:eastAsia="Times New Roman" w:hAnsi="Times New Roman" w:cs="Times New Roman"/>
          <w:i/>
          <w:iCs/>
          <w:color w:val="000000"/>
          <w:sz w:val="28"/>
          <w:szCs w:val="28"/>
          <w:lang w:eastAsia="ru-RU"/>
        </w:rPr>
        <w:lastRenderedPageBreak/>
        <w:t xml:space="preserve">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 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8208E2" w:rsidRDefault="001D0B3D">
      <w:pPr>
        <w:spacing w:after="0" w:line="240" w:lineRule="auto"/>
        <w:ind w:left="-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 xml:space="preserve">Целью </w:t>
      </w:r>
      <w:r>
        <w:rPr>
          <w:rFonts w:ascii="Times New Roman" w:eastAsia="Times New Roman" w:hAnsi="Times New Roman" w:cs="Times New Roman"/>
          <w:i/>
          <w:iCs/>
          <w:color w:val="000000"/>
          <w:sz w:val="28"/>
          <w:szCs w:val="28"/>
          <w:lang w:eastAsia="ru-RU"/>
        </w:rPr>
        <w:t xml:space="preserve">коррекционного курса «Предметно – практические действия» является: формирование целенаправленных произвольных действий с различными предметами и материалами. </w:t>
      </w:r>
    </w:p>
    <w:p w:rsidR="008208E2" w:rsidRDefault="001D0B3D">
      <w:pPr>
        <w:spacing w:after="0" w:line="240" w:lineRule="auto"/>
        <w:ind w:left="-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В процессе обучения дети с умеренной, тяжелой, глубокой умственной отсталостью, с тяжелыми множественными нарушениями развития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w:t>
      </w:r>
    </w:p>
    <w:p w:rsidR="008208E2" w:rsidRDefault="001D0B3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Материально-техническое оснащение учебного предмета «Предметно- 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
    <w:p w:rsidR="008208E2" w:rsidRDefault="001D0B3D">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 xml:space="preserve">Содержание </w:t>
      </w:r>
      <w:r>
        <w:rPr>
          <w:rFonts w:ascii="Times New Roman" w:eastAsia="Times New Roman" w:hAnsi="Times New Roman" w:cs="Times New Roman"/>
          <w:i/>
          <w:iCs/>
          <w:color w:val="000000"/>
          <w:sz w:val="28"/>
          <w:szCs w:val="28"/>
          <w:lang w:eastAsia="ru-RU"/>
        </w:rPr>
        <w:t>коррекционного курса «Предметно – практические действия»</w:t>
      </w:r>
    </w:p>
    <w:p w:rsidR="008208E2" w:rsidRDefault="001D0B3D">
      <w:pPr>
        <w:spacing w:after="0" w:line="240" w:lineRule="auto"/>
        <w:ind w:left="-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направлено на формирование у детей с умеренной, тяжелой и глубокой степенью умственной отсталостью (интеллектуальными нарушениями), тяжелыми и множественными нарушениями развития целенаправленных произвольных действий с различными предметами и материалами. Обучение этому курсу имеет практическую направленность и максимально индивидуализировано. Программно-методический материал коррекционного курса «Предметно – практические действия» включает 2 раздела:  </w:t>
      </w:r>
    </w:p>
    <w:p w:rsidR="008208E2" w:rsidRDefault="001D0B3D">
      <w:pPr>
        <w:numPr>
          <w:ilvl w:val="0"/>
          <w:numId w:val="6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Раздел I «Действия с материалами»</w:t>
      </w:r>
    </w:p>
    <w:p w:rsidR="008208E2" w:rsidRDefault="001D0B3D">
      <w:pPr>
        <w:numPr>
          <w:ilvl w:val="0"/>
          <w:numId w:val="6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Раздел II «Действия с предметами»</w:t>
      </w:r>
    </w:p>
    <w:p w:rsidR="008208E2" w:rsidRDefault="001D0B3D">
      <w:pPr>
        <w:spacing w:after="0" w:line="240" w:lineRule="auto"/>
        <w:ind w:left="-15" w:firstLine="15"/>
        <w:jc w:val="both"/>
        <w:rPr>
          <w:rFonts w:ascii="Times New Roman" w:eastAsia="Times New Roman" w:hAnsi="Times New Roman" w:cs="Times New Roman"/>
          <w:i/>
          <w:color w:val="000000"/>
          <w:sz w:val="28"/>
          <w:szCs w:val="28"/>
          <w:u w:val="single"/>
          <w:lang w:eastAsia="ru-RU"/>
        </w:rPr>
      </w:pPr>
      <w:r>
        <w:rPr>
          <w:rFonts w:ascii="Times New Roman" w:eastAsia="Times New Roman" w:hAnsi="Times New Roman" w:cs="Times New Roman"/>
          <w:b/>
          <w:i/>
          <w:iCs/>
          <w:color w:val="000000"/>
          <w:sz w:val="28"/>
          <w:szCs w:val="28"/>
          <w:lang w:eastAsia="ru-RU"/>
        </w:rPr>
        <w:t xml:space="preserve">           </w:t>
      </w:r>
      <w:r>
        <w:rPr>
          <w:rFonts w:ascii="Times New Roman" w:eastAsia="Times New Roman" w:hAnsi="Times New Roman" w:cs="Times New Roman"/>
          <w:i/>
          <w:iCs/>
          <w:color w:val="000000"/>
          <w:sz w:val="28"/>
          <w:szCs w:val="28"/>
          <w:u w:val="single"/>
          <w:lang w:eastAsia="ru-RU"/>
        </w:rPr>
        <w:t>Раздел I «Действия с материалами»</w:t>
      </w:r>
    </w:p>
    <w:p w:rsidR="008208E2" w:rsidRDefault="001D0B3D">
      <w:pPr>
        <w:numPr>
          <w:ilvl w:val="0"/>
          <w:numId w:val="6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умения сминать материал.  </w:t>
      </w:r>
    </w:p>
    <w:p w:rsidR="008208E2" w:rsidRDefault="001D0B3D">
      <w:pPr>
        <w:numPr>
          <w:ilvl w:val="0"/>
          <w:numId w:val="6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разрывать материал.</w:t>
      </w:r>
    </w:p>
    <w:p w:rsidR="008208E2" w:rsidRDefault="001D0B3D">
      <w:pPr>
        <w:numPr>
          <w:ilvl w:val="0"/>
          <w:numId w:val="6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размазывать материал.</w:t>
      </w:r>
    </w:p>
    <w:p w:rsidR="008208E2" w:rsidRDefault="001D0B3D">
      <w:pPr>
        <w:numPr>
          <w:ilvl w:val="0"/>
          <w:numId w:val="6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умения разминать материал. </w:t>
      </w:r>
    </w:p>
    <w:p w:rsidR="008208E2" w:rsidRDefault="001D0B3D">
      <w:pPr>
        <w:spacing w:after="0" w:line="240" w:lineRule="auto"/>
        <w:ind w:left="720" w:hanging="11"/>
        <w:contextualSpacing/>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iCs/>
          <w:color w:val="000000"/>
          <w:sz w:val="28"/>
          <w:szCs w:val="28"/>
          <w:lang w:eastAsia="ru-RU"/>
        </w:rPr>
        <w:t>Раздел II «Действия с предметами»</w:t>
      </w:r>
    </w:p>
    <w:p w:rsidR="008208E2" w:rsidRDefault="001D0B3D">
      <w:pPr>
        <w:numPr>
          <w:ilvl w:val="0"/>
          <w:numId w:val="6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захватывать, удерживать, отпускать предмет.</w:t>
      </w:r>
    </w:p>
    <w:p w:rsidR="008208E2" w:rsidRDefault="001D0B3D">
      <w:pPr>
        <w:numPr>
          <w:ilvl w:val="0"/>
          <w:numId w:val="6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встряхивать предмет, издающий звук.</w:t>
      </w:r>
    </w:p>
    <w:p w:rsidR="008208E2" w:rsidRDefault="001D0B3D">
      <w:pPr>
        <w:numPr>
          <w:ilvl w:val="0"/>
          <w:numId w:val="6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толкать предмет от себя.</w:t>
      </w:r>
    </w:p>
    <w:p w:rsidR="008208E2" w:rsidRDefault="001D0B3D">
      <w:pPr>
        <w:numPr>
          <w:ilvl w:val="0"/>
          <w:numId w:val="6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Формирование умения сжимать предмет.</w:t>
      </w:r>
    </w:p>
    <w:p w:rsidR="008208E2" w:rsidRDefault="001D0B3D">
      <w:pPr>
        <w:numPr>
          <w:ilvl w:val="0"/>
          <w:numId w:val="6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вынимать предметы из емкости.</w:t>
      </w:r>
    </w:p>
    <w:p w:rsidR="008208E2" w:rsidRDefault="001D0B3D">
      <w:pPr>
        <w:numPr>
          <w:ilvl w:val="0"/>
          <w:numId w:val="6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складывать предметы в емкость.</w:t>
      </w:r>
    </w:p>
    <w:p w:rsidR="008208E2" w:rsidRDefault="001D0B3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 xml:space="preserve">Ожидаемые результаты: </w:t>
      </w:r>
    </w:p>
    <w:p w:rsidR="008208E2" w:rsidRDefault="001D0B3D">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сминание материала (салфетки, туалетная бумага, бумажные полотенца, газета, цветная, папиросная бумага, калька и др.): двумя руками, одной рукой, пальцами;  </w:t>
      </w:r>
    </w:p>
    <w:p w:rsidR="008208E2" w:rsidRDefault="001D0B3D">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разрывание материала (бумага, вата,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w:t>
      </w:r>
    </w:p>
    <w:p w:rsidR="008208E2" w:rsidRDefault="001D0B3D">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размазывание материала: сверху вниз; слева направо; по кругу;</w:t>
      </w:r>
    </w:p>
    <w:p w:rsidR="008208E2" w:rsidRDefault="001D0B3D">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разминание материала (тесто, пластилин, глина, пластичная масса): двумя руками, одной рукой;  </w:t>
      </w:r>
    </w:p>
    <w:p w:rsidR="008208E2" w:rsidRDefault="001D0B3D">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захват, удержание, отпускание предмета (шарики, кубики, мелкие игрушки, шишки и др.);  </w:t>
      </w:r>
    </w:p>
    <w:p w:rsidR="008208E2" w:rsidRDefault="001D0B3D">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встряхивание предмета, издающего звук (бутылочки с бусинками или крупой и др.); </w:t>
      </w:r>
    </w:p>
    <w:p w:rsidR="008208E2" w:rsidRDefault="001D0B3D">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толкание предмета от себя (игрушка на колесиках, ящик, входная дверь и др.);  </w:t>
      </w:r>
    </w:p>
    <w:p w:rsidR="008208E2" w:rsidRDefault="001D0B3D">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вынимание предметов из емкости; </w:t>
      </w:r>
    </w:p>
    <w:p w:rsidR="008208E2" w:rsidRDefault="001D0B3D">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складывание предметов в емкость.</w:t>
      </w:r>
    </w:p>
    <w:p w:rsidR="008208E2" w:rsidRDefault="008208E2">
      <w:pPr>
        <w:spacing w:after="0" w:line="240" w:lineRule="auto"/>
        <w:jc w:val="both"/>
        <w:rPr>
          <w:rFonts w:ascii="Times New Roman" w:eastAsia="Times New Roman" w:hAnsi="Times New Roman" w:cs="Times New Roman"/>
          <w:i/>
          <w:iCs/>
          <w:color w:val="000000"/>
          <w:sz w:val="28"/>
          <w:szCs w:val="28"/>
          <w:lang w:eastAsia="ru-RU"/>
        </w:rPr>
      </w:pPr>
    </w:p>
    <w:p w:rsidR="008208E2" w:rsidRPr="00C672E2" w:rsidRDefault="001D0B3D">
      <w:pPr>
        <w:jc w:val="center"/>
        <w:rPr>
          <w:rFonts w:ascii="Times New Roman" w:hAnsi="Times New Roman" w:cs="Times New Roman"/>
          <w:b/>
          <w:iCs/>
          <w:sz w:val="28"/>
          <w:szCs w:val="28"/>
        </w:rPr>
      </w:pPr>
      <w:r w:rsidRPr="00C672E2">
        <w:rPr>
          <w:rFonts w:ascii="Times New Roman" w:hAnsi="Times New Roman" w:cs="Times New Roman"/>
          <w:b/>
          <w:iCs/>
          <w:sz w:val="28"/>
          <w:szCs w:val="28"/>
        </w:rPr>
        <w:t>2.3.3. Программа коррекционного курса «Альтернативная и дополнительная коммуникация»</w:t>
      </w:r>
    </w:p>
    <w:p w:rsidR="009D2262" w:rsidRDefault="009D2262" w:rsidP="009D2262">
      <w:pPr>
        <w:spacing w:after="0"/>
        <w:jc w:val="both"/>
        <w:rPr>
          <w:rFonts w:ascii="Times New Roman" w:hAnsi="Times New Roman" w:cs="Times New Roman"/>
          <w:sz w:val="28"/>
          <w:szCs w:val="28"/>
        </w:rPr>
      </w:pPr>
      <w:r w:rsidRPr="009D2262">
        <w:rPr>
          <w:rFonts w:ascii="Times New Roman" w:hAnsi="Times New Roman" w:cs="Times New Roman"/>
          <w:i/>
          <w:iCs/>
          <w:sz w:val="28"/>
          <w:szCs w:val="28"/>
        </w:rPr>
        <w:t>С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p w:rsidR="008208E2" w:rsidRPr="009D2262" w:rsidRDefault="001D0B3D" w:rsidP="009D2262">
      <w:pPr>
        <w:jc w:val="both"/>
        <w:rPr>
          <w:rFonts w:ascii="Times New Roman" w:hAnsi="Times New Roman" w:cs="Times New Roman"/>
          <w:sz w:val="28"/>
          <w:szCs w:val="28"/>
        </w:rPr>
      </w:pPr>
      <w:r>
        <w:rPr>
          <w:rFonts w:ascii="Times New Roman" w:eastAsia="Times New Roman" w:hAnsi="Times New Roman" w:cs="Times New Roman"/>
          <w:i/>
          <w:iCs/>
          <w:color w:val="000000"/>
          <w:sz w:val="28"/>
          <w:szCs w:val="28"/>
          <w:lang w:eastAsia="ru-RU"/>
        </w:rPr>
        <w:t>У ребёнка умеренной, тяжелой, глубокой умственной отсталостью, с</w:t>
      </w:r>
      <w:r>
        <w:rPr>
          <w:rFonts w:ascii="Times New Roman" w:eastAsia="Times New Roman" w:hAnsi="Times New Roman" w:cs="Times New Roman"/>
          <w:i/>
          <w:iCs/>
          <w:color w:val="000000"/>
          <w:sz w:val="28"/>
          <w:szCs w:val="28"/>
          <w:lang w:eastAsia="ru-RU"/>
        </w:rPr>
        <w:br/>
        <w:t>ТМНР, не владеющего вербальной речью, затруднено общение с</w:t>
      </w:r>
      <w:r>
        <w:rPr>
          <w:rFonts w:ascii="Times New Roman" w:eastAsia="Times New Roman" w:hAnsi="Times New Roman" w:cs="Times New Roman"/>
          <w:i/>
          <w:iCs/>
          <w:color w:val="000000"/>
          <w:sz w:val="28"/>
          <w:szCs w:val="28"/>
          <w:lang w:eastAsia="ru-RU"/>
        </w:rPr>
        <w:br/>
        <w:t>окружающими, что в целом нарушает и искажает его психическое и</w:t>
      </w:r>
      <w:r>
        <w:rPr>
          <w:rFonts w:ascii="Times New Roman" w:eastAsia="Times New Roman" w:hAnsi="Times New Roman" w:cs="Times New Roman"/>
          <w:i/>
          <w:iCs/>
          <w:color w:val="000000"/>
          <w:sz w:val="28"/>
          <w:szCs w:val="28"/>
          <w:lang w:eastAsia="ru-RU"/>
        </w:rPr>
        <w:br/>
        <w:t>интеллектуальное развитие. В этой связи обучение ребенка речи с</w:t>
      </w:r>
      <w:r>
        <w:rPr>
          <w:rFonts w:ascii="Times New Roman" w:eastAsia="Times New Roman" w:hAnsi="Times New Roman" w:cs="Times New Roman"/>
          <w:i/>
          <w:iCs/>
          <w:color w:val="000000"/>
          <w:sz w:val="28"/>
          <w:szCs w:val="28"/>
          <w:lang w:eastAsia="ru-RU"/>
        </w:rPr>
        <w:br/>
        <w:t>использованием альтернативных (дополнительных) средств коммуникации</w:t>
      </w:r>
      <w:r>
        <w:rPr>
          <w:rFonts w:ascii="Times New Roman" w:eastAsia="Times New Roman" w:hAnsi="Times New Roman" w:cs="Times New Roman"/>
          <w:i/>
          <w:iCs/>
          <w:color w:val="000000"/>
          <w:sz w:val="28"/>
          <w:szCs w:val="28"/>
          <w:lang w:eastAsia="ru-RU"/>
        </w:rPr>
        <w:br/>
        <w:t>является необходимой частью всей системы коррекционно-педагогической</w:t>
      </w:r>
      <w:r>
        <w:rPr>
          <w:rFonts w:ascii="Times New Roman" w:eastAsia="Times New Roman" w:hAnsi="Times New Roman" w:cs="Times New Roman"/>
          <w:i/>
          <w:iCs/>
          <w:color w:val="000000"/>
          <w:sz w:val="28"/>
          <w:szCs w:val="28"/>
          <w:lang w:eastAsia="ru-RU"/>
        </w:rPr>
        <w:br/>
        <w:t>работы. Альтернативные средства общения могут использоваться для</w:t>
      </w:r>
      <w:r>
        <w:rPr>
          <w:rFonts w:ascii="Times New Roman" w:eastAsia="Times New Roman" w:hAnsi="Times New Roman" w:cs="Times New Roman"/>
          <w:i/>
          <w:iCs/>
          <w:color w:val="000000"/>
          <w:sz w:val="28"/>
          <w:szCs w:val="28"/>
          <w:lang w:eastAsia="ru-RU"/>
        </w:rPr>
        <w:br/>
        <w:t>дополнения речи (если речь невнятная, смазанная) или ее замены, в случае ее</w:t>
      </w:r>
      <w:r>
        <w:rPr>
          <w:rFonts w:ascii="Times New Roman" w:eastAsia="Times New Roman" w:hAnsi="Times New Roman" w:cs="Times New Roman"/>
          <w:i/>
          <w:iCs/>
          <w:color w:val="000000"/>
          <w:sz w:val="28"/>
          <w:szCs w:val="28"/>
          <w:lang w:eastAsia="ru-RU"/>
        </w:rPr>
        <w:br/>
        <w:t>отсутствия.</w:t>
      </w:r>
      <w:r>
        <w:rPr>
          <w:rFonts w:ascii="Times New Roman" w:eastAsia="Times New Roman" w:hAnsi="Times New Roman" w:cs="Times New Roman"/>
          <w:i/>
          <w:iCs/>
          <w:color w:val="000000"/>
          <w:sz w:val="28"/>
          <w:szCs w:val="28"/>
          <w:lang w:eastAsia="ru-RU"/>
        </w:rPr>
        <w:br/>
        <w:t xml:space="preserve">      Основными </w:t>
      </w:r>
      <w:r>
        <w:rPr>
          <w:rFonts w:ascii="Times New Roman" w:eastAsia="Times New Roman" w:hAnsi="Times New Roman" w:cs="Times New Roman"/>
          <w:b/>
          <w:i/>
          <w:iCs/>
          <w:color w:val="000000"/>
          <w:sz w:val="28"/>
          <w:szCs w:val="28"/>
          <w:lang w:eastAsia="ru-RU"/>
        </w:rPr>
        <w:t>задачами</w:t>
      </w:r>
      <w:r>
        <w:rPr>
          <w:rFonts w:ascii="Times New Roman" w:eastAsia="Times New Roman" w:hAnsi="Times New Roman" w:cs="Times New Roman"/>
          <w:i/>
          <w:iCs/>
          <w:color w:val="000000"/>
          <w:sz w:val="28"/>
          <w:szCs w:val="28"/>
          <w:lang w:eastAsia="ru-RU"/>
        </w:rPr>
        <w:t xml:space="preserve"> коррекционной работы являются выбор</w:t>
      </w:r>
      <w:r>
        <w:rPr>
          <w:rFonts w:ascii="Times New Roman" w:eastAsia="Times New Roman" w:hAnsi="Times New Roman" w:cs="Times New Roman"/>
          <w:i/>
          <w:iCs/>
          <w:color w:val="000000"/>
          <w:sz w:val="28"/>
          <w:szCs w:val="28"/>
          <w:lang w:eastAsia="ru-RU"/>
        </w:rPr>
        <w:br/>
        <w:t>доступного ребенку средства невербальной коммуникации, овладение</w:t>
      </w:r>
      <w:r>
        <w:rPr>
          <w:rFonts w:ascii="Times New Roman" w:eastAsia="Times New Roman" w:hAnsi="Times New Roman" w:cs="Times New Roman"/>
          <w:i/>
          <w:iCs/>
          <w:color w:val="000000"/>
          <w:sz w:val="28"/>
          <w:szCs w:val="28"/>
          <w:lang w:eastAsia="ru-RU"/>
        </w:rPr>
        <w:br/>
        <w:t>выбранным средством коммуникации и использование его для решения</w:t>
      </w:r>
      <w:r>
        <w:rPr>
          <w:rFonts w:ascii="Times New Roman" w:eastAsia="Times New Roman" w:hAnsi="Times New Roman" w:cs="Times New Roman"/>
          <w:i/>
          <w:iCs/>
          <w:color w:val="000000"/>
          <w:sz w:val="28"/>
          <w:szCs w:val="28"/>
          <w:lang w:eastAsia="ru-RU"/>
        </w:rPr>
        <w:br/>
        <w:t>соответствующих возрасту житейских задач.</w:t>
      </w:r>
      <w:r>
        <w:rPr>
          <w:rFonts w:ascii="Times New Roman" w:eastAsia="Times New Roman" w:hAnsi="Times New Roman" w:cs="Times New Roman"/>
          <w:i/>
          <w:iCs/>
          <w:color w:val="000000"/>
          <w:sz w:val="28"/>
          <w:szCs w:val="28"/>
          <w:lang w:eastAsia="ru-RU"/>
        </w:rPr>
        <w:br/>
      </w:r>
      <w:r>
        <w:rPr>
          <w:rFonts w:ascii="Times New Roman" w:eastAsia="Times New Roman" w:hAnsi="Times New Roman" w:cs="Times New Roman"/>
          <w:i/>
          <w:iCs/>
          <w:color w:val="000000"/>
          <w:sz w:val="28"/>
          <w:szCs w:val="28"/>
          <w:lang w:eastAsia="ru-RU"/>
        </w:rPr>
        <w:lastRenderedPageBreak/>
        <w:t xml:space="preserve">       Техническое оснащение включает: предметы, графические</w:t>
      </w:r>
      <w:r>
        <w:rPr>
          <w:rFonts w:ascii="Times New Roman" w:eastAsia="Times New Roman" w:hAnsi="Times New Roman" w:cs="Times New Roman"/>
          <w:i/>
          <w:iCs/>
          <w:color w:val="000000"/>
          <w:sz w:val="28"/>
          <w:szCs w:val="28"/>
          <w:lang w:eastAsia="ru-RU"/>
        </w:rPr>
        <w:br/>
        <w:t>изображения, знаковые системы.</w:t>
      </w:r>
    </w:p>
    <w:p w:rsidR="008208E2" w:rsidRDefault="001D0B3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Содержание </w:t>
      </w:r>
      <w:r>
        <w:rPr>
          <w:rFonts w:ascii="Times New Roman" w:eastAsia="Times New Roman" w:hAnsi="Times New Roman" w:cs="Times New Roman"/>
          <w:bCs/>
          <w:i/>
          <w:iCs/>
          <w:color w:val="000000"/>
          <w:sz w:val="28"/>
          <w:szCs w:val="28"/>
          <w:lang w:eastAsia="ru-RU"/>
        </w:rPr>
        <w:t>коррекционного курса</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bCs/>
          <w:i/>
          <w:iCs/>
          <w:color w:val="000000"/>
          <w:sz w:val="28"/>
          <w:szCs w:val="28"/>
          <w:lang w:eastAsia="ru-RU"/>
        </w:rPr>
        <w:t>Альтернативная и дополнительная коммуникация».</w:t>
      </w:r>
    </w:p>
    <w:p w:rsidR="008208E2" w:rsidRDefault="001D0B3D">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iCs/>
          <w:color w:val="000000"/>
          <w:sz w:val="28"/>
          <w:szCs w:val="28"/>
          <w:lang w:eastAsia="ru-RU"/>
        </w:rPr>
        <w:t>Коммуникация с использованием невербальных средств:</w:t>
      </w:r>
    </w:p>
    <w:p w:rsidR="008208E2" w:rsidRDefault="001D0B3D">
      <w:pPr>
        <w:numPr>
          <w:ilvl w:val="0"/>
          <w:numId w:val="65"/>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Указание взглядом на объект при выражении своих желаний, ответе на</w:t>
      </w:r>
      <w:r>
        <w:rPr>
          <w:rFonts w:ascii="Times New Roman" w:eastAsia="Times New Roman" w:hAnsi="Times New Roman" w:cs="Times New Roman"/>
          <w:i/>
          <w:iCs/>
          <w:color w:val="000000"/>
          <w:sz w:val="28"/>
          <w:szCs w:val="28"/>
          <w:lang w:eastAsia="ru-RU"/>
        </w:rPr>
        <w:br/>
        <w:t>вопрос.</w:t>
      </w:r>
    </w:p>
    <w:p w:rsidR="008208E2" w:rsidRDefault="001D0B3D">
      <w:pPr>
        <w:numPr>
          <w:ilvl w:val="0"/>
          <w:numId w:val="65"/>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Выражение мимикой согласия (несогласия), удовольствия</w:t>
      </w:r>
      <w:r>
        <w:rPr>
          <w:rFonts w:ascii="Times New Roman" w:eastAsia="Times New Roman" w:hAnsi="Times New Roman" w:cs="Times New Roman"/>
          <w:i/>
          <w:iCs/>
          <w:color w:val="000000"/>
          <w:sz w:val="28"/>
          <w:szCs w:val="28"/>
          <w:lang w:eastAsia="ru-RU"/>
        </w:rPr>
        <w:br/>
        <w:t>(неудовольствия); приветствие (прощание) с использованием мимики.</w:t>
      </w:r>
    </w:p>
    <w:p w:rsidR="008208E2" w:rsidRDefault="001D0B3D">
      <w:pPr>
        <w:numPr>
          <w:ilvl w:val="0"/>
          <w:numId w:val="65"/>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Выражение жестом согласия (несогласия), удовольствия (неудовольствия), благодарности, своих желаний; приветствие (прощание), обращение за</w:t>
      </w:r>
      <w:r>
        <w:rPr>
          <w:rFonts w:ascii="Times New Roman" w:eastAsia="Times New Roman" w:hAnsi="Times New Roman" w:cs="Times New Roman"/>
          <w:i/>
          <w:iCs/>
          <w:color w:val="000000"/>
          <w:sz w:val="28"/>
          <w:szCs w:val="28"/>
          <w:lang w:eastAsia="ru-RU"/>
        </w:rPr>
        <w:br/>
        <w:t>помощью, ответы на вопросы с использованием жеста.</w:t>
      </w:r>
    </w:p>
    <w:p w:rsidR="008208E2" w:rsidRDefault="001D0B3D">
      <w:pPr>
        <w:numPr>
          <w:ilvl w:val="0"/>
          <w:numId w:val="65"/>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Привлечение внимания звучащим предметом; выражение удовольствия</w:t>
      </w:r>
      <w:r>
        <w:rPr>
          <w:rFonts w:ascii="Times New Roman" w:eastAsia="Times New Roman" w:hAnsi="Times New Roman" w:cs="Times New Roman"/>
          <w:i/>
          <w:iCs/>
          <w:color w:val="000000"/>
          <w:sz w:val="28"/>
          <w:szCs w:val="28"/>
          <w:lang w:eastAsia="ru-RU"/>
        </w:rPr>
        <w:br/>
        <w:t>(неудовольствия), благодарности звучащим предметом; обращение за</w:t>
      </w:r>
      <w:r>
        <w:rPr>
          <w:rFonts w:ascii="Times New Roman" w:eastAsia="Times New Roman" w:hAnsi="Times New Roman" w:cs="Times New Roman"/>
          <w:i/>
          <w:iCs/>
          <w:color w:val="000000"/>
          <w:sz w:val="28"/>
          <w:szCs w:val="28"/>
          <w:lang w:eastAsia="ru-RU"/>
        </w:rPr>
        <w:br/>
        <w:t>помощью, ответы на вопросы, предполагающие согласие (несогласие) с</w:t>
      </w:r>
      <w:r>
        <w:rPr>
          <w:rFonts w:ascii="Times New Roman" w:eastAsia="Times New Roman" w:hAnsi="Times New Roman" w:cs="Times New Roman"/>
          <w:i/>
          <w:iCs/>
          <w:color w:val="000000"/>
          <w:sz w:val="28"/>
          <w:szCs w:val="28"/>
          <w:lang w:eastAsia="ru-RU"/>
        </w:rPr>
        <w:br/>
        <w:t>использованием звучащего предмета.</w:t>
      </w:r>
    </w:p>
    <w:p w:rsidR="008208E2" w:rsidRDefault="001D0B3D">
      <w:pPr>
        <w:numPr>
          <w:ilvl w:val="0"/>
          <w:numId w:val="65"/>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w:t>
      </w:r>
    </w:p>
    <w:p w:rsidR="008208E2" w:rsidRDefault="001D0B3D">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iCs/>
          <w:color w:val="000000"/>
          <w:sz w:val="28"/>
          <w:szCs w:val="28"/>
          <w:lang w:eastAsia="ru-RU"/>
        </w:rPr>
        <w:t>Развитие речи средствами невербальной коммуникации:</w:t>
      </w:r>
      <w:r>
        <w:rPr>
          <w:rFonts w:ascii="Times New Roman" w:eastAsia="Times New Roman" w:hAnsi="Times New Roman" w:cs="Times New Roman"/>
          <w:i/>
          <w:iCs/>
          <w:color w:val="000000"/>
          <w:sz w:val="28"/>
          <w:szCs w:val="28"/>
          <w:lang w:eastAsia="ru-RU"/>
        </w:rPr>
        <w:t xml:space="preserve"> </w:t>
      </w:r>
    </w:p>
    <w:p w:rsidR="008208E2" w:rsidRDefault="001D0B3D">
      <w:pPr>
        <w:spacing w:after="0" w:line="240" w:lineRule="auto"/>
        <w:jc w:val="both"/>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i/>
          <w:iCs/>
          <w:color w:val="000000"/>
          <w:sz w:val="28"/>
          <w:szCs w:val="28"/>
          <w:lang w:eastAsia="ru-RU"/>
        </w:rPr>
        <w:t>Импрессивная</w:t>
      </w:r>
      <w:r>
        <w:rPr>
          <w:rFonts w:ascii="Times New Roman" w:eastAsia="Times New Roman" w:hAnsi="Times New Roman" w:cs="Times New Roman"/>
          <w:bCs/>
          <w:i/>
          <w:iCs/>
          <w:color w:val="000000"/>
          <w:sz w:val="28"/>
          <w:szCs w:val="28"/>
          <w:lang w:eastAsia="ru-RU"/>
        </w:rPr>
        <w:t xml:space="preserve"> речь:</w:t>
      </w:r>
    </w:p>
    <w:p w:rsidR="008208E2" w:rsidRDefault="001D0B3D">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Понимание простых по звуковому составу слов (мама, папа, дядя и др.). Реагирование на собственное имя. Узнавание (различение) имён членов группы, педагогов. </w:t>
      </w:r>
    </w:p>
    <w:p w:rsidR="008208E2" w:rsidRDefault="001D0B3D">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Понимание слов, обозначающих предмет (посуда, игрушки, одежда, животные, овощи, фрукты, продукты, и др.).</w:t>
      </w:r>
    </w:p>
    <w:p w:rsidR="008208E2" w:rsidRDefault="001D0B3D">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Понимание слов, обозначающих действия предмета (пить, есть, сидеть, стоять, спать, играть, гулять и др.).</w:t>
      </w:r>
    </w:p>
    <w:p w:rsidR="008208E2" w:rsidRDefault="001D0B3D">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Понимание простых предложений.</w:t>
      </w:r>
    </w:p>
    <w:p w:rsidR="008208E2" w:rsidRDefault="001D0B3D">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i/>
          <w:iCs/>
          <w:color w:val="000000"/>
          <w:sz w:val="28"/>
          <w:szCs w:val="28"/>
          <w:lang w:eastAsia="ru-RU"/>
        </w:rPr>
        <w:t>Ожидаемые результаты:</w:t>
      </w:r>
    </w:p>
    <w:p w:rsidR="008208E2" w:rsidRDefault="001D0B3D">
      <w:pPr>
        <w:numPr>
          <w:ilvl w:val="0"/>
          <w:numId w:val="6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Использование взгляда как средство коммуникации.</w:t>
      </w:r>
    </w:p>
    <w:p w:rsidR="008208E2" w:rsidRDefault="001D0B3D">
      <w:pPr>
        <w:numPr>
          <w:ilvl w:val="0"/>
          <w:numId w:val="6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Использование мимики как средство коммуникации.</w:t>
      </w:r>
    </w:p>
    <w:p w:rsidR="008208E2" w:rsidRDefault="001D0B3D">
      <w:pPr>
        <w:numPr>
          <w:ilvl w:val="0"/>
          <w:numId w:val="6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Использование жеста как средство коммуникации.</w:t>
      </w:r>
    </w:p>
    <w:p w:rsidR="008208E2" w:rsidRDefault="001D0B3D">
      <w:pPr>
        <w:numPr>
          <w:ilvl w:val="0"/>
          <w:numId w:val="6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Использование звука как средство коммуникации.</w:t>
      </w:r>
    </w:p>
    <w:p w:rsidR="008208E2" w:rsidRDefault="008208E2" w:rsidP="00B80241">
      <w:pPr>
        <w:spacing w:after="0" w:line="240" w:lineRule="auto"/>
        <w:contextualSpacing/>
        <w:rPr>
          <w:rFonts w:ascii="Times New Roman" w:eastAsia="Times New Roman" w:hAnsi="Times New Roman" w:cs="Times New Roman"/>
          <w:b/>
          <w:i/>
          <w:iCs/>
          <w:sz w:val="28"/>
          <w:szCs w:val="28"/>
          <w:lang w:eastAsia="ar-SA"/>
        </w:rPr>
      </w:pPr>
    </w:p>
    <w:p w:rsidR="008208E2" w:rsidRDefault="001D0B3D">
      <w:pPr>
        <w:spacing w:after="0" w:line="240" w:lineRule="auto"/>
        <w:contextualSpacing/>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2.4. Взаимодействие взрослых с детьми</w:t>
      </w:r>
    </w:p>
    <w:p w:rsidR="00C672E2" w:rsidRDefault="00C672E2">
      <w:pPr>
        <w:spacing w:after="0" w:line="240" w:lineRule="auto"/>
        <w:contextualSpacing/>
        <w:jc w:val="center"/>
        <w:rPr>
          <w:rFonts w:ascii="Times New Roman" w:eastAsia="Times New Roman" w:hAnsi="Times New Roman" w:cs="Times New Roman"/>
          <w:b/>
          <w:bCs/>
          <w:color w:val="000000"/>
          <w:sz w:val="28"/>
          <w:szCs w:val="28"/>
          <w:lang w:eastAsia="ar-SA"/>
        </w:rPr>
      </w:pPr>
    </w:p>
    <w:p w:rsidR="008208E2" w:rsidRDefault="001D0B3D">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В соответствии с ФГОС процесс обучения детей с умственной отсталостью с ТМНР реализуется на основе личностно-ориентированного подхода, при котором центром внимания специалистов является личность ребенка, его индивидуальные психологические качества, стремления и мотивы, а также особые образовательные и психологические потребности. </w:t>
      </w:r>
    </w:p>
    <w:p w:rsidR="008208E2" w:rsidRDefault="001D0B3D">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 xml:space="preserve">В процессе общения с окружающими людьми и с помощью взрослых дети овладевают социальным опытом. </w:t>
      </w:r>
    </w:p>
    <w:p w:rsidR="008208E2" w:rsidRDefault="001D0B3D">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Образовательный процесс настроен таким образом, чтобы он обеспечивал максимальное развитие личности, доступное ребенку на каждом возрастном этапе его психического развития. Процесс обучения происходит в форме </w:t>
      </w:r>
      <w:r>
        <w:rPr>
          <w:rFonts w:ascii="Times New Roman" w:eastAsia="Times New Roman" w:hAnsi="Times New Roman" w:cs="Times New Roman"/>
          <w:i/>
          <w:iCs/>
          <w:color w:val="000000"/>
          <w:sz w:val="28"/>
          <w:szCs w:val="28"/>
          <w:lang w:eastAsia="ar-SA"/>
        </w:rPr>
        <w:t>сотрудничества</w:t>
      </w:r>
      <w:r>
        <w:rPr>
          <w:rFonts w:ascii="Times New Roman" w:eastAsia="Times New Roman" w:hAnsi="Times New Roman" w:cs="Times New Roman"/>
          <w:color w:val="000000"/>
          <w:sz w:val="28"/>
          <w:szCs w:val="28"/>
          <w:lang w:eastAsia="ar-SA"/>
        </w:rPr>
        <w:t xml:space="preserve"> ребенка и взрослого и представляет собой вариант того взаимодействия, которое приводит к социальному развитию ребенка. </w:t>
      </w:r>
    </w:p>
    <w:p w:rsidR="008208E2" w:rsidRDefault="001D0B3D">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Усилия воспитателей и педагогов направлены на развитие и стимулирование чувственного опыта в сочетании с моторной активностью у детей. Для стимулирования ребенка к активности и закрепления сенсомоторного опыта и навыков является практическая ориентировочная и познавательная деятельность детей. Задача взрослого – своевременно поддерживать мимолетные инициативы ребенка, развивать их специальными педагогическими средствами и приемами. </w:t>
      </w:r>
    </w:p>
    <w:p w:rsidR="008208E2" w:rsidRDefault="001D0B3D">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На первых этапах обучения огромное значение имеют эмоционально-выразительные способы общения, которые использует взрослый. Принцип познавательной выразительности в общении с ребенком достигается особым эмоциональным поведением взрослого. Специфика обучения дошкольников с умственной отсталостью с ТМНР проявляется и в том, что оно проходит при непосредственном участии взрослых не только на специальных занятиях, но и в повседневной жизни ребенка. Умения формируются на основе врождённой способности ребенка к имитации. За счет регулярных обучающих воздействий взрослого копирование и подражание преобразуется в осмысленное выполнение социальных действий, в том числе способов коммуникации. </w:t>
      </w:r>
    </w:p>
    <w:p w:rsidR="008208E2" w:rsidRDefault="001D0B3D">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В ходе межличностного общения и сотрудничества педагогов МАДОУ с детьми с умственной отсталостью с ТМНР придерживаются следующих правил:</w:t>
      </w:r>
    </w:p>
    <w:p w:rsidR="008208E2" w:rsidRDefault="001D0B3D">
      <w:pPr>
        <w:numPr>
          <w:ilvl w:val="0"/>
          <w:numId w:val="30"/>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любые формы контакта и совместной деятельности построены на эмоционально-теплых и доверительных отношениях, при которых учитываются самочувствие, психологическое состояние, настроение и желания ребенка;</w:t>
      </w:r>
    </w:p>
    <w:p w:rsidR="008208E2" w:rsidRDefault="001D0B3D">
      <w:pPr>
        <w:numPr>
          <w:ilvl w:val="0"/>
          <w:numId w:val="30"/>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демонстрировать уважение к личности ребенка, внимательно и доброжелательно вступать в общение с ним;</w:t>
      </w:r>
    </w:p>
    <w:p w:rsidR="008208E2" w:rsidRDefault="001D0B3D">
      <w:pPr>
        <w:numPr>
          <w:ilvl w:val="0"/>
          <w:numId w:val="30"/>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во время общения использовать различные формы контакта (чувственный или эмоциональный, зрительный, тактильный и речевой);</w:t>
      </w:r>
    </w:p>
    <w:p w:rsidR="008208E2" w:rsidRDefault="001D0B3D">
      <w:pPr>
        <w:numPr>
          <w:ilvl w:val="0"/>
          <w:numId w:val="30"/>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использовать в общении доступные ребенку способы коммуникации, способствовать их расширению;</w:t>
      </w:r>
    </w:p>
    <w:p w:rsidR="008208E2" w:rsidRDefault="001D0B3D">
      <w:pPr>
        <w:numPr>
          <w:ilvl w:val="0"/>
          <w:numId w:val="30"/>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обращаться к ребенку лично по имени;</w:t>
      </w:r>
    </w:p>
    <w:p w:rsidR="008208E2" w:rsidRDefault="001D0B3D">
      <w:pPr>
        <w:numPr>
          <w:ilvl w:val="0"/>
          <w:numId w:val="30"/>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создавать безопасные развивающие условия и внимательно следить за поведением ребенка, изменениями его состояния и настроения в процессе обучения, режимных процессов и самостоятельной деятельности (свободного досуга); </w:t>
      </w:r>
    </w:p>
    <w:p w:rsidR="008208E2" w:rsidRDefault="001D0B3D">
      <w:pPr>
        <w:numPr>
          <w:ilvl w:val="0"/>
          <w:numId w:val="30"/>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следить за использованием ребенком средств индивидуальной коррекции;</w:t>
      </w:r>
    </w:p>
    <w:p w:rsidR="008208E2" w:rsidRDefault="001D0B3D">
      <w:pPr>
        <w:numPr>
          <w:ilvl w:val="0"/>
          <w:numId w:val="30"/>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реализовывать режимные процессы в комфортном для ребенка темпе на фоне положительного эмоционального общения, создавая условия для его позитивного самоощущения и активного участия в деятельности;</w:t>
      </w:r>
    </w:p>
    <w:p w:rsidR="008208E2" w:rsidRDefault="001D0B3D">
      <w:pPr>
        <w:numPr>
          <w:ilvl w:val="0"/>
          <w:numId w:val="30"/>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поощрять самостоятельность детей в процессе деятельности, оказывать помощь в объёме достаточном, а не избыточном, учитывая их индивидуальные психологические возможности и особенности состояния здоровья;</w:t>
      </w:r>
    </w:p>
    <w:p w:rsidR="008208E2" w:rsidRDefault="001D0B3D">
      <w:pPr>
        <w:numPr>
          <w:ilvl w:val="0"/>
          <w:numId w:val="30"/>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фиксировать внимание детей на эмоциональном состоянии окружающих людей, поощрять проявления сочувствия, сопереживания другому;</w:t>
      </w:r>
    </w:p>
    <w:p w:rsidR="008208E2" w:rsidRDefault="001D0B3D">
      <w:pPr>
        <w:numPr>
          <w:ilvl w:val="0"/>
          <w:numId w:val="30"/>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организовывать общение детей в группе, совместную деятельность, обучать социальным формам взаимодействия и коммуникации; </w:t>
      </w:r>
    </w:p>
    <w:p w:rsidR="008208E2" w:rsidRDefault="001D0B3D">
      <w:pPr>
        <w:numPr>
          <w:ilvl w:val="0"/>
          <w:numId w:val="30"/>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обращать внимание на успехи и достижения ребенка в различных видах деятельности, кратко и доброжелательно объяснять причину неудачи, демонстрировать способ преодоления трудностей без переноса ответственности за произошедшее на личность ребенка.</w:t>
      </w:r>
    </w:p>
    <w:p w:rsidR="008208E2" w:rsidRDefault="001D0B3D">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Каждый взрослый, реализующий процесс воспитания и обучения детей с ТМНР, знает и соблюдает правила эффективного взаимодействия, а также знакомит с ними родителей (законных представителей).</w:t>
      </w:r>
    </w:p>
    <w:p w:rsidR="00B80241" w:rsidRDefault="00B80241">
      <w:pPr>
        <w:spacing w:after="0" w:line="240" w:lineRule="auto"/>
        <w:contextualSpacing/>
        <w:jc w:val="both"/>
      </w:pPr>
    </w:p>
    <w:p w:rsidR="008208E2" w:rsidRDefault="001D0B3D">
      <w:pPr>
        <w:spacing w:line="240" w:lineRule="auto"/>
        <w:jc w:val="center"/>
      </w:pPr>
      <w:bookmarkStart w:id="46" w:name="__DdeLink__9041_3630324387"/>
      <w:r>
        <w:rPr>
          <w:rFonts w:ascii="Times New Roman" w:hAnsi="Times New Roman"/>
          <w:b/>
          <w:color w:val="000000"/>
          <w:sz w:val="28"/>
          <w:szCs w:val="28"/>
        </w:rPr>
        <w:t>2.5.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bookmarkEnd w:id="46"/>
    </w:p>
    <w:p w:rsidR="008208E2" w:rsidRDefault="001D0B3D">
      <w:pPr>
        <w:pStyle w:val="Default"/>
        <w:spacing w:after="0"/>
        <w:jc w:val="both"/>
      </w:pPr>
      <w:r>
        <w:rPr>
          <w:sz w:val="28"/>
          <w:szCs w:val="28"/>
        </w:rPr>
        <w:t xml:space="preserve">Описание форм, способов, методов и средств </w:t>
      </w:r>
      <w:r w:rsidR="00B80241">
        <w:rPr>
          <w:sz w:val="28"/>
          <w:szCs w:val="28"/>
        </w:rPr>
        <w:t>реализации в</w:t>
      </w:r>
      <w:r>
        <w:rPr>
          <w:sz w:val="28"/>
          <w:szCs w:val="28"/>
        </w:rPr>
        <w:t xml:space="preserve"> обязательной части </w:t>
      </w:r>
      <w:r w:rsidR="00B80241">
        <w:rPr>
          <w:sz w:val="28"/>
          <w:szCs w:val="28"/>
        </w:rPr>
        <w:t>Программы, полностью</w:t>
      </w:r>
      <w:r>
        <w:rPr>
          <w:sz w:val="28"/>
          <w:szCs w:val="28"/>
        </w:rPr>
        <w:t xml:space="preserve"> соответствует комплексной образовательной программе дошкольного образования "ДЕТСТВО"/Т. И. Бабаева, А.Г. Гогоберидзе, О.В.Солнцева и др. - СПб.: ООО "ИЗДАТЕЛЬСТВО"ДЕТСТВО-ПРЕСС", 2017.</w:t>
      </w:r>
    </w:p>
    <w:p w:rsidR="006420D4" w:rsidRPr="006420D4" w:rsidRDefault="001D0B3D" w:rsidP="006420D4">
      <w:pPr>
        <w:pStyle w:val="Default"/>
        <w:spacing w:after="0" w:line="240" w:lineRule="auto"/>
        <w:jc w:val="both"/>
        <w:rPr>
          <w:sz w:val="28"/>
          <w:szCs w:val="28"/>
        </w:rPr>
      </w:pPr>
      <w:r w:rsidRPr="001C583D">
        <w:rPr>
          <w:b/>
          <w:bCs/>
          <w:iCs/>
          <w:sz w:val="28"/>
          <w:szCs w:val="28"/>
        </w:rPr>
        <w:t xml:space="preserve">Описание форм, способов, методов и средств реализации в части, формируемой </w:t>
      </w:r>
      <w:r w:rsidR="00B80241" w:rsidRPr="001C583D">
        <w:rPr>
          <w:b/>
          <w:bCs/>
          <w:iCs/>
          <w:sz w:val="28"/>
          <w:szCs w:val="28"/>
        </w:rPr>
        <w:t>участниками образовательных отношений</w:t>
      </w:r>
      <w:r w:rsidR="00B80241" w:rsidRPr="006420D4">
        <w:rPr>
          <w:bCs/>
          <w:iCs/>
          <w:sz w:val="28"/>
          <w:szCs w:val="28"/>
        </w:rPr>
        <w:t>, соответствует</w:t>
      </w:r>
      <w:r w:rsidR="006420D4" w:rsidRPr="006420D4">
        <w:rPr>
          <w:bCs/>
          <w:iCs/>
          <w:sz w:val="28"/>
          <w:szCs w:val="28"/>
        </w:rPr>
        <w:t xml:space="preserve"> программам:</w:t>
      </w:r>
      <w:r w:rsidR="006420D4" w:rsidRPr="006420D4">
        <w:rPr>
          <w:sz w:val="28"/>
          <w:szCs w:val="28"/>
        </w:rPr>
        <w:t xml:space="preserve"> </w:t>
      </w:r>
    </w:p>
    <w:p w:rsidR="006420D4" w:rsidRPr="006420D4" w:rsidRDefault="006420D4" w:rsidP="006420D4">
      <w:pPr>
        <w:pStyle w:val="Default"/>
        <w:numPr>
          <w:ilvl w:val="0"/>
          <w:numId w:val="105"/>
        </w:numPr>
        <w:spacing w:after="0" w:line="240" w:lineRule="auto"/>
        <w:jc w:val="both"/>
        <w:rPr>
          <w:bCs/>
          <w:iCs/>
          <w:sz w:val="28"/>
          <w:szCs w:val="28"/>
        </w:rPr>
      </w:pPr>
      <w:r w:rsidRPr="006420D4">
        <w:rPr>
          <w:bCs/>
          <w:iCs/>
          <w:sz w:val="28"/>
          <w:szCs w:val="28"/>
        </w:rPr>
        <w:t>Примерная Адаптированная Основная Образовательная Программа дошкольного образования детей с тяжелыми множественными нарушениями развития/ Одобрена решением федерального учебно-методического объединения по общему образованию 02 июня 2020 г. Протокол № 2/20</w:t>
      </w:r>
    </w:p>
    <w:p w:rsidR="006420D4" w:rsidRPr="006420D4" w:rsidRDefault="006420D4" w:rsidP="006420D4">
      <w:pPr>
        <w:pStyle w:val="Default"/>
        <w:numPr>
          <w:ilvl w:val="0"/>
          <w:numId w:val="105"/>
        </w:numPr>
        <w:spacing w:after="0" w:line="240" w:lineRule="auto"/>
        <w:jc w:val="both"/>
        <w:rPr>
          <w:bCs/>
          <w:iCs/>
          <w:sz w:val="28"/>
          <w:szCs w:val="28"/>
        </w:rPr>
      </w:pPr>
      <w:r w:rsidRPr="006420D4">
        <w:rPr>
          <w:bCs/>
          <w:iCs/>
          <w:sz w:val="28"/>
          <w:szCs w:val="28"/>
        </w:rPr>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w:t>
      </w:r>
    </w:p>
    <w:p w:rsidR="008208E2" w:rsidRPr="00B80241" w:rsidRDefault="001D0B3D" w:rsidP="006420D4">
      <w:pPr>
        <w:pStyle w:val="Default"/>
        <w:numPr>
          <w:ilvl w:val="0"/>
          <w:numId w:val="105"/>
        </w:numPr>
        <w:spacing w:after="0" w:line="240" w:lineRule="auto"/>
        <w:jc w:val="both"/>
      </w:pPr>
      <w:r w:rsidRPr="00B80241">
        <w:rPr>
          <w:bCs/>
          <w:i/>
          <w:iCs/>
          <w:sz w:val="28"/>
          <w:szCs w:val="28"/>
        </w:rPr>
        <w:t xml:space="preserve">пособию «Методическим рекомендациям по обучению и воспитанию детей с интеллектуальными, тяжелыми и множественными нарушениями развития по программам коррекционных курсов». / Е.А. </w:t>
      </w:r>
      <w:r w:rsidRPr="00B80241">
        <w:rPr>
          <w:bCs/>
          <w:i/>
          <w:iCs/>
          <w:sz w:val="28"/>
          <w:szCs w:val="28"/>
        </w:rPr>
        <w:lastRenderedPageBreak/>
        <w:t>Рудакова, О.Ю. Сухарева Научный редактор: к.п.н. А.М. Царёв – Псков. 2018.</w:t>
      </w:r>
    </w:p>
    <w:p w:rsidR="008208E2" w:rsidRPr="006420D4" w:rsidRDefault="001D0B3D" w:rsidP="006420D4">
      <w:pPr>
        <w:pStyle w:val="Default"/>
        <w:spacing w:after="0" w:line="240" w:lineRule="auto"/>
        <w:ind w:left="284" w:hanging="284"/>
        <w:jc w:val="both"/>
      </w:pPr>
      <w:r w:rsidRPr="006420D4">
        <w:rPr>
          <w:b/>
          <w:bCs/>
          <w:iCs/>
          <w:sz w:val="28"/>
          <w:szCs w:val="28"/>
        </w:rPr>
        <w:t>Формы:</w:t>
      </w:r>
    </w:p>
    <w:p w:rsidR="008208E2" w:rsidRPr="006420D4" w:rsidRDefault="001D0B3D" w:rsidP="006420D4">
      <w:pPr>
        <w:pStyle w:val="Default"/>
        <w:numPr>
          <w:ilvl w:val="0"/>
          <w:numId w:val="8"/>
        </w:numPr>
        <w:spacing w:after="0" w:line="240" w:lineRule="auto"/>
        <w:ind w:left="284" w:hanging="284"/>
        <w:jc w:val="both"/>
      </w:pPr>
      <w:r w:rsidRPr="006420D4">
        <w:rPr>
          <w:iCs/>
          <w:sz w:val="28"/>
          <w:szCs w:val="28"/>
        </w:rPr>
        <w:t>Индивидуальные занятия с учителем-дефектологом;</w:t>
      </w:r>
    </w:p>
    <w:p w:rsidR="008208E2" w:rsidRPr="006420D4" w:rsidRDefault="001D0B3D" w:rsidP="006420D4">
      <w:pPr>
        <w:pStyle w:val="Default"/>
        <w:numPr>
          <w:ilvl w:val="0"/>
          <w:numId w:val="8"/>
        </w:numPr>
        <w:spacing w:after="0" w:line="240" w:lineRule="auto"/>
        <w:ind w:left="284" w:hanging="284"/>
        <w:jc w:val="both"/>
      </w:pPr>
      <w:r w:rsidRPr="006420D4">
        <w:rPr>
          <w:iCs/>
          <w:sz w:val="28"/>
          <w:szCs w:val="28"/>
        </w:rPr>
        <w:t>Индивидуальные занятия с педагогом-психологом;</w:t>
      </w:r>
    </w:p>
    <w:p w:rsidR="008208E2" w:rsidRPr="006420D4" w:rsidRDefault="001D0B3D" w:rsidP="006420D4">
      <w:pPr>
        <w:pStyle w:val="Default"/>
        <w:numPr>
          <w:ilvl w:val="0"/>
          <w:numId w:val="8"/>
        </w:numPr>
        <w:spacing w:after="0" w:line="240" w:lineRule="auto"/>
        <w:ind w:left="284" w:hanging="284"/>
        <w:jc w:val="both"/>
      </w:pPr>
      <w:r w:rsidRPr="006420D4">
        <w:rPr>
          <w:iCs/>
          <w:sz w:val="28"/>
          <w:szCs w:val="28"/>
        </w:rPr>
        <w:t>Индивидуальные занятия с воспитателем;</w:t>
      </w:r>
    </w:p>
    <w:p w:rsidR="008208E2" w:rsidRPr="006420D4" w:rsidRDefault="001D0B3D" w:rsidP="006420D4">
      <w:pPr>
        <w:pStyle w:val="Default"/>
        <w:numPr>
          <w:ilvl w:val="0"/>
          <w:numId w:val="8"/>
        </w:numPr>
        <w:spacing w:after="0" w:line="240" w:lineRule="auto"/>
        <w:ind w:left="284" w:hanging="284"/>
        <w:jc w:val="both"/>
      </w:pPr>
      <w:r w:rsidRPr="006420D4">
        <w:rPr>
          <w:iCs/>
          <w:sz w:val="28"/>
          <w:szCs w:val="28"/>
        </w:rPr>
        <w:t>Совместная деятельность детей и взрослых;</w:t>
      </w:r>
    </w:p>
    <w:p w:rsidR="008208E2" w:rsidRPr="006420D4" w:rsidRDefault="001D0B3D" w:rsidP="006420D4">
      <w:pPr>
        <w:pStyle w:val="Default"/>
        <w:numPr>
          <w:ilvl w:val="0"/>
          <w:numId w:val="8"/>
        </w:numPr>
        <w:spacing w:after="0" w:line="240" w:lineRule="auto"/>
        <w:ind w:left="284" w:hanging="284"/>
        <w:jc w:val="both"/>
      </w:pPr>
      <w:r w:rsidRPr="006420D4">
        <w:rPr>
          <w:iCs/>
          <w:sz w:val="28"/>
          <w:szCs w:val="28"/>
        </w:rPr>
        <w:t>Самостоятельная деятельность детей;</w:t>
      </w:r>
    </w:p>
    <w:p w:rsidR="008208E2" w:rsidRPr="006420D4" w:rsidRDefault="001D0B3D" w:rsidP="006420D4">
      <w:pPr>
        <w:pStyle w:val="Default"/>
        <w:numPr>
          <w:ilvl w:val="0"/>
          <w:numId w:val="8"/>
        </w:numPr>
        <w:spacing w:after="0" w:line="240" w:lineRule="auto"/>
        <w:ind w:left="284" w:hanging="284"/>
        <w:jc w:val="both"/>
      </w:pPr>
      <w:r w:rsidRPr="006420D4">
        <w:rPr>
          <w:iCs/>
          <w:sz w:val="28"/>
          <w:szCs w:val="28"/>
        </w:rPr>
        <w:t>Педагогическая диагностика индивидуального развития детей;</w:t>
      </w:r>
    </w:p>
    <w:p w:rsidR="008208E2" w:rsidRPr="006420D4" w:rsidRDefault="001D0B3D" w:rsidP="006420D4">
      <w:pPr>
        <w:pStyle w:val="Default"/>
        <w:numPr>
          <w:ilvl w:val="0"/>
          <w:numId w:val="8"/>
        </w:numPr>
        <w:spacing w:after="0" w:line="240" w:lineRule="auto"/>
        <w:ind w:left="284" w:hanging="284"/>
        <w:jc w:val="both"/>
      </w:pPr>
      <w:r w:rsidRPr="006420D4">
        <w:rPr>
          <w:iCs/>
          <w:sz w:val="28"/>
          <w:szCs w:val="28"/>
        </w:rPr>
        <w:t>Артикуляционная и пальчиковая гимнастика.</w:t>
      </w:r>
    </w:p>
    <w:p w:rsidR="008208E2" w:rsidRPr="006420D4" w:rsidRDefault="001D0B3D" w:rsidP="006420D4">
      <w:pPr>
        <w:pStyle w:val="Default"/>
        <w:spacing w:after="0" w:line="240" w:lineRule="auto"/>
        <w:ind w:left="284" w:hanging="284"/>
        <w:jc w:val="both"/>
      </w:pPr>
      <w:r w:rsidRPr="006420D4">
        <w:rPr>
          <w:b/>
          <w:bCs/>
          <w:iCs/>
          <w:sz w:val="28"/>
          <w:szCs w:val="28"/>
        </w:rPr>
        <w:t>Методы:</w:t>
      </w:r>
    </w:p>
    <w:p w:rsidR="008208E2" w:rsidRPr="006420D4" w:rsidRDefault="001D0B3D" w:rsidP="006420D4">
      <w:pPr>
        <w:pStyle w:val="Default"/>
        <w:numPr>
          <w:ilvl w:val="0"/>
          <w:numId w:val="9"/>
        </w:numPr>
        <w:spacing w:after="0" w:line="240" w:lineRule="auto"/>
        <w:ind w:left="284" w:hanging="284"/>
        <w:jc w:val="both"/>
      </w:pPr>
      <w:r w:rsidRPr="006420D4">
        <w:rPr>
          <w:iCs/>
          <w:sz w:val="28"/>
          <w:szCs w:val="28"/>
        </w:rPr>
        <w:t>Наблюдения;</w:t>
      </w:r>
    </w:p>
    <w:p w:rsidR="008208E2" w:rsidRPr="006420D4" w:rsidRDefault="001D0B3D" w:rsidP="006420D4">
      <w:pPr>
        <w:pStyle w:val="Default"/>
        <w:numPr>
          <w:ilvl w:val="0"/>
          <w:numId w:val="9"/>
        </w:numPr>
        <w:spacing w:after="0" w:line="240" w:lineRule="auto"/>
        <w:ind w:left="284" w:hanging="284"/>
        <w:jc w:val="both"/>
      </w:pPr>
      <w:r w:rsidRPr="006420D4">
        <w:rPr>
          <w:iCs/>
          <w:sz w:val="28"/>
          <w:szCs w:val="28"/>
        </w:rPr>
        <w:t>Чтение художественной литературы;</w:t>
      </w:r>
    </w:p>
    <w:p w:rsidR="008208E2" w:rsidRPr="006420D4" w:rsidRDefault="001D0B3D" w:rsidP="006420D4">
      <w:pPr>
        <w:pStyle w:val="Default"/>
        <w:numPr>
          <w:ilvl w:val="0"/>
          <w:numId w:val="9"/>
        </w:numPr>
        <w:spacing w:after="0" w:line="240" w:lineRule="auto"/>
        <w:ind w:left="284" w:hanging="284"/>
        <w:jc w:val="both"/>
      </w:pPr>
      <w:r w:rsidRPr="006420D4">
        <w:rPr>
          <w:iCs/>
          <w:sz w:val="28"/>
          <w:szCs w:val="28"/>
        </w:rPr>
        <w:t>Игровые и дидактические упражнения.</w:t>
      </w:r>
    </w:p>
    <w:p w:rsidR="008208E2" w:rsidRPr="006420D4" w:rsidRDefault="001D0B3D" w:rsidP="006420D4">
      <w:pPr>
        <w:pStyle w:val="Default"/>
        <w:spacing w:after="0" w:line="240" w:lineRule="auto"/>
        <w:ind w:left="284" w:hanging="284"/>
        <w:jc w:val="both"/>
      </w:pPr>
      <w:r w:rsidRPr="006420D4">
        <w:rPr>
          <w:b/>
          <w:bCs/>
          <w:iCs/>
          <w:sz w:val="28"/>
          <w:szCs w:val="28"/>
        </w:rPr>
        <w:t>Способы:</w:t>
      </w:r>
    </w:p>
    <w:p w:rsidR="008208E2" w:rsidRPr="006420D4" w:rsidRDefault="001D0B3D" w:rsidP="006420D4">
      <w:pPr>
        <w:pStyle w:val="12"/>
        <w:numPr>
          <w:ilvl w:val="0"/>
          <w:numId w:val="10"/>
        </w:numPr>
        <w:spacing w:line="240" w:lineRule="auto"/>
        <w:ind w:left="284" w:hanging="284"/>
        <w:jc w:val="both"/>
      </w:pPr>
      <w:r w:rsidRPr="006420D4">
        <w:rPr>
          <w:iCs/>
          <w:color w:val="000000"/>
          <w:sz w:val="28"/>
          <w:szCs w:val="28"/>
        </w:rPr>
        <w:t>Побуждение познавательной активности детей;</w:t>
      </w:r>
    </w:p>
    <w:p w:rsidR="008208E2" w:rsidRPr="006420D4" w:rsidRDefault="001D0B3D" w:rsidP="006420D4">
      <w:pPr>
        <w:pStyle w:val="Default"/>
        <w:numPr>
          <w:ilvl w:val="0"/>
          <w:numId w:val="10"/>
        </w:numPr>
        <w:spacing w:after="0" w:line="240" w:lineRule="auto"/>
        <w:ind w:left="284" w:hanging="284"/>
        <w:jc w:val="both"/>
      </w:pPr>
      <w:r w:rsidRPr="006420D4">
        <w:rPr>
          <w:iCs/>
          <w:sz w:val="28"/>
          <w:szCs w:val="28"/>
        </w:rPr>
        <w:t>Создание творческих игровых ситуаций;</w:t>
      </w:r>
    </w:p>
    <w:p w:rsidR="008208E2" w:rsidRPr="006420D4" w:rsidRDefault="001D0B3D" w:rsidP="006420D4">
      <w:pPr>
        <w:pStyle w:val="Default"/>
        <w:numPr>
          <w:ilvl w:val="0"/>
          <w:numId w:val="10"/>
        </w:numPr>
        <w:spacing w:after="0" w:line="240" w:lineRule="auto"/>
        <w:ind w:left="284" w:hanging="284"/>
        <w:jc w:val="both"/>
      </w:pPr>
      <w:r w:rsidRPr="006420D4">
        <w:rPr>
          <w:iCs/>
          <w:sz w:val="28"/>
          <w:szCs w:val="28"/>
        </w:rPr>
        <w:t>Постепенное усложнение задач;</w:t>
      </w:r>
    </w:p>
    <w:p w:rsidR="008208E2" w:rsidRPr="006420D4" w:rsidRDefault="001D0B3D" w:rsidP="006420D4">
      <w:pPr>
        <w:pStyle w:val="Default"/>
        <w:numPr>
          <w:ilvl w:val="0"/>
          <w:numId w:val="10"/>
        </w:numPr>
        <w:spacing w:line="240" w:lineRule="auto"/>
        <w:ind w:left="284" w:hanging="284"/>
        <w:jc w:val="both"/>
      </w:pPr>
      <w:r w:rsidRPr="006420D4">
        <w:rPr>
          <w:iCs/>
          <w:sz w:val="28"/>
          <w:szCs w:val="28"/>
        </w:rPr>
        <w:t>Повторение усвоенного материала.</w:t>
      </w:r>
    </w:p>
    <w:p w:rsidR="008208E2" w:rsidRPr="006420D4" w:rsidRDefault="001D0B3D" w:rsidP="006420D4">
      <w:pPr>
        <w:pStyle w:val="Default"/>
        <w:spacing w:after="0" w:line="240" w:lineRule="auto"/>
        <w:ind w:left="284" w:hanging="284"/>
        <w:jc w:val="both"/>
      </w:pPr>
      <w:r w:rsidRPr="006420D4">
        <w:rPr>
          <w:b/>
          <w:bCs/>
          <w:iCs/>
          <w:sz w:val="28"/>
          <w:szCs w:val="28"/>
        </w:rPr>
        <w:t>Средства:</w:t>
      </w:r>
    </w:p>
    <w:p w:rsidR="008208E2" w:rsidRPr="006420D4" w:rsidRDefault="001D0B3D" w:rsidP="006420D4">
      <w:pPr>
        <w:pStyle w:val="12"/>
        <w:numPr>
          <w:ilvl w:val="0"/>
          <w:numId w:val="11"/>
        </w:numPr>
        <w:spacing w:line="240" w:lineRule="auto"/>
        <w:ind w:left="284" w:hanging="284"/>
        <w:jc w:val="both"/>
      </w:pPr>
      <w:r w:rsidRPr="006420D4">
        <w:rPr>
          <w:iCs/>
          <w:color w:val="000000"/>
          <w:sz w:val="28"/>
          <w:szCs w:val="28"/>
        </w:rPr>
        <w:t>Комплексно-тематический подход;</w:t>
      </w:r>
    </w:p>
    <w:p w:rsidR="008208E2" w:rsidRPr="006420D4" w:rsidRDefault="001D0B3D" w:rsidP="006420D4">
      <w:pPr>
        <w:pStyle w:val="Default"/>
        <w:numPr>
          <w:ilvl w:val="0"/>
          <w:numId w:val="11"/>
        </w:numPr>
        <w:spacing w:after="0" w:line="240" w:lineRule="auto"/>
        <w:ind w:left="284" w:hanging="284"/>
        <w:jc w:val="both"/>
      </w:pPr>
      <w:r w:rsidRPr="006420D4">
        <w:rPr>
          <w:iCs/>
          <w:sz w:val="28"/>
          <w:szCs w:val="28"/>
        </w:rPr>
        <w:t>Интеграция усилий специалистов.</w:t>
      </w:r>
    </w:p>
    <w:p w:rsidR="008208E2" w:rsidRDefault="001D0B3D">
      <w:pPr>
        <w:pStyle w:val="af2"/>
        <w:spacing w:after="0" w:line="240" w:lineRule="auto"/>
        <w:jc w:val="both"/>
        <w:rPr>
          <w:sz w:val="28"/>
          <w:szCs w:val="28"/>
        </w:rPr>
      </w:pPr>
      <w:r>
        <w:rPr>
          <w:color w:val="000000"/>
          <w:sz w:val="28"/>
          <w:szCs w:val="28"/>
        </w:rPr>
        <w:t xml:space="preserve">Формы </w:t>
      </w:r>
      <w:r w:rsidR="003D59A9">
        <w:rPr>
          <w:color w:val="000000"/>
          <w:sz w:val="28"/>
          <w:szCs w:val="28"/>
        </w:rPr>
        <w:t>работы педагогов зависит</w:t>
      </w:r>
      <w:r>
        <w:rPr>
          <w:color w:val="000000"/>
          <w:sz w:val="28"/>
          <w:szCs w:val="28"/>
        </w:rPr>
        <w:t xml:space="preserve">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8208E2" w:rsidRDefault="001D0B3D">
      <w:pPr>
        <w:pStyle w:val="af2"/>
        <w:spacing w:line="240" w:lineRule="auto"/>
        <w:jc w:val="both"/>
        <w:rPr>
          <w:color w:val="C9211E"/>
          <w:sz w:val="28"/>
          <w:szCs w:val="28"/>
        </w:rPr>
      </w:pPr>
      <w:r>
        <w:rPr>
          <w:color w:val="000000"/>
          <w:sz w:val="28"/>
          <w:szCs w:val="28"/>
        </w:rPr>
        <w:t xml:space="preserve">Если в регионе неблагоприятная эпидемиологическая обстановка, существует высокий риск заражения детей инфекционными заболеваниями, в том числе короновирусной </w:t>
      </w:r>
      <w:r w:rsidR="003D59A9">
        <w:rPr>
          <w:color w:val="000000"/>
          <w:sz w:val="28"/>
          <w:szCs w:val="28"/>
        </w:rPr>
        <w:t>инфекцией, работа</w:t>
      </w:r>
      <w:r>
        <w:rPr>
          <w:color w:val="000000"/>
          <w:sz w:val="28"/>
          <w:szCs w:val="28"/>
        </w:rPr>
        <w:t xml:space="preserve"> с детьми проживающими в «Кропоткинском ДДИ» будет проводиться дистанционно.</w:t>
      </w:r>
    </w:p>
    <w:p w:rsidR="006420D4" w:rsidRPr="00CF7B81" w:rsidRDefault="00CA582B" w:rsidP="006420D4">
      <w:pPr>
        <w:spacing w:after="0" w:line="240" w:lineRule="auto"/>
        <w:jc w:val="center"/>
        <w:rPr>
          <w:rFonts w:ascii="Times New Roman" w:hAnsi="Times New Roman" w:cs="Times New Roman"/>
          <w:b/>
          <w:sz w:val="28"/>
          <w:szCs w:val="28"/>
        </w:rPr>
      </w:pPr>
      <w:r w:rsidRPr="00CF7B81">
        <w:rPr>
          <w:rFonts w:ascii="Times New Roman" w:hAnsi="Times New Roman" w:cs="Times New Roman"/>
          <w:b/>
          <w:sz w:val="28"/>
          <w:szCs w:val="28"/>
        </w:rPr>
        <w:t>2.5.1.</w:t>
      </w:r>
      <w:r w:rsidR="006420D4" w:rsidRPr="00CF7B81">
        <w:rPr>
          <w:rFonts w:ascii="Times New Roman" w:hAnsi="Times New Roman" w:cs="Times New Roman"/>
          <w:b/>
          <w:sz w:val="28"/>
          <w:szCs w:val="28"/>
        </w:rPr>
        <w:t xml:space="preserve"> Расписание ОД для групп кратковременного пребывания компенсирующей направленности</w:t>
      </w:r>
      <w:r w:rsidR="005D3581" w:rsidRPr="00CF7B81">
        <w:rPr>
          <w:rFonts w:ascii="Times New Roman" w:hAnsi="Times New Roman" w:cs="Times New Roman"/>
          <w:b/>
          <w:sz w:val="28"/>
          <w:szCs w:val="28"/>
        </w:rPr>
        <w:t xml:space="preserve"> </w:t>
      </w:r>
      <w:r w:rsidR="005D3581" w:rsidRPr="00CF7B81">
        <w:rPr>
          <w:rFonts w:ascii="Times New Roman" w:hAnsi="Times New Roman" w:cs="Times New Roman"/>
          <w:b/>
          <w:bCs/>
          <w:sz w:val="28"/>
          <w:szCs w:val="28"/>
        </w:rPr>
        <w:t>«Особый ребенок»</w:t>
      </w:r>
    </w:p>
    <w:p w:rsidR="00CA582B" w:rsidRPr="00CF7B81" w:rsidRDefault="00CA582B" w:rsidP="006420D4">
      <w:pPr>
        <w:spacing w:after="0" w:line="240" w:lineRule="auto"/>
        <w:jc w:val="center"/>
        <w:rPr>
          <w:rFonts w:ascii="Times New Roman" w:hAnsi="Times New Roman" w:cs="Times New Roman"/>
          <w:b/>
          <w:sz w:val="28"/>
          <w:szCs w:val="28"/>
        </w:rPr>
      </w:pPr>
    </w:p>
    <w:p w:rsidR="002F0E18" w:rsidRPr="00CF7B81" w:rsidRDefault="00717936" w:rsidP="002F0E18">
      <w:pPr>
        <w:pStyle w:val="Default"/>
        <w:spacing w:line="240" w:lineRule="auto"/>
        <w:jc w:val="both"/>
        <w:rPr>
          <w:color w:val="auto"/>
          <w:sz w:val="28"/>
          <w:szCs w:val="28"/>
          <w:lang w:eastAsia="ar-SA"/>
        </w:rPr>
      </w:pPr>
      <w:r w:rsidRPr="00CF7B81">
        <w:rPr>
          <w:color w:val="auto"/>
          <w:sz w:val="28"/>
          <w:szCs w:val="28"/>
          <w:lang w:eastAsia="ar-SA"/>
        </w:rPr>
        <w:t>Образовательная деятельность,</w:t>
      </w:r>
      <w:r w:rsidR="002F0E18" w:rsidRPr="00CF7B81">
        <w:rPr>
          <w:color w:val="auto"/>
          <w:sz w:val="28"/>
          <w:szCs w:val="28"/>
          <w:lang w:eastAsia="ar-SA"/>
        </w:rPr>
        <w:t xml:space="preserve"> коррекционные курсы реализуются в форме занятий по подгруппам и индивидуальных занятий.</w:t>
      </w:r>
      <w:r w:rsidRPr="00CF7B81">
        <w:rPr>
          <w:color w:val="auto"/>
          <w:sz w:val="28"/>
          <w:szCs w:val="28"/>
          <w:lang w:eastAsia="ar-SA"/>
        </w:rPr>
        <w:t xml:space="preserve"> </w:t>
      </w:r>
      <w:r w:rsidR="002F0E18" w:rsidRPr="00CF7B81">
        <w:rPr>
          <w:color w:val="auto"/>
          <w:sz w:val="28"/>
          <w:szCs w:val="28"/>
          <w:lang w:eastAsia="ar-SA"/>
        </w:rPr>
        <w:t xml:space="preserve">  Выбор дисциплин коррекционно-развивающей направленности для индивидуальных занятий, их количественное соотношение    осуществляется исходя из особенностей развития</w:t>
      </w:r>
      <w:r w:rsidRPr="00CF7B81">
        <w:rPr>
          <w:color w:val="auto"/>
          <w:sz w:val="28"/>
          <w:szCs w:val="28"/>
          <w:lang w:eastAsia="ar-SA"/>
        </w:rPr>
        <w:t xml:space="preserve"> каждого ребенка. Расписание образовательной деятельности, коррекционных курсов находятся в рабочих программах специалистов данных групп в СИПР ребенка.</w:t>
      </w:r>
    </w:p>
    <w:p w:rsidR="002F0E18" w:rsidRDefault="002F0E18" w:rsidP="00CF7B81">
      <w:pPr>
        <w:spacing w:after="0" w:line="240" w:lineRule="auto"/>
        <w:contextualSpacing/>
        <w:rPr>
          <w:rFonts w:ascii="Times New Roman" w:eastAsia="Times New Roman" w:hAnsi="Times New Roman" w:cs="Times New Roman"/>
          <w:b/>
          <w:bCs/>
          <w:color w:val="000000"/>
          <w:sz w:val="28"/>
          <w:szCs w:val="28"/>
          <w:lang w:eastAsia="ar-SA"/>
        </w:rPr>
      </w:pPr>
      <w:bookmarkStart w:id="47" w:name="_Hlk50558221"/>
    </w:p>
    <w:p w:rsidR="008208E2" w:rsidRDefault="001D0B3D">
      <w:pPr>
        <w:spacing w:after="0" w:line="240" w:lineRule="auto"/>
        <w:contextualSpacing/>
        <w:jc w:val="center"/>
      </w:pPr>
      <w:r>
        <w:rPr>
          <w:rFonts w:ascii="Times New Roman" w:eastAsia="Times New Roman" w:hAnsi="Times New Roman" w:cs="Times New Roman"/>
          <w:b/>
          <w:bCs/>
          <w:color w:val="000000"/>
          <w:sz w:val="28"/>
          <w:szCs w:val="28"/>
          <w:lang w:eastAsia="ar-SA"/>
        </w:rPr>
        <w:lastRenderedPageBreak/>
        <w:t>2.6. Взаимодействие педагогического коллектива с семьями дошкольников.</w:t>
      </w:r>
    </w:p>
    <w:p w:rsidR="008208E2" w:rsidRDefault="001D0B3D">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Воспитанники групп кратковременного пребывания </w:t>
      </w:r>
      <w:bookmarkStart w:id="48" w:name="_Hlk50582707"/>
      <w:r>
        <w:rPr>
          <w:rFonts w:ascii="Times New Roman" w:eastAsia="Times New Roman" w:hAnsi="Times New Roman" w:cs="Times New Roman"/>
          <w:bCs/>
          <w:color w:val="000000"/>
          <w:sz w:val="28"/>
          <w:szCs w:val="28"/>
          <w:lang w:eastAsia="ar-SA"/>
        </w:rPr>
        <w:t xml:space="preserve">«Особый ребенок» </w:t>
      </w:r>
      <w:bookmarkEnd w:id="48"/>
      <w:r>
        <w:rPr>
          <w:rFonts w:ascii="Times New Roman" w:eastAsia="Times New Roman" w:hAnsi="Times New Roman" w:cs="Times New Roman"/>
          <w:bCs/>
          <w:color w:val="000000"/>
          <w:sz w:val="28"/>
          <w:szCs w:val="28"/>
          <w:lang w:eastAsia="ar-SA"/>
        </w:rPr>
        <w:t>проживают постоянно в «Кропоткинском детском доме – интернате» (далее КДДИ).</w:t>
      </w:r>
    </w:p>
    <w:p w:rsidR="008208E2" w:rsidRDefault="001D0B3D">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color w:val="000000"/>
          <w:sz w:val="28"/>
          <w:szCs w:val="28"/>
          <w:lang w:eastAsia="ar-SA"/>
        </w:rPr>
        <w:t>В связи с тяжестью заболевания детей, работа педагогов с воспитанниками проводится на территории КДДИ.</w:t>
      </w:r>
    </w:p>
    <w:p w:rsidR="008208E2" w:rsidRDefault="001D0B3D">
      <w:pPr>
        <w:spacing w:after="0" w:line="240" w:lineRule="auto"/>
        <w:contextualSpacing/>
        <w:jc w:val="both"/>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Cs/>
          <w:color w:val="000000"/>
          <w:sz w:val="28"/>
          <w:szCs w:val="28"/>
          <w:lang w:eastAsia="ar-SA"/>
        </w:rPr>
        <w:t xml:space="preserve">Программа сотрудничества направлена на обеспечение конструктивного взаимодействия специалистов МАДОУ ЦРР, педагогов и обслуживающего персонала «Кропоткинского ДДИ», родителей (законных представителей) обучающегося в интересах особого ребенка и направлена на решение следующих </w:t>
      </w:r>
      <w:r>
        <w:rPr>
          <w:rFonts w:ascii="Times New Roman" w:eastAsia="Times New Roman" w:hAnsi="Times New Roman" w:cs="Times New Roman"/>
          <w:b/>
          <w:bCs/>
          <w:color w:val="000000"/>
          <w:sz w:val="28"/>
          <w:szCs w:val="28"/>
          <w:lang w:eastAsia="ar-SA"/>
        </w:rPr>
        <w:t>задач:</w:t>
      </w:r>
    </w:p>
    <w:p w:rsidR="008208E2" w:rsidRDefault="001D0B3D">
      <w:pPr>
        <w:numPr>
          <w:ilvl w:val="0"/>
          <w:numId w:val="88"/>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установить партнёрские отношения, создать атмосферу общности интересов, активизировать и обогащать воспитательные умения; </w:t>
      </w:r>
    </w:p>
    <w:p w:rsidR="008208E2" w:rsidRDefault="001D0B3D">
      <w:pPr>
        <w:numPr>
          <w:ilvl w:val="0"/>
          <w:numId w:val="88"/>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повышение педагогической компетентности у родителей (законных представителей), обслуживающего персонала об особенностях развития и специфических образовательных потребностях ребенка; </w:t>
      </w:r>
    </w:p>
    <w:p w:rsidR="008208E2" w:rsidRDefault="001D0B3D">
      <w:pPr>
        <w:numPr>
          <w:ilvl w:val="0"/>
          <w:numId w:val="88"/>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организация регулярного обмена информацией о ребенке, о ходе реализации </w:t>
      </w:r>
      <w:r w:rsidR="001C583D">
        <w:rPr>
          <w:rFonts w:ascii="Times New Roman" w:eastAsia="Times New Roman" w:hAnsi="Times New Roman" w:cs="Times New Roman"/>
          <w:bCs/>
          <w:color w:val="000000"/>
          <w:sz w:val="28"/>
          <w:szCs w:val="28"/>
          <w:lang w:eastAsia="ar-SA"/>
        </w:rPr>
        <w:t xml:space="preserve">специальной </w:t>
      </w:r>
      <w:r>
        <w:rPr>
          <w:rFonts w:ascii="Times New Roman" w:eastAsia="Times New Roman" w:hAnsi="Times New Roman" w:cs="Times New Roman"/>
          <w:bCs/>
          <w:color w:val="000000"/>
          <w:sz w:val="28"/>
          <w:szCs w:val="28"/>
          <w:lang w:eastAsia="ar-SA"/>
        </w:rPr>
        <w:t xml:space="preserve">индивидуальной </w:t>
      </w:r>
      <w:r w:rsidR="002F0E18">
        <w:rPr>
          <w:rFonts w:ascii="Times New Roman" w:eastAsia="Times New Roman" w:hAnsi="Times New Roman" w:cs="Times New Roman"/>
          <w:bCs/>
          <w:color w:val="000000"/>
          <w:sz w:val="28"/>
          <w:szCs w:val="28"/>
          <w:lang w:eastAsia="ar-SA"/>
        </w:rPr>
        <w:t>программы развития</w:t>
      </w:r>
      <w:r>
        <w:rPr>
          <w:rFonts w:ascii="Times New Roman" w:eastAsia="Times New Roman" w:hAnsi="Times New Roman" w:cs="Times New Roman"/>
          <w:bCs/>
          <w:color w:val="000000"/>
          <w:sz w:val="28"/>
          <w:szCs w:val="28"/>
          <w:lang w:eastAsia="ar-SA"/>
        </w:rPr>
        <w:t xml:space="preserve"> (</w:t>
      </w:r>
      <w:r w:rsidR="001C583D">
        <w:rPr>
          <w:rFonts w:ascii="Times New Roman" w:eastAsia="Times New Roman" w:hAnsi="Times New Roman" w:cs="Times New Roman"/>
          <w:bCs/>
          <w:color w:val="000000"/>
          <w:sz w:val="28"/>
          <w:szCs w:val="28"/>
          <w:lang w:eastAsia="ar-SA"/>
        </w:rPr>
        <w:t>С</w:t>
      </w:r>
      <w:r>
        <w:rPr>
          <w:rFonts w:ascii="Times New Roman" w:eastAsia="Times New Roman" w:hAnsi="Times New Roman" w:cs="Times New Roman"/>
          <w:bCs/>
          <w:color w:val="000000"/>
          <w:sz w:val="28"/>
          <w:szCs w:val="28"/>
          <w:lang w:eastAsia="ar-SA"/>
        </w:rPr>
        <w:t>ИПР) и результатах ее освоения;</w:t>
      </w:r>
    </w:p>
    <w:p w:rsidR="008208E2" w:rsidRDefault="001D0B3D">
      <w:pPr>
        <w:numPr>
          <w:ilvl w:val="0"/>
          <w:numId w:val="88"/>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формирование потребности у родителей (законных представителей) в содержательном общении со своим ребенком; </w:t>
      </w:r>
    </w:p>
    <w:p w:rsidR="008208E2" w:rsidRDefault="001D0B3D">
      <w:pPr>
        <w:numPr>
          <w:ilvl w:val="0"/>
          <w:numId w:val="88"/>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обучение родителей (законных представителей) педагогическим технологиям воспитания и обучения детей; </w:t>
      </w:r>
    </w:p>
    <w:p w:rsidR="008208E2" w:rsidRDefault="001D0B3D">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Работа с родителями (законными представителями) осуществляется в индивидуальной форме и направлена на формирование навыков сотрудничества взрослого с ребенком и использование приемов коррекционно-воспитательной работы с ним. </w:t>
      </w:r>
    </w:p>
    <w:p w:rsidR="008208E2" w:rsidRDefault="001D0B3D">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Индивидуальные формы помощи – первичное (повторное) психолого-педагогическое обследование ребенка, консультации родителей (законных представителей), обучение родителей (законных представителей) педагогическим технологиям коррекционно-развивающего обучения и воспитания детей.</w:t>
      </w:r>
    </w:p>
    <w:p w:rsidR="008208E2" w:rsidRDefault="001D0B3D">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В ходе работы с родителями (законными представителями), сотрудниками КДДИ они получают ответы на интересующие их вопросы, касающиеся оценки специалистами уровня психического развития детей, возможности их обучения.</w:t>
      </w:r>
    </w:p>
    <w:p w:rsidR="008208E2" w:rsidRDefault="001D0B3D">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Используются методы работы с родителями (законными представителями): беседы, анкетирование, тестирование.</w:t>
      </w:r>
    </w:p>
    <w:p w:rsidR="008208E2" w:rsidRDefault="001D0B3D">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Используются методы работы с сотрудниками КДДИ: консультирование, беседы,</w:t>
      </w:r>
      <w:r>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bCs/>
          <w:color w:val="000000"/>
          <w:sz w:val="28"/>
          <w:szCs w:val="28"/>
          <w:lang w:eastAsia="ar-SA"/>
        </w:rPr>
        <w:t>информационные письма-памятки, листовки с педагогическими рекомендациями.</w:t>
      </w:r>
    </w:p>
    <w:p w:rsidR="008208E2" w:rsidRDefault="001D0B3D">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u w:val="single"/>
          <w:lang w:eastAsia="ar-SA"/>
        </w:rPr>
        <w:t>Принципы работы</w:t>
      </w:r>
      <w:r>
        <w:rPr>
          <w:rFonts w:ascii="Times New Roman" w:eastAsia="Times New Roman" w:hAnsi="Times New Roman" w:cs="Times New Roman"/>
          <w:bCs/>
          <w:color w:val="000000"/>
          <w:sz w:val="28"/>
          <w:szCs w:val="28"/>
          <w:lang w:eastAsia="ar-SA"/>
        </w:rPr>
        <w:t xml:space="preserve"> с родителями:</w:t>
      </w:r>
    </w:p>
    <w:p w:rsidR="008208E2" w:rsidRDefault="001D0B3D">
      <w:pPr>
        <w:pStyle w:val="ad"/>
        <w:numPr>
          <w:ilvl w:val="0"/>
          <w:numId w:val="89"/>
        </w:numPr>
        <w:spacing w:after="0" w:line="240" w:lineRule="auto"/>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lastRenderedPageBreak/>
        <w:t xml:space="preserve">Личностно-ориентированный подход, где в центре стоит учет личностных особенностей ребенка; </w:t>
      </w:r>
    </w:p>
    <w:p w:rsidR="008208E2" w:rsidRDefault="001D0B3D">
      <w:pPr>
        <w:pStyle w:val="ad"/>
        <w:numPr>
          <w:ilvl w:val="0"/>
          <w:numId w:val="89"/>
        </w:numPr>
        <w:spacing w:after="0" w:line="240" w:lineRule="auto"/>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Гуманно-личностный – всестороннее уважение и любовь к ребенку, к каждому члену семьи, вера в них.</w:t>
      </w:r>
    </w:p>
    <w:p w:rsidR="008208E2" w:rsidRDefault="001D0B3D">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Важно отметить, что взаимодействие педагогов МАДОУ ЦРР с педагогами, персоналом «Кропоткинского ДДИ», семьями дошкольников направлено не только на формирование психолого-педагогической компетентности по вопросам воспитания и развития ребенка, но и на подготовку к их непосредственному включению в его коррекционно-развивающий процесс.</w:t>
      </w:r>
    </w:p>
    <w:bookmarkEnd w:id="47"/>
    <w:p w:rsidR="003D59A9" w:rsidRDefault="003D59A9">
      <w:pPr>
        <w:spacing w:after="0" w:line="240" w:lineRule="auto"/>
        <w:contextualSpacing/>
        <w:jc w:val="both"/>
        <w:rPr>
          <w:rFonts w:ascii="Times New Roman" w:eastAsia="Times New Roman" w:hAnsi="Times New Roman" w:cs="Times New Roman"/>
          <w:bCs/>
          <w:color w:val="000000"/>
          <w:sz w:val="28"/>
          <w:szCs w:val="28"/>
          <w:lang w:eastAsia="ar-SA"/>
        </w:rPr>
      </w:pPr>
    </w:p>
    <w:p w:rsidR="00CF7B81" w:rsidRDefault="00CF7B81">
      <w:pPr>
        <w:spacing w:after="0" w:line="240" w:lineRule="auto"/>
        <w:contextualSpacing/>
        <w:jc w:val="both"/>
        <w:rPr>
          <w:rFonts w:ascii="Times New Roman" w:eastAsia="Times New Roman" w:hAnsi="Times New Roman" w:cs="Times New Roman"/>
          <w:bCs/>
          <w:color w:val="000000"/>
          <w:sz w:val="28"/>
          <w:szCs w:val="28"/>
          <w:lang w:eastAsia="ar-SA"/>
        </w:rPr>
      </w:pPr>
    </w:p>
    <w:p w:rsidR="008208E2" w:rsidRPr="003D59A9" w:rsidRDefault="003D59A9">
      <w:pPr>
        <w:spacing w:after="0" w:line="240" w:lineRule="auto"/>
        <w:contextualSpacing/>
        <w:jc w:val="both"/>
        <w:rPr>
          <w:rFonts w:ascii="Times New Roman" w:eastAsia="Times New Roman" w:hAnsi="Times New Roman" w:cs="Times New Roman"/>
          <w:i/>
          <w:sz w:val="28"/>
          <w:szCs w:val="28"/>
          <w:u w:val="single"/>
          <w:lang w:eastAsia="ar-SA"/>
        </w:rPr>
      </w:pPr>
      <w:r w:rsidRPr="003D59A9">
        <w:rPr>
          <w:rFonts w:ascii="Times New Roman" w:eastAsia="Times New Roman" w:hAnsi="Times New Roman" w:cs="Times New Roman"/>
          <w:i/>
          <w:sz w:val="28"/>
          <w:szCs w:val="28"/>
          <w:u w:val="single"/>
          <w:lang w:eastAsia="ar-SA"/>
        </w:rPr>
        <w:t>План работы,</w:t>
      </w:r>
      <w:r w:rsidR="001D0B3D" w:rsidRPr="003D59A9">
        <w:rPr>
          <w:rFonts w:ascii="Times New Roman" w:eastAsia="Times New Roman" w:hAnsi="Times New Roman" w:cs="Times New Roman"/>
          <w:i/>
          <w:sz w:val="28"/>
          <w:szCs w:val="28"/>
          <w:u w:val="single"/>
          <w:lang w:eastAsia="ar-SA"/>
        </w:rPr>
        <w:t xml:space="preserve"> с</w:t>
      </w:r>
      <w:r w:rsidR="001D0B3D" w:rsidRPr="003D59A9">
        <w:rPr>
          <w:rFonts w:ascii="Times New Roman" w:eastAsia="Times New Roman" w:hAnsi="Times New Roman" w:cs="Times New Roman"/>
          <w:bCs/>
          <w:i/>
          <w:sz w:val="28"/>
          <w:szCs w:val="28"/>
          <w:u w:val="single"/>
          <w:lang w:eastAsia="ar-SA"/>
        </w:rPr>
        <w:t>формированный участниками образовательных отношений.</w:t>
      </w:r>
    </w:p>
    <w:p w:rsidR="008208E2" w:rsidRPr="003D59A9" w:rsidRDefault="001D0B3D">
      <w:pPr>
        <w:spacing w:after="0" w:line="240" w:lineRule="auto"/>
        <w:contextualSpacing/>
        <w:jc w:val="center"/>
        <w:rPr>
          <w:rFonts w:ascii="Times New Roman" w:eastAsia="Times New Roman" w:hAnsi="Times New Roman" w:cs="Times New Roman"/>
          <w:b/>
          <w:bCs/>
          <w:i/>
          <w:color w:val="000000"/>
          <w:sz w:val="28"/>
          <w:szCs w:val="28"/>
          <w:lang w:eastAsia="ar-SA"/>
        </w:rPr>
      </w:pPr>
      <w:r w:rsidRPr="003D59A9">
        <w:rPr>
          <w:rFonts w:ascii="Times New Roman" w:eastAsia="Times New Roman" w:hAnsi="Times New Roman" w:cs="Times New Roman"/>
          <w:b/>
          <w:bCs/>
          <w:i/>
          <w:color w:val="000000"/>
          <w:sz w:val="28"/>
          <w:szCs w:val="28"/>
          <w:lang w:eastAsia="ar-SA"/>
        </w:rPr>
        <w:t>Основные направления взаимодействия с семьей</w:t>
      </w:r>
    </w:p>
    <w:p w:rsidR="008208E2" w:rsidRPr="003D59A9" w:rsidRDefault="001D0B3D">
      <w:pPr>
        <w:spacing w:after="0" w:line="240" w:lineRule="auto"/>
        <w:contextualSpacing/>
        <w:jc w:val="center"/>
        <w:rPr>
          <w:rFonts w:ascii="Times New Roman" w:eastAsia="Times New Roman" w:hAnsi="Times New Roman" w:cs="Times New Roman"/>
          <w:b/>
          <w:bCs/>
          <w:i/>
          <w:color w:val="000000"/>
          <w:sz w:val="28"/>
          <w:szCs w:val="28"/>
          <w:lang w:eastAsia="ar-SA"/>
        </w:rPr>
      </w:pPr>
      <w:r w:rsidRPr="003D59A9">
        <w:rPr>
          <w:rFonts w:ascii="Times New Roman" w:eastAsia="Times New Roman" w:hAnsi="Times New Roman" w:cs="Times New Roman"/>
          <w:b/>
          <w:bCs/>
          <w:i/>
          <w:color w:val="000000"/>
          <w:sz w:val="28"/>
          <w:szCs w:val="28"/>
          <w:lang w:eastAsia="ar-SA"/>
        </w:rPr>
        <w:t>персоналом «Кропоткинского ДДИ»</w:t>
      </w:r>
      <w:r w:rsidRPr="003D59A9">
        <w:rPr>
          <w:rFonts w:ascii="Times New Roman" w:eastAsia="Times New Roman" w:hAnsi="Times New Roman" w:cs="Times New Roman"/>
          <w:b/>
          <w:i/>
          <w:color w:val="000000"/>
          <w:sz w:val="28"/>
          <w:szCs w:val="28"/>
          <w:lang w:eastAsia="ar-SA"/>
        </w:rPr>
        <w:t xml:space="preserve"> </w:t>
      </w:r>
      <w:r w:rsidRPr="003D59A9">
        <w:rPr>
          <w:rFonts w:ascii="Times New Roman" w:eastAsia="Times New Roman" w:hAnsi="Times New Roman" w:cs="Times New Roman"/>
          <w:b/>
          <w:bCs/>
          <w:i/>
          <w:color w:val="000000"/>
          <w:sz w:val="28"/>
          <w:szCs w:val="28"/>
          <w:lang w:eastAsia="ar-SA"/>
        </w:rPr>
        <w:t>на 2020-2021 уч. год.</w:t>
      </w:r>
    </w:p>
    <w:p w:rsidR="008208E2" w:rsidRDefault="008208E2">
      <w:pPr>
        <w:spacing w:after="0" w:line="240" w:lineRule="auto"/>
        <w:contextualSpacing/>
        <w:jc w:val="center"/>
        <w:rPr>
          <w:rFonts w:ascii="Times New Roman" w:eastAsia="Times New Roman" w:hAnsi="Times New Roman" w:cs="Times New Roman"/>
          <w:b/>
          <w:color w:val="000000"/>
          <w:sz w:val="28"/>
          <w:szCs w:val="28"/>
          <w:lang w:eastAsia="ar-SA"/>
        </w:rPr>
      </w:pPr>
    </w:p>
    <w:tbl>
      <w:tblPr>
        <w:tblStyle w:val="14"/>
        <w:tblW w:w="9414" w:type="dxa"/>
        <w:jc w:val="center"/>
        <w:tblLook w:val="04A0"/>
      </w:tblPr>
      <w:tblGrid>
        <w:gridCol w:w="4672"/>
        <w:gridCol w:w="4742"/>
      </w:tblGrid>
      <w:tr w:rsidR="008208E2">
        <w:trPr>
          <w:trHeight w:val="70"/>
          <w:jc w:val="center"/>
        </w:trPr>
        <w:tc>
          <w:tcPr>
            <w:tcW w:w="4672" w:type="dxa"/>
            <w:shd w:val="clear" w:color="auto" w:fill="auto"/>
          </w:tcPr>
          <w:p w:rsidR="008208E2" w:rsidRDefault="001D0B3D">
            <w:pPr>
              <w:spacing w:line="240" w:lineRule="auto"/>
              <w:contextualSpacing/>
              <w:jc w:val="both"/>
              <w:rPr>
                <w:rFonts w:ascii="Times New Roman" w:hAnsi="Times New Roman" w:cs="Times New Roman"/>
                <w:b/>
                <w:iCs/>
                <w:color w:val="000000"/>
                <w:sz w:val="28"/>
                <w:szCs w:val="28"/>
                <w:lang w:eastAsia="ar-SA"/>
              </w:rPr>
            </w:pPr>
            <w:r>
              <w:rPr>
                <w:rFonts w:ascii="Times New Roman" w:eastAsia="Times New Roman" w:hAnsi="Times New Roman" w:cs="Times New Roman"/>
                <w:b/>
                <w:iCs/>
                <w:color w:val="000000"/>
                <w:sz w:val="28"/>
                <w:szCs w:val="28"/>
                <w:lang w:eastAsia="ar-SA"/>
              </w:rPr>
              <w:t>Этапы взаимодействия</w:t>
            </w:r>
          </w:p>
        </w:tc>
        <w:tc>
          <w:tcPr>
            <w:tcW w:w="4741" w:type="dxa"/>
            <w:shd w:val="clear" w:color="auto" w:fill="auto"/>
          </w:tcPr>
          <w:p w:rsidR="008208E2" w:rsidRDefault="001D0B3D">
            <w:pPr>
              <w:spacing w:line="240" w:lineRule="auto"/>
              <w:contextualSpacing/>
              <w:jc w:val="both"/>
              <w:rPr>
                <w:rFonts w:ascii="Times New Roman" w:hAnsi="Times New Roman" w:cs="Times New Roman"/>
                <w:b/>
                <w:iCs/>
                <w:color w:val="000000"/>
                <w:sz w:val="28"/>
                <w:szCs w:val="28"/>
                <w:lang w:eastAsia="ar-SA"/>
              </w:rPr>
            </w:pPr>
            <w:r>
              <w:rPr>
                <w:rFonts w:ascii="Times New Roman" w:eastAsia="Times New Roman" w:hAnsi="Times New Roman" w:cs="Times New Roman"/>
                <w:b/>
                <w:iCs/>
                <w:color w:val="000000"/>
                <w:sz w:val="28"/>
                <w:szCs w:val="28"/>
                <w:lang w:eastAsia="ar-SA"/>
              </w:rPr>
              <w:t>Формы взаимодействия</w:t>
            </w:r>
          </w:p>
        </w:tc>
      </w:tr>
      <w:tr w:rsidR="008208E2" w:rsidTr="003D59A9">
        <w:trPr>
          <w:trHeight w:val="5209"/>
          <w:jc w:val="center"/>
        </w:trPr>
        <w:tc>
          <w:tcPr>
            <w:tcW w:w="4672" w:type="dxa"/>
            <w:shd w:val="clear" w:color="auto" w:fill="auto"/>
          </w:tcPr>
          <w:p w:rsidR="008208E2" w:rsidRPr="00B80241" w:rsidRDefault="001D0B3D">
            <w:pPr>
              <w:spacing w:line="240" w:lineRule="auto"/>
              <w:contextualSpacing/>
              <w:jc w:val="both"/>
              <w:rPr>
                <w:rFonts w:ascii="Times New Roman" w:hAnsi="Times New Roman" w:cs="Times New Roman"/>
                <w:b/>
                <w:iCs/>
                <w:color w:val="000000"/>
                <w:sz w:val="28"/>
                <w:szCs w:val="28"/>
                <w:lang w:val="ru-RU" w:eastAsia="ar-SA"/>
              </w:rPr>
            </w:pPr>
            <w:r w:rsidRPr="00B80241">
              <w:rPr>
                <w:rFonts w:ascii="Times New Roman" w:eastAsia="Times New Roman" w:hAnsi="Times New Roman" w:cs="Times New Roman"/>
                <w:b/>
                <w:iCs/>
                <w:color w:val="000000"/>
                <w:sz w:val="28"/>
                <w:szCs w:val="28"/>
                <w:lang w:val="ru-RU" w:eastAsia="ar-SA"/>
              </w:rPr>
              <w:t>Информационно-аналитический</w:t>
            </w:r>
          </w:p>
          <w:p w:rsidR="008208E2" w:rsidRPr="00B80241" w:rsidRDefault="001D0B3D">
            <w:pPr>
              <w:spacing w:line="240" w:lineRule="auto"/>
              <w:contextualSpacing/>
              <w:jc w:val="both"/>
              <w:rPr>
                <w:rFonts w:ascii="Times New Roman" w:hAnsi="Times New Roman" w:cs="Times New Roman"/>
                <w:b/>
                <w:iCs/>
                <w:color w:val="000000"/>
                <w:sz w:val="28"/>
                <w:szCs w:val="28"/>
                <w:lang w:val="ru-RU" w:eastAsia="ar-SA"/>
              </w:rPr>
            </w:pPr>
            <w:r w:rsidRPr="00B80241">
              <w:rPr>
                <w:rFonts w:ascii="Times New Roman" w:eastAsia="Times New Roman" w:hAnsi="Times New Roman" w:cs="Times New Roman"/>
                <w:b/>
                <w:iCs/>
                <w:color w:val="000000"/>
                <w:sz w:val="28"/>
                <w:szCs w:val="28"/>
                <w:lang w:val="ru-RU" w:eastAsia="ar-SA"/>
              </w:rPr>
              <w:t xml:space="preserve"> и диагностический этап</w:t>
            </w:r>
          </w:p>
          <w:p w:rsidR="008208E2" w:rsidRPr="00B80241" w:rsidRDefault="001D0B3D">
            <w:pPr>
              <w:spacing w:line="240" w:lineRule="auto"/>
              <w:contextualSpacing/>
              <w:jc w:val="both"/>
              <w:rPr>
                <w:rFonts w:ascii="Times New Roman" w:hAnsi="Times New Roman" w:cs="Times New Roman"/>
                <w:color w:val="000000"/>
                <w:sz w:val="28"/>
                <w:szCs w:val="28"/>
                <w:lang w:val="ru-RU" w:eastAsia="ar-SA"/>
              </w:rPr>
            </w:pPr>
            <w:r w:rsidRPr="00B80241">
              <w:rPr>
                <w:rFonts w:ascii="Times New Roman" w:eastAsia="Times New Roman" w:hAnsi="Times New Roman" w:cs="Times New Roman"/>
                <w:color w:val="000000"/>
                <w:sz w:val="28"/>
                <w:szCs w:val="28"/>
                <w:lang w:val="ru-RU" w:eastAsia="ar-SA"/>
              </w:rPr>
              <w:t xml:space="preserve">Цель: Создание системы изучения, анализа и прогнозирования дальнейшей деятельности с семьями воспитанников, </w:t>
            </w:r>
            <w:r w:rsidRPr="00B80241">
              <w:rPr>
                <w:rFonts w:ascii="Times New Roman" w:eastAsia="Times New Roman" w:hAnsi="Times New Roman" w:cs="Times New Roman"/>
                <w:bCs/>
                <w:color w:val="000000"/>
                <w:sz w:val="28"/>
                <w:szCs w:val="28"/>
                <w:lang w:val="ru-RU" w:eastAsia="ar-SA"/>
              </w:rPr>
              <w:t>персоналом «Кропоткинского ДДИ»</w:t>
            </w:r>
            <w:r w:rsidRPr="00B80241">
              <w:rPr>
                <w:rFonts w:ascii="Times New Roman" w:eastAsia="Times New Roman" w:hAnsi="Times New Roman" w:cs="Times New Roman"/>
                <w:color w:val="000000"/>
                <w:sz w:val="28"/>
                <w:szCs w:val="28"/>
                <w:lang w:val="ru-RU" w:eastAsia="ar-SA"/>
              </w:rPr>
              <w:t xml:space="preserve"> </w:t>
            </w:r>
          </w:p>
          <w:p w:rsidR="008208E2" w:rsidRPr="00B80241" w:rsidRDefault="008208E2">
            <w:pPr>
              <w:spacing w:line="240" w:lineRule="auto"/>
              <w:contextualSpacing/>
              <w:jc w:val="both"/>
              <w:rPr>
                <w:rFonts w:ascii="Times New Roman" w:eastAsia="Times New Roman" w:hAnsi="Times New Roman" w:cs="Times New Roman"/>
                <w:color w:val="000000"/>
                <w:sz w:val="28"/>
                <w:szCs w:val="28"/>
                <w:lang w:val="ru-RU" w:eastAsia="ar-SA"/>
              </w:rPr>
            </w:pPr>
          </w:p>
        </w:tc>
        <w:tc>
          <w:tcPr>
            <w:tcW w:w="4741" w:type="dxa"/>
            <w:shd w:val="clear" w:color="auto" w:fill="auto"/>
          </w:tcPr>
          <w:p w:rsidR="008208E2" w:rsidRPr="00B80241" w:rsidRDefault="001D0B3D">
            <w:pPr>
              <w:spacing w:line="240" w:lineRule="auto"/>
              <w:contextualSpacing/>
              <w:jc w:val="both"/>
              <w:rPr>
                <w:rFonts w:ascii="Times New Roman" w:hAnsi="Times New Roman" w:cs="Times New Roman"/>
                <w:iCs/>
                <w:color w:val="000000"/>
                <w:sz w:val="28"/>
                <w:szCs w:val="28"/>
                <w:lang w:val="ru-RU" w:eastAsia="ar-SA"/>
              </w:rPr>
            </w:pPr>
            <w:r w:rsidRPr="00B80241">
              <w:rPr>
                <w:rFonts w:ascii="Times New Roman" w:eastAsia="Times New Roman" w:hAnsi="Times New Roman" w:cs="Times New Roman"/>
                <w:iCs/>
                <w:color w:val="000000"/>
                <w:sz w:val="28"/>
                <w:szCs w:val="28"/>
                <w:lang w:val="ru-RU" w:eastAsia="ar-SA"/>
              </w:rPr>
              <w:t xml:space="preserve">Распространение информации о работе детского сада: </w:t>
            </w:r>
          </w:p>
          <w:p w:rsidR="008208E2" w:rsidRPr="00B80241" w:rsidRDefault="001D0B3D">
            <w:pPr>
              <w:spacing w:line="240" w:lineRule="auto"/>
              <w:contextualSpacing/>
              <w:jc w:val="both"/>
              <w:rPr>
                <w:rFonts w:ascii="Times New Roman" w:hAnsi="Times New Roman" w:cs="Times New Roman"/>
                <w:iCs/>
                <w:color w:val="000000"/>
                <w:sz w:val="28"/>
                <w:szCs w:val="28"/>
                <w:lang w:val="ru-RU" w:eastAsia="ar-SA"/>
              </w:rPr>
            </w:pPr>
            <w:r w:rsidRPr="00B80241">
              <w:rPr>
                <w:rFonts w:ascii="Times New Roman" w:eastAsia="Times New Roman" w:hAnsi="Times New Roman" w:cs="Times New Roman"/>
                <w:iCs/>
                <w:color w:val="000000"/>
                <w:sz w:val="28"/>
                <w:szCs w:val="28"/>
                <w:lang w:val="ru-RU" w:eastAsia="ar-SA"/>
              </w:rPr>
              <w:t>сайт дошкольного образовательного учреждения.</w:t>
            </w:r>
          </w:p>
          <w:p w:rsidR="008208E2" w:rsidRPr="00B80241" w:rsidRDefault="001D0B3D">
            <w:pPr>
              <w:spacing w:line="240" w:lineRule="auto"/>
              <w:contextualSpacing/>
              <w:jc w:val="both"/>
              <w:rPr>
                <w:rFonts w:ascii="Times New Roman" w:hAnsi="Times New Roman" w:cs="Times New Roman"/>
                <w:iCs/>
                <w:color w:val="000000"/>
                <w:sz w:val="28"/>
                <w:szCs w:val="28"/>
                <w:lang w:val="ru-RU" w:eastAsia="ar-SA"/>
              </w:rPr>
            </w:pPr>
            <w:r w:rsidRPr="00B80241">
              <w:rPr>
                <w:rFonts w:ascii="Times New Roman" w:eastAsia="Times New Roman" w:hAnsi="Times New Roman" w:cs="Times New Roman"/>
                <w:iCs/>
                <w:color w:val="000000"/>
                <w:sz w:val="28"/>
                <w:szCs w:val="28"/>
                <w:lang w:val="ru-RU" w:eastAsia="ar-SA"/>
              </w:rPr>
              <w:t xml:space="preserve">Сбор информации о ребенке:   </w:t>
            </w:r>
          </w:p>
          <w:p w:rsidR="008208E2" w:rsidRPr="00B80241" w:rsidRDefault="001D0B3D">
            <w:pPr>
              <w:spacing w:line="240" w:lineRule="auto"/>
              <w:contextualSpacing/>
              <w:jc w:val="both"/>
              <w:rPr>
                <w:rFonts w:ascii="Times New Roman" w:hAnsi="Times New Roman" w:cs="Times New Roman"/>
                <w:color w:val="000000"/>
                <w:sz w:val="28"/>
                <w:szCs w:val="28"/>
                <w:lang w:val="ru-RU" w:eastAsia="ar-SA"/>
              </w:rPr>
            </w:pPr>
            <w:r w:rsidRPr="00B80241">
              <w:rPr>
                <w:rFonts w:ascii="Times New Roman" w:eastAsia="Times New Roman" w:hAnsi="Times New Roman" w:cs="Times New Roman"/>
                <w:color w:val="000000"/>
                <w:sz w:val="28"/>
                <w:szCs w:val="28"/>
                <w:lang w:val="ru-RU" w:eastAsia="ar-SA"/>
              </w:rPr>
              <w:t>индивидуальные особенности ребёнка (личностные, поведенческие, общения);</w:t>
            </w:r>
          </w:p>
          <w:p w:rsidR="008208E2" w:rsidRPr="00B80241" w:rsidRDefault="001D0B3D">
            <w:pPr>
              <w:spacing w:line="240" w:lineRule="auto"/>
              <w:contextualSpacing/>
              <w:jc w:val="both"/>
              <w:rPr>
                <w:rFonts w:ascii="Times New Roman" w:hAnsi="Times New Roman" w:cs="Times New Roman"/>
                <w:color w:val="000000"/>
                <w:sz w:val="28"/>
                <w:szCs w:val="28"/>
                <w:lang w:val="ru-RU" w:eastAsia="ar-SA"/>
              </w:rPr>
            </w:pPr>
            <w:r w:rsidRPr="00B80241">
              <w:rPr>
                <w:rFonts w:ascii="Times New Roman" w:eastAsia="Times New Roman" w:hAnsi="Times New Roman" w:cs="Times New Roman"/>
                <w:color w:val="000000"/>
                <w:sz w:val="28"/>
                <w:szCs w:val="28"/>
                <w:lang w:val="ru-RU" w:eastAsia="ar-SA"/>
              </w:rPr>
              <w:t xml:space="preserve">позиция родителей по отношению к воспитанию ребёнка. </w:t>
            </w:r>
          </w:p>
          <w:p w:rsidR="008208E2" w:rsidRPr="00B80241" w:rsidRDefault="001D0B3D">
            <w:pPr>
              <w:spacing w:line="240" w:lineRule="auto"/>
              <w:contextualSpacing/>
              <w:jc w:val="both"/>
              <w:rPr>
                <w:rFonts w:ascii="Times New Roman" w:hAnsi="Times New Roman" w:cs="Times New Roman"/>
                <w:iCs/>
                <w:color w:val="000000"/>
                <w:sz w:val="28"/>
                <w:szCs w:val="28"/>
                <w:lang w:val="ru-RU" w:eastAsia="ar-SA"/>
              </w:rPr>
            </w:pPr>
            <w:r w:rsidRPr="00B80241">
              <w:rPr>
                <w:rFonts w:ascii="Times New Roman" w:eastAsia="Times New Roman" w:hAnsi="Times New Roman" w:cs="Times New Roman"/>
                <w:iCs/>
                <w:color w:val="000000"/>
                <w:sz w:val="28"/>
                <w:szCs w:val="28"/>
                <w:lang w:val="ru-RU" w:eastAsia="ar-SA"/>
              </w:rPr>
              <w:t>Опрос, анкетирование, наблюдение, изучение медицинских карт и специальные диагностические методики, используемые психологами.</w:t>
            </w:r>
          </w:p>
          <w:p w:rsidR="008208E2" w:rsidRDefault="001D0B3D">
            <w:pPr>
              <w:spacing w:line="240" w:lineRule="auto"/>
              <w:contextualSpacing/>
              <w:jc w:val="both"/>
              <w:rPr>
                <w:rFonts w:ascii="Times New Roman" w:hAnsi="Times New Roman" w:cs="Times New Roman"/>
                <w:iCs/>
                <w:color w:val="000000"/>
                <w:sz w:val="28"/>
                <w:szCs w:val="28"/>
                <w:lang w:eastAsia="ar-SA"/>
              </w:rPr>
            </w:pPr>
            <w:r>
              <w:rPr>
                <w:rFonts w:ascii="Times New Roman" w:eastAsia="Times New Roman" w:hAnsi="Times New Roman" w:cs="Times New Roman"/>
                <w:iCs/>
                <w:color w:val="000000"/>
                <w:sz w:val="28"/>
                <w:szCs w:val="28"/>
                <w:lang w:eastAsia="ar-SA"/>
              </w:rPr>
              <w:t>Анализ информации.</w:t>
            </w:r>
          </w:p>
        </w:tc>
      </w:tr>
      <w:tr w:rsidR="008208E2">
        <w:trPr>
          <w:trHeight w:val="120"/>
          <w:jc w:val="center"/>
        </w:trPr>
        <w:tc>
          <w:tcPr>
            <w:tcW w:w="4672" w:type="dxa"/>
            <w:shd w:val="clear" w:color="auto" w:fill="auto"/>
          </w:tcPr>
          <w:p w:rsidR="008208E2" w:rsidRPr="00B80241" w:rsidRDefault="001D0B3D">
            <w:pPr>
              <w:spacing w:line="240" w:lineRule="auto"/>
              <w:contextualSpacing/>
              <w:jc w:val="both"/>
              <w:rPr>
                <w:rFonts w:ascii="Times New Roman" w:hAnsi="Times New Roman" w:cs="Times New Roman"/>
                <w:b/>
                <w:bCs/>
                <w:iCs/>
                <w:color w:val="000000"/>
                <w:sz w:val="28"/>
                <w:szCs w:val="28"/>
                <w:lang w:val="ru-RU" w:eastAsia="ar-SA"/>
              </w:rPr>
            </w:pPr>
            <w:r w:rsidRPr="00B80241">
              <w:rPr>
                <w:rFonts w:ascii="Times New Roman" w:eastAsia="Times New Roman" w:hAnsi="Times New Roman" w:cs="Times New Roman"/>
                <w:b/>
                <w:bCs/>
                <w:iCs/>
                <w:color w:val="000000"/>
                <w:sz w:val="28"/>
                <w:szCs w:val="28"/>
                <w:lang w:val="ru-RU" w:eastAsia="ar-SA"/>
              </w:rPr>
              <w:t>Организационно-методический этап</w:t>
            </w:r>
          </w:p>
          <w:p w:rsidR="008208E2" w:rsidRDefault="001D0B3D">
            <w:pPr>
              <w:spacing w:line="240" w:lineRule="auto"/>
              <w:contextualSpacing/>
              <w:jc w:val="both"/>
              <w:rPr>
                <w:rFonts w:ascii="Times New Roman" w:hAnsi="Times New Roman" w:cs="Times New Roman"/>
                <w:color w:val="000000"/>
                <w:sz w:val="28"/>
                <w:szCs w:val="28"/>
                <w:lang w:eastAsia="ar-SA"/>
              </w:rPr>
            </w:pPr>
            <w:r w:rsidRPr="00B80241">
              <w:rPr>
                <w:rFonts w:ascii="Times New Roman" w:eastAsia="Times New Roman" w:hAnsi="Times New Roman" w:cs="Times New Roman"/>
                <w:b/>
                <w:color w:val="000000"/>
                <w:sz w:val="28"/>
                <w:szCs w:val="28"/>
                <w:lang w:val="ru-RU" w:eastAsia="ar-SA"/>
              </w:rPr>
              <w:t>Цель:</w:t>
            </w:r>
            <w:r w:rsidRPr="00B80241">
              <w:rPr>
                <w:rFonts w:ascii="Times New Roman" w:eastAsia="Times New Roman" w:hAnsi="Times New Roman" w:cs="Times New Roman"/>
                <w:color w:val="000000"/>
                <w:sz w:val="28"/>
                <w:szCs w:val="28"/>
                <w:lang w:val="ru-RU" w:eastAsia="ar-SA"/>
              </w:rPr>
              <w:t xml:space="preserve"> Создание сообщества родителей (законных представителей), сотрудников МАДОУ и КДДИ в вопросах воспитания детей с нарушением интеллекта и социальной адаптации их в обществе. </w:t>
            </w:r>
            <w:r>
              <w:rPr>
                <w:rFonts w:ascii="Times New Roman" w:eastAsia="Times New Roman" w:hAnsi="Times New Roman" w:cs="Times New Roman"/>
                <w:color w:val="000000"/>
                <w:sz w:val="28"/>
                <w:szCs w:val="28"/>
                <w:lang w:eastAsia="ar-SA"/>
              </w:rPr>
              <w:t>Повышение педагогической культуры родителей.</w:t>
            </w:r>
          </w:p>
        </w:tc>
        <w:tc>
          <w:tcPr>
            <w:tcW w:w="4741" w:type="dxa"/>
            <w:shd w:val="clear" w:color="auto" w:fill="auto"/>
          </w:tcPr>
          <w:p w:rsidR="008208E2" w:rsidRPr="00B80241" w:rsidRDefault="001D0B3D">
            <w:pPr>
              <w:spacing w:line="240" w:lineRule="auto"/>
              <w:contextualSpacing/>
              <w:jc w:val="both"/>
              <w:rPr>
                <w:rFonts w:ascii="Times New Roman" w:hAnsi="Times New Roman" w:cs="Times New Roman"/>
                <w:iCs/>
                <w:color w:val="000000"/>
                <w:sz w:val="28"/>
                <w:szCs w:val="28"/>
                <w:lang w:val="ru-RU" w:eastAsia="ar-SA"/>
              </w:rPr>
            </w:pPr>
            <w:r w:rsidRPr="00B80241">
              <w:rPr>
                <w:rFonts w:ascii="Times New Roman" w:eastAsia="Times New Roman" w:hAnsi="Times New Roman" w:cs="Times New Roman"/>
                <w:iCs/>
                <w:color w:val="000000"/>
                <w:sz w:val="28"/>
                <w:szCs w:val="28"/>
                <w:lang w:val="ru-RU" w:eastAsia="ar-SA"/>
              </w:rPr>
              <w:t>Просветительская деятельность:</w:t>
            </w:r>
          </w:p>
          <w:p w:rsidR="008208E2" w:rsidRPr="00B80241" w:rsidRDefault="001D0B3D">
            <w:pPr>
              <w:spacing w:line="240" w:lineRule="auto"/>
              <w:contextualSpacing/>
              <w:jc w:val="both"/>
              <w:rPr>
                <w:rFonts w:ascii="Times New Roman" w:hAnsi="Times New Roman" w:cs="Times New Roman"/>
                <w:iCs/>
                <w:color w:val="000000"/>
                <w:sz w:val="28"/>
                <w:szCs w:val="28"/>
                <w:lang w:val="ru-RU" w:eastAsia="ar-SA"/>
              </w:rPr>
            </w:pPr>
            <w:r w:rsidRPr="00B80241">
              <w:rPr>
                <w:rFonts w:ascii="Times New Roman" w:eastAsia="Times New Roman" w:hAnsi="Times New Roman" w:cs="Times New Roman"/>
                <w:iCs/>
                <w:color w:val="000000"/>
                <w:sz w:val="28"/>
                <w:szCs w:val="28"/>
                <w:lang w:val="ru-RU" w:eastAsia="ar-SA"/>
              </w:rPr>
              <w:t>наглядная информация (рекламные листы), передвижная библиотека (методическая литература), консультации, индивидуальные беседы.</w:t>
            </w:r>
          </w:p>
          <w:p w:rsidR="008208E2" w:rsidRPr="00B80241" w:rsidRDefault="008208E2">
            <w:pPr>
              <w:spacing w:line="240" w:lineRule="auto"/>
              <w:contextualSpacing/>
              <w:jc w:val="both"/>
              <w:rPr>
                <w:rFonts w:ascii="Times New Roman" w:eastAsia="Times New Roman" w:hAnsi="Times New Roman" w:cs="Times New Roman"/>
                <w:iCs/>
                <w:color w:val="000000"/>
                <w:sz w:val="28"/>
                <w:szCs w:val="28"/>
                <w:lang w:val="ru-RU" w:eastAsia="ar-SA"/>
              </w:rPr>
            </w:pPr>
          </w:p>
        </w:tc>
      </w:tr>
      <w:tr w:rsidR="008208E2">
        <w:trPr>
          <w:trHeight w:val="118"/>
          <w:jc w:val="center"/>
        </w:trPr>
        <w:tc>
          <w:tcPr>
            <w:tcW w:w="4672" w:type="dxa"/>
            <w:shd w:val="clear" w:color="auto" w:fill="auto"/>
          </w:tcPr>
          <w:p w:rsidR="008208E2" w:rsidRPr="00B80241" w:rsidRDefault="001D0B3D">
            <w:pPr>
              <w:spacing w:line="240" w:lineRule="auto"/>
              <w:contextualSpacing/>
              <w:jc w:val="both"/>
              <w:rPr>
                <w:rFonts w:ascii="Times New Roman" w:hAnsi="Times New Roman" w:cs="Times New Roman"/>
                <w:b/>
                <w:bCs/>
                <w:iCs/>
                <w:color w:val="000000"/>
                <w:sz w:val="28"/>
                <w:szCs w:val="28"/>
                <w:lang w:val="ru-RU" w:eastAsia="ar-SA"/>
              </w:rPr>
            </w:pPr>
            <w:r w:rsidRPr="00B80241">
              <w:rPr>
                <w:rFonts w:ascii="Times New Roman" w:eastAsia="Times New Roman" w:hAnsi="Times New Roman" w:cs="Times New Roman"/>
                <w:b/>
                <w:bCs/>
                <w:iCs/>
                <w:color w:val="000000"/>
                <w:sz w:val="28"/>
                <w:szCs w:val="28"/>
                <w:lang w:val="ru-RU" w:eastAsia="ar-SA"/>
              </w:rPr>
              <w:t>Контрольно-оценочный этап</w:t>
            </w:r>
          </w:p>
          <w:p w:rsidR="008208E2" w:rsidRPr="00B80241" w:rsidRDefault="001D0B3D">
            <w:pPr>
              <w:spacing w:line="240" w:lineRule="auto"/>
              <w:contextualSpacing/>
              <w:jc w:val="both"/>
              <w:rPr>
                <w:rFonts w:ascii="Times New Roman" w:hAnsi="Times New Roman" w:cs="Times New Roman"/>
                <w:iCs/>
                <w:color w:val="000000"/>
                <w:sz w:val="28"/>
                <w:szCs w:val="28"/>
                <w:lang w:val="ru-RU" w:eastAsia="ar-SA"/>
              </w:rPr>
            </w:pPr>
            <w:r w:rsidRPr="00B80241">
              <w:rPr>
                <w:rFonts w:ascii="Times New Roman" w:eastAsia="Times New Roman" w:hAnsi="Times New Roman" w:cs="Times New Roman"/>
                <w:b/>
                <w:bCs/>
                <w:iCs/>
                <w:color w:val="000000"/>
                <w:sz w:val="28"/>
                <w:szCs w:val="28"/>
                <w:lang w:val="ru-RU" w:eastAsia="ar-SA"/>
              </w:rPr>
              <w:t xml:space="preserve">Цель: </w:t>
            </w:r>
            <w:r w:rsidRPr="00B80241">
              <w:rPr>
                <w:rFonts w:ascii="Times New Roman" w:eastAsia="Times New Roman" w:hAnsi="Times New Roman" w:cs="Times New Roman"/>
                <w:bCs/>
                <w:iCs/>
                <w:color w:val="000000"/>
                <w:sz w:val="28"/>
                <w:szCs w:val="28"/>
                <w:lang w:val="ru-RU" w:eastAsia="ar-SA"/>
              </w:rPr>
              <w:t>Организация</w:t>
            </w:r>
            <w:r w:rsidRPr="00B80241">
              <w:rPr>
                <w:rFonts w:ascii="Times New Roman" w:eastAsia="Times New Roman" w:hAnsi="Times New Roman" w:cs="Times New Roman"/>
                <w:iCs/>
                <w:color w:val="000000"/>
                <w:sz w:val="28"/>
                <w:szCs w:val="28"/>
                <w:lang w:val="ru-RU" w:eastAsia="ar-SA"/>
              </w:rPr>
              <w:t xml:space="preserve">   и   проведение </w:t>
            </w:r>
            <w:r w:rsidRPr="00B80241">
              <w:rPr>
                <w:rFonts w:ascii="Times New Roman" w:eastAsia="Times New Roman" w:hAnsi="Times New Roman" w:cs="Times New Roman"/>
                <w:iCs/>
                <w:color w:val="000000"/>
                <w:sz w:val="28"/>
                <w:szCs w:val="28"/>
                <w:lang w:val="ru-RU" w:eastAsia="ar-SA"/>
              </w:rPr>
              <w:lastRenderedPageBreak/>
              <w:t xml:space="preserve">совместного    анализа деятельности коллектива МАДОУ ЦРР и коллектива КДДИ в вопросах обучения и личностного развития детей. </w:t>
            </w:r>
          </w:p>
        </w:tc>
        <w:tc>
          <w:tcPr>
            <w:tcW w:w="4741" w:type="dxa"/>
            <w:shd w:val="clear" w:color="auto" w:fill="auto"/>
          </w:tcPr>
          <w:p w:rsidR="008208E2" w:rsidRPr="00B80241" w:rsidRDefault="001D0B3D">
            <w:pPr>
              <w:spacing w:line="240" w:lineRule="auto"/>
              <w:contextualSpacing/>
              <w:jc w:val="both"/>
              <w:rPr>
                <w:rFonts w:ascii="Times New Roman" w:hAnsi="Times New Roman" w:cs="Times New Roman"/>
                <w:iCs/>
                <w:color w:val="000000"/>
                <w:sz w:val="28"/>
                <w:szCs w:val="28"/>
                <w:lang w:val="ru-RU" w:eastAsia="ar-SA"/>
              </w:rPr>
            </w:pPr>
            <w:r w:rsidRPr="00B80241">
              <w:rPr>
                <w:rFonts w:ascii="Times New Roman" w:eastAsia="Times New Roman" w:hAnsi="Times New Roman" w:cs="Times New Roman"/>
                <w:iCs/>
                <w:color w:val="000000"/>
                <w:sz w:val="28"/>
                <w:szCs w:val="28"/>
                <w:lang w:val="ru-RU" w:eastAsia="ar-SA"/>
              </w:rPr>
              <w:lastRenderedPageBreak/>
              <w:t>Итоговая диагностика;</w:t>
            </w:r>
          </w:p>
          <w:p w:rsidR="008208E2" w:rsidRPr="00B80241" w:rsidRDefault="001D0B3D">
            <w:pPr>
              <w:spacing w:line="240" w:lineRule="auto"/>
              <w:contextualSpacing/>
              <w:jc w:val="both"/>
              <w:rPr>
                <w:rFonts w:ascii="Times New Roman" w:hAnsi="Times New Roman" w:cs="Times New Roman"/>
                <w:iCs/>
                <w:color w:val="000000"/>
                <w:sz w:val="28"/>
                <w:szCs w:val="28"/>
                <w:lang w:val="ru-RU" w:eastAsia="ar-SA"/>
              </w:rPr>
            </w:pPr>
            <w:r w:rsidRPr="00B80241">
              <w:rPr>
                <w:rFonts w:ascii="Times New Roman" w:eastAsia="Times New Roman" w:hAnsi="Times New Roman" w:cs="Times New Roman"/>
                <w:iCs/>
                <w:color w:val="000000"/>
                <w:sz w:val="28"/>
                <w:szCs w:val="28"/>
                <w:lang w:val="ru-RU" w:eastAsia="ar-SA"/>
              </w:rPr>
              <w:t>Анкетирование;</w:t>
            </w:r>
          </w:p>
          <w:p w:rsidR="008208E2" w:rsidRPr="00B80241" w:rsidRDefault="001D0B3D">
            <w:pPr>
              <w:spacing w:line="240" w:lineRule="auto"/>
              <w:contextualSpacing/>
              <w:jc w:val="both"/>
              <w:rPr>
                <w:rFonts w:ascii="Times New Roman" w:hAnsi="Times New Roman" w:cs="Times New Roman"/>
                <w:iCs/>
                <w:color w:val="000000"/>
                <w:sz w:val="28"/>
                <w:szCs w:val="28"/>
                <w:lang w:val="ru-RU" w:eastAsia="ar-SA"/>
              </w:rPr>
            </w:pPr>
            <w:r w:rsidRPr="00B80241">
              <w:rPr>
                <w:rFonts w:ascii="Times New Roman" w:eastAsia="Times New Roman" w:hAnsi="Times New Roman" w:cs="Times New Roman"/>
                <w:iCs/>
                <w:color w:val="000000"/>
                <w:sz w:val="28"/>
                <w:szCs w:val="28"/>
                <w:lang w:val="ru-RU" w:eastAsia="ar-SA"/>
              </w:rPr>
              <w:lastRenderedPageBreak/>
              <w:t>Отчет о проделанной работе.</w:t>
            </w:r>
          </w:p>
        </w:tc>
      </w:tr>
    </w:tbl>
    <w:p w:rsidR="003D59A9" w:rsidRDefault="003D59A9" w:rsidP="002F0E18">
      <w:pPr>
        <w:spacing w:after="0" w:line="240" w:lineRule="auto"/>
        <w:rPr>
          <w:rFonts w:ascii="Times New Roman" w:hAnsi="Times New Roman" w:cs="Times New Roman"/>
          <w:b/>
          <w:bCs/>
          <w:sz w:val="28"/>
          <w:szCs w:val="28"/>
        </w:rPr>
      </w:pPr>
    </w:p>
    <w:p w:rsidR="008208E2" w:rsidRDefault="001D0B3D">
      <w:pPr>
        <w:spacing w:after="0" w:line="240" w:lineRule="auto"/>
        <w:ind w:left="360"/>
        <w:jc w:val="center"/>
      </w:pPr>
      <w:r>
        <w:rPr>
          <w:rFonts w:ascii="Times New Roman" w:hAnsi="Times New Roman" w:cs="Times New Roman"/>
          <w:b/>
          <w:bCs/>
          <w:sz w:val="28"/>
          <w:szCs w:val="28"/>
        </w:rPr>
        <w:t>2.7. Программа коррекционно-развивающей работы с детьми с умеренной, тяжелой, глубокой умственной отсталостью (интеллектуальными нарушениями), тяжелыми и множественными нарушениями развития.</w:t>
      </w:r>
      <w:bookmarkStart w:id="49" w:name="_Toc37632184"/>
      <w:bookmarkEnd w:id="49"/>
    </w:p>
    <w:p w:rsidR="008208E2" w:rsidRDefault="008208E2">
      <w:pPr>
        <w:spacing w:after="0" w:line="240" w:lineRule="auto"/>
        <w:ind w:left="360"/>
        <w:jc w:val="center"/>
        <w:rPr>
          <w:rFonts w:ascii="Times New Roman" w:hAnsi="Times New Roman" w:cs="Times New Roman"/>
          <w:b/>
          <w:bCs/>
          <w:sz w:val="28"/>
          <w:szCs w:val="28"/>
        </w:rPr>
      </w:pP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Последовательное всестороннее развитие психологического потенциала детей с ограниченными возможностями здоровья, в том числе детей с ТМНР, происходит в специально созданных условиях воспитания и обучения. Успешность психического развития зависит от своевременности и регулярности оказания коррекционно-педагогической помощи.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психофизического состояния, тяжесть и сложная структура первичных нарушений развития и их вторичных социальных последствий, большое число как общих, так и специфических образовательных потребностей у детей с умственной отсталостью и с ТМНР требуют создания специальных условий обучения для формирования возрастных психологических достижений, ведущей и типичных видов деятельности, а также коррекции как общих, так и специфических отклонений в развитии.</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коррекционно-развивающей работы выступает как инструмент, обеспечивающий индивидуализацию и дифференциацию образовательного процесса в МАДОУ ЦРР. Ее наличие обеспечивает возможность достижения детьми целевых ориентиров АООП и открывает перспективы освоения содержания общего образования.</w:t>
      </w:r>
    </w:p>
    <w:p w:rsidR="008208E2" w:rsidRDefault="001D0B3D">
      <w:pPr>
        <w:spacing w:line="240" w:lineRule="auto"/>
        <w:rPr>
          <w:rFonts w:ascii="Liberation Serif" w:eastAsia="SimSun" w:hAnsi="Liberation Serif" w:cs="Mangal" w:hint="eastAsia"/>
          <w:kern w:val="2"/>
          <w:sz w:val="24"/>
          <w:szCs w:val="24"/>
          <w:lang w:eastAsia="zh-CN" w:bidi="hi-IN"/>
        </w:rPr>
      </w:pPr>
      <w:r>
        <w:rPr>
          <w:rFonts w:ascii="Times New Roman" w:eastAsia="Calibri" w:hAnsi="Times New Roman" w:cs="Times New Roman"/>
          <w:b/>
          <w:sz w:val="28"/>
          <w:szCs w:val="28"/>
        </w:rPr>
        <w:t>Программа коррекционно-развивающей работы с детьми с умственной отсталостью</w:t>
      </w:r>
    </w:p>
    <w:p w:rsidR="008208E2" w:rsidRDefault="001D0B3D">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Программа коррекционной работы с детьми, имеющими умственную отсталость (интеллектуальное нарушение) и ТМНР разработана в соответствии с требованиями ФГОС ДО и включает содержание образовательной деятельности по профессиональной коррекции нарушения развития детей. </w:t>
      </w:r>
    </w:p>
    <w:p w:rsidR="008208E2" w:rsidRDefault="001D0B3D">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Коррекционная работа с детьми с умственной отсталостью с ТМНР проводится с учетом особенностей развития и специфическими образовательными потребностями данной категории детей. </w:t>
      </w:r>
    </w:p>
    <w:p w:rsidR="008208E2" w:rsidRDefault="001D0B3D">
      <w:pPr>
        <w:spacing w:after="0" w:line="240" w:lineRule="auto"/>
        <w:ind w:firstLine="709"/>
        <w:jc w:val="both"/>
        <w:rPr>
          <w:sz w:val="28"/>
          <w:szCs w:val="28"/>
        </w:rPr>
      </w:pPr>
      <w:r>
        <w:rPr>
          <w:rFonts w:ascii="Times New Roman" w:eastAsia="Calibri" w:hAnsi="Times New Roman" w:cs="Times New Roman"/>
          <w:b/>
          <w:i/>
          <w:sz w:val="28"/>
          <w:szCs w:val="28"/>
        </w:rPr>
        <w:t>Целью программы</w:t>
      </w:r>
      <w:r>
        <w:rPr>
          <w:rFonts w:ascii="Times New Roman" w:eastAsia="Calibri" w:hAnsi="Times New Roman" w:cs="Times New Roman"/>
          <w:sz w:val="28"/>
          <w:szCs w:val="28"/>
        </w:rPr>
        <w:t xml:space="preserve"> коррекционной работы в соответствии с требованиями ФГОС ДО выступает создание системы комплексной помощи обучающимся с умственной отсталостью с ТМНР в освоении АООП, коррекция недостатков в физическом и (или) психическом развитии обучающихся, их социальная адаптация, </w:t>
      </w:r>
      <w:r>
        <w:rPr>
          <w:rFonts w:ascii="Times New Roman" w:eastAsia="Times New Roman" w:hAnsi="Times New Roman" w:cs="Times New Roman"/>
          <w:color w:val="000000" w:themeColor="text1"/>
          <w:sz w:val="28"/>
          <w:szCs w:val="28"/>
          <w:lang w:eastAsia="ru-RU"/>
        </w:rPr>
        <w:t xml:space="preserve">содействие развитию личности </w:t>
      </w:r>
      <w:r>
        <w:rPr>
          <w:rFonts w:ascii="Times New Roman" w:eastAsia="Times New Roman" w:hAnsi="Times New Roman" w:cs="Times New Roman"/>
          <w:color w:val="000000" w:themeColor="text1"/>
          <w:sz w:val="28"/>
          <w:szCs w:val="28"/>
          <w:lang w:eastAsia="ru-RU"/>
        </w:rPr>
        <w:lastRenderedPageBreak/>
        <w:t>ребенка, создание условий для реализации его внутреннего потенциала, помощь в преодолении и компенсации отклонений, мешающих его развитию.</w:t>
      </w:r>
    </w:p>
    <w:p w:rsidR="008208E2" w:rsidRDefault="001D0B3D">
      <w:pPr>
        <w:spacing w:after="0" w:line="240" w:lineRule="auto"/>
        <w:ind w:firstLine="284"/>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Задачи программы:</w:t>
      </w:r>
    </w:p>
    <w:p w:rsidR="008208E2" w:rsidRDefault="001D0B3D">
      <w:pPr>
        <w:spacing w:after="0" w:line="240" w:lineRule="auto"/>
        <w:ind w:firstLine="284"/>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Задачи программы:</w:t>
      </w:r>
    </w:p>
    <w:p w:rsidR="008208E2" w:rsidRDefault="001D0B3D">
      <w:pPr>
        <w:numPr>
          <w:ilvl w:val="0"/>
          <w:numId w:val="90"/>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определение особых образовательных потребностей, обучающихся с умственной отсталостью с ТМНР;</w:t>
      </w:r>
    </w:p>
    <w:p w:rsidR="008208E2" w:rsidRDefault="001D0B3D">
      <w:pPr>
        <w:numPr>
          <w:ilvl w:val="0"/>
          <w:numId w:val="90"/>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создание условий для повышения возможностей обучающихся с умственной отсталостью ТМНР в освоении АООП; </w:t>
      </w:r>
    </w:p>
    <w:p w:rsidR="008208E2" w:rsidRDefault="001D0B3D">
      <w:pPr>
        <w:numPr>
          <w:ilvl w:val="0"/>
          <w:numId w:val="90"/>
        </w:numPr>
        <w:spacing w:after="0" w:line="240" w:lineRule="auto"/>
        <w:jc w:val="both"/>
      </w:pPr>
      <w:r>
        <w:rPr>
          <w:rFonts w:ascii="Times New Roman" w:eastAsia="Calibri" w:hAnsi="Times New Roman" w:cs="Times New Roman"/>
          <w:sz w:val="28"/>
          <w:szCs w:val="28"/>
        </w:rPr>
        <w:t xml:space="preserve">разработка </w:t>
      </w:r>
      <w:r>
        <w:rPr>
          <w:rFonts w:ascii="Times New Roman" w:eastAsia="Calibri" w:hAnsi="Times New Roman" w:cs="Times New Roman"/>
          <w:b/>
          <w:bCs/>
          <w:i/>
          <w:iCs/>
          <w:sz w:val="28"/>
          <w:szCs w:val="28"/>
          <w:u w:val="single"/>
        </w:rPr>
        <w:t xml:space="preserve">специальной индивидуальной </w:t>
      </w:r>
      <w:r w:rsidR="003D59A9">
        <w:rPr>
          <w:rFonts w:ascii="Times New Roman" w:eastAsia="Calibri" w:hAnsi="Times New Roman" w:cs="Times New Roman"/>
          <w:b/>
          <w:bCs/>
          <w:i/>
          <w:iCs/>
          <w:sz w:val="28"/>
          <w:szCs w:val="28"/>
          <w:u w:val="single"/>
        </w:rPr>
        <w:t>программы развития</w:t>
      </w:r>
      <w:r>
        <w:rPr>
          <w:rFonts w:ascii="Times New Roman" w:eastAsia="Calibri" w:hAnsi="Times New Roman" w:cs="Times New Roman"/>
          <w:b/>
          <w:bCs/>
          <w:i/>
          <w:sz w:val="28"/>
          <w:szCs w:val="28"/>
        </w:rPr>
        <w:t xml:space="preserve"> (далее - СИПР)</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для детей с умственной отсталостью; </w:t>
      </w:r>
    </w:p>
    <w:p w:rsidR="008208E2" w:rsidRDefault="001D0B3D">
      <w:pPr>
        <w:numPr>
          <w:ilvl w:val="0"/>
          <w:numId w:val="90"/>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реализация комплексного подхода к выполнению программы коррекционной работы всеми специалистами, осуществляющими работу с данным ребенком;</w:t>
      </w:r>
    </w:p>
    <w:p w:rsidR="008208E2" w:rsidRDefault="001D0B3D">
      <w:pPr>
        <w:numPr>
          <w:ilvl w:val="0"/>
          <w:numId w:val="90"/>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оказание родителям (законным представителям) обучающихся с умственной отсталостью информационной, консультативной и методической помощи по вопросам обучения и воспитания детей; </w:t>
      </w:r>
    </w:p>
    <w:p w:rsidR="008208E2" w:rsidRDefault="001D0B3D">
      <w:pPr>
        <w:numPr>
          <w:ilvl w:val="0"/>
          <w:numId w:val="90"/>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проведение мониторинга оценки качества результатов коррекционно-развивающей работы. </w:t>
      </w:r>
    </w:p>
    <w:p w:rsidR="008208E2" w:rsidRDefault="001D0B3D">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коррекционной работы обеспечивает:</w:t>
      </w:r>
    </w:p>
    <w:p w:rsidR="008208E2" w:rsidRDefault="001D0B3D">
      <w:pPr>
        <w:numPr>
          <w:ilvl w:val="0"/>
          <w:numId w:val="93"/>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выявление особых образовательных потребностей, обучающихся с умственной отсталостью с ТМНР, обусловленных недостаткам в их физическом и (или) психическом развитии;</w:t>
      </w:r>
    </w:p>
    <w:p w:rsidR="008208E2" w:rsidRDefault="001D0B3D">
      <w:pPr>
        <w:numPr>
          <w:ilvl w:val="0"/>
          <w:numId w:val="93"/>
        </w:numPr>
        <w:suppressAutoHyphens/>
        <w:spacing w:after="0" w:line="240" w:lineRule="auto"/>
        <w:jc w:val="both"/>
        <w:textAlignment w:val="baseline"/>
        <w:rPr>
          <w:rFonts w:ascii="Liberation Serif" w:eastAsia="SimSun" w:hAnsi="Liberation Serif" w:cs="Mangal" w:hint="eastAsia"/>
          <w:kern w:val="2"/>
          <w:sz w:val="24"/>
          <w:szCs w:val="24"/>
          <w:lang w:eastAsia="zh-CN" w:bidi="hi-IN"/>
        </w:rPr>
      </w:pPr>
      <w:r>
        <w:rPr>
          <w:rFonts w:ascii="Times New Roman" w:eastAsia="Calibri" w:hAnsi="Times New Roman" w:cs="Times New Roman"/>
          <w:sz w:val="28"/>
          <w:szCs w:val="28"/>
        </w:rPr>
        <w:t>осуществление индивидуально-ориентированной психолого-педагогической помощи обучающимся с умственной отсталостью ТМНР с учетом психофизического развития и индивидуальных возможностей обучающихся (в соответствии с рекомендациями</w:t>
      </w:r>
      <w:r>
        <w:rPr>
          <w:rFonts w:ascii="Arial" w:eastAsia="SimSun" w:hAnsi="Arial" w:cs="Arial"/>
          <w:b/>
          <w:bCs/>
          <w:color w:val="333333"/>
          <w:kern w:val="2"/>
          <w:sz w:val="27"/>
          <w:szCs w:val="27"/>
          <w:shd w:val="clear" w:color="auto" w:fill="FFFFFF"/>
          <w:lang w:eastAsia="zh-CN" w:bidi="hi-IN"/>
        </w:rPr>
        <w:t xml:space="preserve"> </w:t>
      </w:r>
      <w:r>
        <w:rPr>
          <w:rFonts w:ascii="Times New Roman" w:eastAsia="Calibri" w:hAnsi="Times New Roman" w:cs="Times New Roman"/>
          <w:bCs/>
          <w:sz w:val="28"/>
          <w:szCs w:val="28"/>
        </w:rPr>
        <w:t>Психолого</w:t>
      </w:r>
      <w:r>
        <w:rPr>
          <w:rFonts w:ascii="Times New Roman" w:eastAsia="Calibri" w:hAnsi="Times New Roman" w:cs="Times New Roman"/>
          <w:sz w:val="28"/>
          <w:szCs w:val="28"/>
        </w:rPr>
        <w:t>-</w:t>
      </w:r>
      <w:r>
        <w:rPr>
          <w:rFonts w:ascii="Times New Roman" w:eastAsia="Calibri" w:hAnsi="Times New Roman" w:cs="Times New Roman"/>
          <w:bCs/>
          <w:sz w:val="28"/>
          <w:szCs w:val="28"/>
        </w:rPr>
        <w:t>медико</w:t>
      </w:r>
      <w:r>
        <w:rPr>
          <w:rFonts w:ascii="Times New Roman" w:eastAsia="Calibri" w:hAnsi="Times New Roman" w:cs="Times New Roman"/>
          <w:sz w:val="28"/>
          <w:szCs w:val="28"/>
        </w:rPr>
        <w:t>-</w:t>
      </w:r>
      <w:r>
        <w:rPr>
          <w:rFonts w:ascii="Times New Roman" w:eastAsia="Calibri" w:hAnsi="Times New Roman" w:cs="Times New Roman"/>
          <w:bCs/>
          <w:sz w:val="28"/>
          <w:szCs w:val="28"/>
        </w:rPr>
        <w:t>педагогической</w:t>
      </w:r>
      <w:r>
        <w:rPr>
          <w:rFonts w:ascii="Times New Roman" w:eastAsia="Calibri" w:hAnsi="Times New Roman" w:cs="Times New Roman"/>
          <w:sz w:val="28"/>
          <w:szCs w:val="28"/>
          <w:lang w:val="en-US"/>
        </w:rPr>
        <w:t> </w:t>
      </w:r>
      <w:r>
        <w:rPr>
          <w:rFonts w:ascii="Times New Roman" w:eastAsia="Calibri" w:hAnsi="Times New Roman" w:cs="Times New Roman"/>
          <w:bCs/>
          <w:sz w:val="28"/>
          <w:szCs w:val="28"/>
        </w:rPr>
        <w:t>комиссии (далее</w:t>
      </w:r>
      <w:r>
        <w:rPr>
          <w:rFonts w:ascii="Times New Roman" w:eastAsia="Calibri" w:hAnsi="Times New Roman" w:cs="Times New Roman"/>
          <w:sz w:val="28"/>
          <w:szCs w:val="28"/>
        </w:rPr>
        <w:t xml:space="preserve"> ПМПК); </w:t>
      </w:r>
    </w:p>
    <w:p w:rsidR="008208E2" w:rsidRDefault="001D0B3D">
      <w:pPr>
        <w:numPr>
          <w:ilvl w:val="0"/>
          <w:numId w:val="93"/>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возможность освоения обучающимися с умственной отсталостью и ТМНР, АООП ДО. </w:t>
      </w:r>
    </w:p>
    <w:p w:rsidR="008208E2" w:rsidRDefault="001D0B3D">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коррекционной работы обучающихся с умственной отсталостью ТМНР включает в себя взаимосвязанные направления, отражающие ее основное содержание:</w:t>
      </w:r>
    </w:p>
    <w:p w:rsidR="008208E2" w:rsidRDefault="001D0B3D">
      <w:pPr>
        <w:numPr>
          <w:ilvl w:val="0"/>
          <w:numId w:val="94"/>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диагностическая работа (диагностический модуль) обеспечивает выявление у обучающихся с умственной отсталостью ТМНР особых потребностей в адаптации к освоению АООП дошкольного образования, проведение комплексного обследования и подготовку рекомендаций по оказанию психолого-педагогической помощи в условиях МАДОУ (система диагностики и мониторинга);</w:t>
      </w:r>
    </w:p>
    <w:p w:rsidR="008208E2" w:rsidRDefault="001D0B3D">
      <w:pPr>
        <w:numPr>
          <w:ilvl w:val="0"/>
          <w:numId w:val="94"/>
        </w:numPr>
        <w:suppressAutoHyphens/>
        <w:spacing w:after="0" w:line="240" w:lineRule="auto"/>
        <w:jc w:val="both"/>
        <w:textAlignment w:val="baseline"/>
      </w:pPr>
      <w:r>
        <w:rPr>
          <w:rFonts w:ascii="Times New Roman" w:eastAsia="Calibri" w:hAnsi="Times New Roman" w:cs="Times New Roman"/>
          <w:sz w:val="28"/>
          <w:szCs w:val="28"/>
        </w:rPr>
        <w:t>коррекционно-развивающая работа (коррекционно-развивающий модуль)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умственной отсталостью ТМНР;</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разработку и реализацию СИПР;</w:t>
      </w:r>
    </w:p>
    <w:p w:rsidR="008208E2" w:rsidRDefault="001D0B3D">
      <w:pPr>
        <w:numPr>
          <w:ilvl w:val="0"/>
          <w:numId w:val="94"/>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консультативная работа (социально-педагогический модуль) обеспечивает непрерывность специального сопровождения специалистов, работающих с детьми, обслуживающего персонала, родителей (законных представителей) детей по вопросам реализации дифференцированных психолого-педагогических условий образования, воспитания, коррекции, развития. Консультативная работа включает: </w:t>
      </w:r>
    </w:p>
    <w:p w:rsidR="008208E2" w:rsidRDefault="001D0B3D">
      <w:pPr>
        <w:numPr>
          <w:ilvl w:val="0"/>
          <w:numId w:val="95"/>
        </w:numPr>
        <w:suppressAutoHyphens/>
        <w:spacing w:after="0" w:line="240" w:lineRule="auto"/>
        <w:ind w:left="1134" w:hanging="283"/>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выработку совместных обоснованных коррекционных задач по       основным направлениям работы с обучающимся с умственной отсталостью с ТМНР для всех педагогов, работающих с этими детьми; </w:t>
      </w:r>
    </w:p>
    <w:p w:rsidR="008208E2" w:rsidRDefault="001D0B3D">
      <w:pPr>
        <w:numPr>
          <w:ilvl w:val="0"/>
          <w:numId w:val="95"/>
        </w:numPr>
        <w:suppressAutoHyphens/>
        <w:spacing w:after="0" w:line="240" w:lineRule="auto"/>
        <w:ind w:left="1134" w:hanging="283"/>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консультирование специалистами педагогов по выбору дифференцированных индивидуально-ориентированных методов и приемов работы с обучающимся;</w:t>
      </w:r>
    </w:p>
    <w:p w:rsidR="008208E2" w:rsidRDefault="001D0B3D">
      <w:pPr>
        <w:numPr>
          <w:ilvl w:val="0"/>
          <w:numId w:val="95"/>
        </w:numPr>
        <w:suppressAutoHyphens/>
        <w:spacing w:after="0" w:line="240" w:lineRule="auto"/>
        <w:ind w:left="1134" w:hanging="283"/>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консультативная помощь семье в вопросах выбора стратегии воспитания и приемов коррекционно-развивающего обучения ребенка с умственной отсталостью и ТМНР.</w:t>
      </w:r>
    </w:p>
    <w:p w:rsidR="008208E2" w:rsidRDefault="001D0B3D">
      <w:pPr>
        <w:numPr>
          <w:ilvl w:val="0"/>
          <w:numId w:val="96"/>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информационно-просветительская работа (информационно-просветительский модуль) направлена на разъяснительную деятельность по вопросам, связанным с особенностями образовательного процесса обучающихся с умственной отсталостью ТМНР со специалистами, родителями (законными представителями). Информационно-просветительская работа предусматривает:</w:t>
      </w:r>
    </w:p>
    <w:p w:rsidR="008208E2" w:rsidRDefault="001D0B3D">
      <w:pPr>
        <w:numPr>
          <w:ilvl w:val="0"/>
          <w:numId w:val="97"/>
        </w:numPr>
        <w:suppressAutoHyphens/>
        <w:spacing w:after="0" w:line="240" w:lineRule="auto"/>
        <w:ind w:left="1134"/>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различные формы просветительской деятельности, направленные на разъяснение участникам образовательного процесса - воспитателям, сотрудникам КДДИ, родителям (законным представителям), вопросов, связанных с особенностями образовательного процесса и сопровождения обучающегося с умственной отсталостью;</w:t>
      </w:r>
    </w:p>
    <w:p w:rsidR="008208E2" w:rsidRDefault="001D0B3D">
      <w:pPr>
        <w:numPr>
          <w:ilvl w:val="0"/>
          <w:numId w:val="97"/>
        </w:numPr>
        <w:suppressAutoHyphens/>
        <w:spacing w:after="0" w:line="240" w:lineRule="auto"/>
        <w:ind w:left="1134"/>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проведение тематического обсуждения индивидуально-типологических особенностей обучающегося с умственной отсталостью с участниками образовательного процесса. </w:t>
      </w:r>
    </w:p>
    <w:p w:rsidR="008208E2" w:rsidRDefault="008208E2">
      <w:pPr>
        <w:spacing w:after="0" w:line="240" w:lineRule="auto"/>
        <w:jc w:val="center"/>
        <w:rPr>
          <w:rFonts w:ascii="Times New Roman" w:eastAsia="Calibri" w:hAnsi="Times New Roman" w:cs="Times New Roman"/>
          <w:b/>
          <w:sz w:val="28"/>
          <w:szCs w:val="28"/>
        </w:rPr>
      </w:pPr>
    </w:p>
    <w:p w:rsidR="008208E2" w:rsidRDefault="001D0B3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2.7.1. Система диагностики и мониторинга</w:t>
      </w:r>
    </w:p>
    <w:p w:rsidR="00CF7B81" w:rsidRDefault="00CF7B81">
      <w:pPr>
        <w:spacing w:after="0" w:line="240" w:lineRule="auto"/>
        <w:jc w:val="center"/>
      </w:pPr>
    </w:p>
    <w:p w:rsidR="008208E2" w:rsidRDefault="001D0B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Диагностическая работа, включает: изучение и анализ данных особых образовательных потребностей обучающегося с умственной отсталостью с ТМНР, представленных в заключении ПМПК; </w:t>
      </w:r>
    </w:p>
    <w:p w:rsidR="008208E2" w:rsidRDefault="001D0B3D">
      <w:pPr>
        <w:pStyle w:val="ad"/>
        <w:numPr>
          <w:ilvl w:val="0"/>
          <w:numId w:val="100"/>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комплексный анализ результатов диагностики обучающегося с умственной отсталостью на основании информации от специалистов различного профиля;</w:t>
      </w:r>
    </w:p>
    <w:p w:rsidR="008208E2" w:rsidRDefault="001D0B3D">
      <w:pPr>
        <w:numPr>
          <w:ilvl w:val="0"/>
          <w:numId w:val="98"/>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установление механизма, структуры дефектов обучающегося с умственной отсталостью ТМНР;</w:t>
      </w:r>
    </w:p>
    <w:p w:rsidR="008208E2" w:rsidRDefault="001D0B3D">
      <w:pPr>
        <w:numPr>
          <w:ilvl w:val="0"/>
          <w:numId w:val="98"/>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обобщение диагностических данных, определения цели, задач, содержания, методов и формы коррекционной помощи обучающемуся </w:t>
      </w:r>
      <w:r>
        <w:rPr>
          <w:rFonts w:ascii="Times New Roman" w:eastAsia="Calibri" w:hAnsi="Times New Roman" w:cs="Times New Roman"/>
          <w:sz w:val="28"/>
          <w:szCs w:val="28"/>
        </w:rPr>
        <w:lastRenderedPageBreak/>
        <w:t xml:space="preserve">с умственной отсталостью с ТМНР при проектировании и реализации </w:t>
      </w:r>
      <w:r w:rsidR="003A0A04">
        <w:rPr>
          <w:rFonts w:ascii="Times New Roman" w:eastAsia="Calibri" w:hAnsi="Times New Roman" w:cs="Times New Roman"/>
          <w:sz w:val="28"/>
          <w:szCs w:val="28"/>
        </w:rPr>
        <w:t>С</w:t>
      </w:r>
      <w:r>
        <w:rPr>
          <w:rFonts w:ascii="Times New Roman" w:eastAsia="Calibri" w:hAnsi="Times New Roman" w:cs="Times New Roman"/>
          <w:sz w:val="28"/>
          <w:szCs w:val="28"/>
        </w:rPr>
        <w:t xml:space="preserve">ИПР; </w:t>
      </w:r>
    </w:p>
    <w:p w:rsidR="008208E2" w:rsidRDefault="001D0B3D">
      <w:pPr>
        <w:numPr>
          <w:ilvl w:val="0"/>
          <w:numId w:val="98"/>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осуществление мониторинга динамики развития, обучающегося с умственной отсталостью, результатов освоения АООП / </w:t>
      </w:r>
      <w:r w:rsidR="003D59A9">
        <w:rPr>
          <w:rFonts w:ascii="Times New Roman" w:eastAsia="Calibri" w:hAnsi="Times New Roman" w:cs="Times New Roman"/>
          <w:sz w:val="28"/>
          <w:szCs w:val="28"/>
        </w:rPr>
        <w:t>С</w:t>
      </w:r>
      <w:r>
        <w:rPr>
          <w:rFonts w:ascii="Times New Roman" w:eastAsia="Calibri" w:hAnsi="Times New Roman" w:cs="Times New Roman"/>
          <w:sz w:val="28"/>
          <w:szCs w:val="28"/>
        </w:rPr>
        <w:t xml:space="preserve">ИПР с целью дальнейшей корректировки коррекционных мероприятий. </w:t>
      </w:r>
    </w:p>
    <w:p w:rsidR="008208E2" w:rsidRDefault="001D0B3D">
      <w:pPr>
        <w:spacing w:after="0" w:line="240" w:lineRule="auto"/>
        <w:ind w:firstLine="284"/>
        <w:jc w:val="both"/>
      </w:pPr>
      <w:r>
        <w:rPr>
          <w:rFonts w:ascii="Times New Roman" w:eastAsia="Calibri" w:hAnsi="Times New Roman" w:cs="Times New Roman"/>
          <w:sz w:val="28"/>
          <w:szCs w:val="28"/>
        </w:rPr>
        <w:t xml:space="preserve">На основании рекомендаций ПМПК и междисциплинарного обследования специалисты Психолого-педагогического консилиума МАДОУ ЦРР (далее ППк) определяют специальные условия обучения и воспитания, предоставляемые в организации ребенку с умственной отсталостью и ТМНР, специалистов, реализующих специальную индивидуальную </w:t>
      </w:r>
      <w:r w:rsidR="003D59A9">
        <w:rPr>
          <w:rFonts w:ascii="Times New Roman" w:eastAsia="Calibri" w:hAnsi="Times New Roman" w:cs="Times New Roman"/>
          <w:sz w:val="28"/>
          <w:szCs w:val="28"/>
        </w:rPr>
        <w:t>программу развития</w:t>
      </w:r>
      <w:r>
        <w:rPr>
          <w:rFonts w:ascii="Times New Roman" w:eastAsia="Calibri" w:hAnsi="Times New Roman" w:cs="Times New Roman"/>
          <w:sz w:val="28"/>
          <w:szCs w:val="28"/>
        </w:rPr>
        <w:t xml:space="preserve"> на учебный год. В реализации коррекционных целей и задач СИПР участвуют: учителя-дефектологи, педагог-психолог, </w:t>
      </w:r>
      <w:r>
        <w:rPr>
          <w:rFonts w:ascii="Times New Roman" w:eastAsia="Calibri" w:hAnsi="Times New Roman" w:cs="Times New Roman"/>
          <w:color w:val="000000"/>
          <w:sz w:val="28"/>
          <w:szCs w:val="28"/>
        </w:rPr>
        <w:t>воспитатели (которые ведут занятия по физическому развитию, музыкальному развитию), родители (законные представители ребенка), педагогический и медицинский персонал КДДИ.</w:t>
      </w:r>
    </w:p>
    <w:p w:rsidR="008208E2" w:rsidRDefault="001D0B3D">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Воспитатели групп компенсирующей направленности «Особый ребенок» для детей с ТМНР, </w:t>
      </w:r>
      <w:r>
        <w:rPr>
          <w:rFonts w:ascii="Times New Roman" w:eastAsia="Calibri" w:hAnsi="Times New Roman" w:cs="Times New Roman"/>
          <w:sz w:val="28"/>
          <w:szCs w:val="28"/>
        </w:rPr>
        <w:t>проводят педагогический мониторинг в начале, середине и конце учебного года на основании наблюдения за воспитанниками в разных режимных моментах, за активностью в свободной и специально организованной деятельности.</w:t>
      </w:r>
    </w:p>
    <w:p w:rsidR="008208E2" w:rsidRDefault="001D0B3D">
      <w:pPr>
        <w:spacing w:after="0" w:line="240" w:lineRule="auto"/>
        <w:jc w:val="both"/>
        <w:rPr>
          <w:color w:val="000000"/>
          <w:sz w:val="28"/>
          <w:szCs w:val="28"/>
        </w:rPr>
      </w:pPr>
      <w:bookmarkStart w:id="50" w:name="_Hlk52139945"/>
      <w:r>
        <w:rPr>
          <w:rFonts w:ascii="Times New Roman" w:eastAsia="Calibri" w:hAnsi="Times New Roman" w:cs="Times New Roman"/>
          <w:color w:val="000000"/>
          <w:sz w:val="28"/>
          <w:szCs w:val="28"/>
        </w:rPr>
        <w:t>Педагогический мониторинг</w:t>
      </w:r>
      <w:r>
        <w:rPr>
          <w:rFonts w:ascii="Times New Roman" w:eastAsia="Times New Roman" w:hAnsi="Times New Roman" w:cs="Times New Roman"/>
          <w:color w:val="000000"/>
          <w:sz w:val="28"/>
          <w:szCs w:val="28"/>
          <w:lang w:eastAsia="ru-RU"/>
        </w:rPr>
        <w:t xml:space="preserve"> «Качество педагогического процесса</w:t>
      </w:r>
      <w:r>
        <w:rPr>
          <w:rFonts w:ascii="Times New Roman" w:eastAsia="Calibri" w:hAnsi="Times New Roman" w:cs="Times New Roman"/>
          <w:color w:val="000000"/>
          <w:sz w:val="28"/>
          <w:szCs w:val="28"/>
        </w:rPr>
        <w:t xml:space="preserve"> развития воспитанников с нарушениями интеллектуального развития с ТМНР» составлен на основе пособия и программы:</w:t>
      </w:r>
    </w:p>
    <w:p w:rsidR="008208E2" w:rsidRDefault="001D0B3D" w:rsidP="003D59A9">
      <w:pPr>
        <w:numPr>
          <w:ilvl w:val="0"/>
          <w:numId w:val="104"/>
        </w:numPr>
        <w:spacing w:after="0" w:line="240" w:lineRule="auto"/>
        <w:ind w:hanging="294"/>
        <w:jc w:val="both"/>
        <w:rPr>
          <w:color w:val="000000"/>
          <w:sz w:val="28"/>
          <w:szCs w:val="28"/>
        </w:rPr>
      </w:pPr>
      <w:r>
        <w:rPr>
          <w:rFonts w:ascii="Times New Roman" w:eastAsia="Calibri" w:hAnsi="Times New Roman" w:cs="Times New Roman"/>
          <w:color w:val="000000"/>
          <w:sz w:val="28"/>
          <w:szCs w:val="28"/>
        </w:rPr>
        <w:t>«Диагностический материал и методические рекомендации для проведения психолого-педагогического обследования детей с выраженным нарушением интеллекта, ТМНР при разработке специальной индивидуальной программы развития (СИПР). / Елисеева Е.Н., Истомина О.В., Рудакова Е.А., Научный редактор: канд. пед. наук А.М. Царёв. Псков 2018.</w:t>
      </w:r>
    </w:p>
    <w:p w:rsidR="008208E2" w:rsidRDefault="001D0B3D">
      <w:pPr>
        <w:numPr>
          <w:ilvl w:val="0"/>
          <w:numId w:val="104"/>
        </w:numPr>
        <w:spacing w:after="0" w:line="240" w:lineRule="auto"/>
        <w:jc w:val="both"/>
        <w:rPr>
          <w:color w:val="000000"/>
        </w:rPr>
      </w:pPr>
      <w:r>
        <w:rPr>
          <w:rFonts w:ascii="Times New Roman" w:eastAsia="Calibri" w:hAnsi="Times New Roman" w:cs="Times New Roman"/>
          <w:color w:val="000000"/>
          <w:sz w:val="28"/>
          <w:szCs w:val="28"/>
        </w:rPr>
        <w:t xml:space="preserve"> </w:t>
      </w:r>
      <w:bookmarkStart w:id="51" w:name="_Hlk52471476"/>
      <w:r>
        <w:rPr>
          <w:rFonts w:ascii="Times New Roman" w:eastAsia="Calibri" w:hAnsi="Times New Roman" w:cs="Times New Roman"/>
          <w:color w:val="000000"/>
          <w:sz w:val="28"/>
          <w:szCs w:val="28"/>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bookmarkEnd w:id="51"/>
    </w:p>
    <w:p w:rsidR="008208E2" w:rsidRDefault="001D0B3D">
      <w:pPr>
        <w:spacing w:after="7" w:line="240" w:lineRule="auto"/>
        <w:ind w:right="8"/>
        <w:jc w:val="both"/>
        <w:rPr>
          <w:color w:val="000000"/>
        </w:rPr>
      </w:pPr>
      <w:r>
        <w:rPr>
          <w:rFonts w:ascii="Times New Roman" w:eastAsia="Calibri" w:hAnsi="Times New Roman" w:cs="Times New Roman"/>
          <w:color w:val="000000"/>
          <w:sz w:val="28"/>
          <w:szCs w:val="28"/>
        </w:rPr>
        <w:t xml:space="preserve">Для динамической оценки планируемых результатов используется разработанная специалистами детского сада «Таблица </w:t>
      </w:r>
      <w:r>
        <w:rPr>
          <w:rFonts w:ascii="Times New Roman" w:eastAsia="Times New Roman" w:hAnsi="Times New Roman" w:cs="Times New Roman"/>
          <w:color w:val="000000"/>
          <w:sz w:val="28"/>
          <w:szCs w:val="28"/>
          <w:lang w:eastAsia="ru-RU"/>
        </w:rPr>
        <w:t>«Качество педагогического процесса</w:t>
      </w:r>
      <w:r>
        <w:rPr>
          <w:rFonts w:ascii="Times New Roman" w:eastAsia="Calibri" w:hAnsi="Times New Roman" w:cs="Times New Roman"/>
          <w:color w:val="000000"/>
          <w:sz w:val="28"/>
          <w:szCs w:val="28"/>
        </w:rPr>
        <w:t xml:space="preserve"> развития воспитанников с нарушениями интеллектуального развития с ТМНР», отражающая количественную и качественную оценку</w:t>
      </w:r>
      <w:r>
        <w:rPr>
          <w:rFonts w:ascii="Times New Roman" w:eastAsia="Times New Roman" w:hAnsi="Times New Roman" w:cs="Times New Roman"/>
          <w:color w:val="000000"/>
          <w:sz w:val="24"/>
          <w:lang w:eastAsia="ru-RU"/>
        </w:rPr>
        <w:t xml:space="preserve"> </w:t>
      </w:r>
      <w:r>
        <w:rPr>
          <w:rFonts w:ascii="Times New Roman" w:eastAsia="Calibri" w:hAnsi="Times New Roman" w:cs="Times New Roman"/>
          <w:color w:val="000000"/>
          <w:sz w:val="28"/>
          <w:szCs w:val="28"/>
        </w:rPr>
        <w:t xml:space="preserve">актуального развития ребенка и определить его потенциальные возможности. </w:t>
      </w:r>
    </w:p>
    <w:bookmarkEnd w:id="50"/>
    <w:p w:rsidR="008208E2" w:rsidRDefault="001D0B3D">
      <w:pPr>
        <w:spacing w:after="0" w:line="240" w:lineRule="auto"/>
        <w:jc w:val="both"/>
      </w:pPr>
      <w:r>
        <w:rPr>
          <w:rFonts w:ascii="Times New Roman" w:eastAsia="Calibri" w:hAnsi="Times New Roman" w:cs="Times New Roman"/>
          <w:i/>
          <w:iCs/>
          <w:sz w:val="28"/>
          <w:szCs w:val="28"/>
        </w:rPr>
        <w:t xml:space="preserve">Целью педагогического мониторинга </w:t>
      </w:r>
      <w:r>
        <w:rPr>
          <w:rFonts w:ascii="Times New Roman" w:eastAsia="Calibri" w:hAnsi="Times New Roman" w:cs="Times New Roman"/>
          <w:sz w:val="28"/>
          <w:szCs w:val="28"/>
        </w:rPr>
        <w:t>в учреждении является выявление динамики развития физических, личностных, интеллектуальных качеств воспитанников.</w:t>
      </w:r>
    </w:p>
    <w:p w:rsidR="008208E2" w:rsidRDefault="001D0B3D">
      <w:pPr>
        <w:spacing w:after="0" w:line="240" w:lineRule="auto"/>
        <w:jc w:val="both"/>
      </w:pPr>
      <w:r>
        <w:rPr>
          <w:rFonts w:ascii="Times New Roman" w:eastAsia="Calibri" w:hAnsi="Times New Roman" w:cs="Times New Roman"/>
          <w:sz w:val="28"/>
          <w:szCs w:val="28"/>
        </w:rPr>
        <w:t xml:space="preserve">Организация системы мониторинга выступает как основной метод контроля по выявлению уровня развития воспитанников, позволяющий </w:t>
      </w:r>
      <w:r>
        <w:rPr>
          <w:rFonts w:ascii="Times New Roman" w:eastAsia="Calibri" w:hAnsi="Times New Roman" w:cs="Times New Roman"/>
          <w:sz w:val="28"/>
          <w:szCs w:val="28"/>
        </w:rPr>
        <w:lastRenderedPageBreak/>
        <w:t xml:space="preserve">прогнозировать их дальнейшее развитие и повышать результативность педагогической деятельности. </w:t>
      </w:r>
    </w:p>
    <w:p w:rsidR="008208E2" w:rsidRDefault="001D0B3D">
      <w:pPr>
        <w:spacing w:after="0" w:line="240" w:lineRule="auto"/>
        <w:jc w:val="both"/>
        <w:rPr>
          <w:rFonts w:ascii="Liberation Serif" w:eastAsia="SimSun" w:hAnsi="Liberation Serif" w:cs="Mangal" w:hint="eastAsia"/>
          <w:kern w:val="2"/>
          <w:sz w:val="24"/>
          <w:szCs w:val="24"/>
          <w:lang w:val="en-US" w:eastAsia="zh-CN" w:bidi="hi-IN"/>
        </w:rPr>
      </w:pPr>
      <w:r>
        <w:rPr>
          <w:rFonts w:ascii="Times New Roman" w:eastAsia="Calibri" w:hAnsi="Times New Roman" w:cs="Times New Roman"/>
          <w:i/>
          <w:iCs/>
          <w:sz w:val="28"/>
          <w:szCs w:val="28"/>
        </w:rPr>
        <w:t>Задачи мониторинга:</w:t>
      </w:r>
    </w:p>
    <w:p w:rsidR="008208E2" w:rsidRDefault="001D0B3D">
      <w:pPr>
        <w:numPr>
          <w:ilvl w:val="0"/>
          <w:numId w:val="99"/>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Изучить степень достижения детьми планируемых результатов освоения коррекционно-развивающей программы (мониторинг образовательного процесса).</w:t>
      </w:r>
    </w:p>
    <w:p w:rsidR="008208E2" w:rsidRDefault="001D0B3D">
      <w:pPr>
        <w:numPr>
          <w:ilvl w:val="0"/>
          <w:numId w:val="99"/>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Оценить степень развития познавательной сферы воспитанников.</w:t>
      </w:r>
    </w:p>
    <w:p w:rsidR="008208E2" w:rsidRDefault="001D0B3D">
      <w:pPr>
        <w:numPr>
          <w:ilvl w:val="0"/>
          <w:numId w:val="99"/>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Установить результативность коррекционной работы (мониторинг развития детей);</w:t>
      </w:r>
    </w:p>
    <w:p w:rsidR="008208E2" w:rsidRDefault="001D0B3D">
      <w:pPr>
        <w:numPr>
          <w:ilvl w:val="0"/>
          <w:numId w:val="99"/>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Определить коррекционные мероприятия на основании выводов и полученных результатов.</w:t>
      </w:r>
    </w:p>
    <w:p w:rsidR="004A3209" w:rsidRDefault="001D0B3D">
      <w:pPr>
        <w:spacing w:after="0" w:line="240" w:lineRule="auto"/>
        <w:jc w:val="both"/>
        <w:rPr>
          <w:rFonts w:ascii="Times New Roman" w:eastAsia="Calibri" w:hAnsi="Times New Roman" w:cs="Times New Roman"/>
          <w:color w:val="000000"/>
          <w:sz w:val="28"/>
          <w:szCs w:val="28"/>
        </w:rPr>
      </w:pPr>
      <w:bookmarkStart w:id="52" w:name="_Hlk52471758"/>
      <w:bookmarkStart w:id="53" w:name="_Hlk52140051"/>
      <w:r>
        <w:rPr>
          <w:rFonts w:ascii="Times New Roman" w:eastAsia="Calibri" w:hAnsi="Times New Roman" w:cs="Times New Roman"/>
          <w:color w:val="000000"/>
          <w:sz w:val="28"/>
          <w:szCs w:val="28"/>
          <w:u w:val="single"/>
        </w:rPr>
        <w:t xml:space="preserve">Педагогическое обследование узких специалистов учителей-дефектологов, психолога, </w:t>
      </w:r>
      <w:r>
        <w:rPr>
          <w:rFonts w:ascii="Times New Roman" w:eastAsia="Calibri" w:hAnsi="Times New Roman" w:cs="Times New Roman"/>
          <w:color w:val="000000"/>
          <w:sz w:val="28"/>
          <w:szCs w:val="28"/>
        </w:rPr>
        <w:t>проводится в начале в середине и в конце учебного года с использованием</w:t>
      </w:r>
      <w:r w:rsidR="004A3209" w:rsidRPr="004A3209">
        <w:rPr>
          <w:rFonts w:ascii="Times New Roman" w:eastAsia="Calibri" w:hAnsi="Times New Roman" w:cs="Times New Roman"/>
          <w:color w:val="000000"/>
          <w:sz w:val="28"/>
          <w:szCs w:val="28"/>
        </w:rPr>
        <w:t xml:space="preserve"> пособия и программы:</w:t>
      </w:r>
    </w:p>
    <w:p w:rsidR="008208E2" w:rsidRPr="004A3209" w:rsidRDefault="003B2251" w:rsidP="004A3209">
      <w:pPr>
        <w:pStyle w:val="ad"/>
        <w:numPr>
          <w:ilvl w:val="0"/>
          <w:numId w:val="109"/>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w:t>
      </w:r>
      <w:r w:rsidR="001D0B3D" w:rsidRPr="004A3209">
        <w:rPr>
          <w:rFonts w:ascii="Times New Roman" w:eastAsia="Calibri" w:hAnsi="Times New Roman" w:cs="Times New Roman"/>
          <w:color w:val="000000"/>
          <w:sz w:val="28"/>
          <w:szCs w:val="28"/>
        </w:rPr>
        <w:t>особи</w:t>
      </w:r>
      <w:r w:rsidR="004A3209" w:rsidRPr="004A3209">
        <w:rPr>
          <w:rFonts w:ascii="Times New Roman" w:eastAsia="Calibri" w:hAnsi="Times New Roman" w:cs="Times New Roman"/>
          <w:color w:val="000000"/>
          <w:sz w:val="28"/>
          <w:szCs w:val="28"/>
        </w:rPr>
        <w:t>е</w:t>
      </w:r>
      <w:r w:rsidR="001D0B3D" w:rsidRPr="004A3209">
        <w:rPr>
          <w:rFonts w:ascii="Times New Roman" w:eastAsia="Calibri" w:hAnsi="Times New Roman" w:cs="Times New Roman"/>
          <w:color w:val="000000"/>
          <w:sz w:val="28"/>
          <w:szCs w:val="28"/>
        </w:rPr>
        <w:t>: «Диагностический материал и методические рекомендации для проведения психолого-педагогического обследования детей с выраженным нарушением интеллекта, ТМНР при разработке специальной индивидуальной программы развития (СИПР). / Елисеева Е.Н., Истомина О.В., Рудакова Е.А.  Научный редактор: канд. пед. наук А.М. Царёв. Псков 2018.</w:t>
      </w:r>
    </w:p>
    <w:p w:rsidR="004A3209" w:rsidRPr="004A3209" w:rsidRDefault="003B2251" w:rsidP="004A3209">
      <w:pPr>
        <w:pStyle w:val="ad"/>
        <w:numPr>
          <w:ilvl w:val="0"/>
          <w:numId w:val="10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Программа: </w:t>
      </w:r>
      <w:r w:rsidR="004A3209" w:rsidRPr="004A3209">
        <w:rPr>
          <w:rFonts w:ascii="Times New Roman" w:eastAsia="Calibri" w:hAnsi="Times New Roman" w:cs="Times New Roman"/>
          <w:sz w:val="28"/>
          <w:szCs w:val="28"/>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bookmarkEnd w:id="52"/>
    <w:p w:rsidR="008208E2" w:rsidRDefault="001D0B3D">
      <w:pPr>
        <w:spacing w:after="0" w:line="240" w:lineRule="auto"/>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Авторами пособия разработаны специальные диагностические пробы для проведения оценки развития обучающихся с нарушениями интеллектуального развития, ТМНР, определены диагностические условия, параметры оценивания и критерии оценки. Для фиксации и структурирования полученной в ходе обследования информации в пособии представлены диагностические карты к диагностическим пробам по видам деятельности и коррекционным курсам. </w:t>
      </w:r>
    </w:p>
    <w:p w:rsidR="008208E2" w:rsidRDefault="001D0B3D">
      <w:pPr>
        <w:spacing w:after="0" w:line="240" w:lineRule="auto"/>
        <w:ind w:right="8"/>
        <w:jc w:val="both"/>
      </w:pPr>
      <w:r>
        <w:rPr>
          <w:rFonts w:ascii="Times New Roman" w:eastAsia="Times New Roman" w:hAnsi="Times New Roman" w:cs="Times New Roman"/>
          <w:color w:val="000000"/>
          <w:sz w:val="28"/>
          <w:szCs w:val="28"/>
          <w:lang w:eastAsia="ru-RU"/>
        </w:rPr>
        <w:t>Разработанный специалистами детского сада, на основе пособия</w:t>
      </w:r>
      <w:r w:rsidR="004A3209">
        <w:rPr>
          <w:rFonts w:ascii="Times New Roman" w:eastAsia="Times New Roman" w:hAnsi="Times New Roman" w:cs="Times New Roman"/>
          <w:color w:val="000000"/>
          <w:sz w:val="28"/>
          <w:szCs w:val="28"/>
          <w:lang w:eastAsia="ru-RU"/>
        </w:rPr>
        <w:t xml:space="preserve"> и программы</w:t>
      </w:r>
      <w:r>
        <w:rPr>
          <w:rFonts w:ascii="Times New Roman" w:eastAsia="Times New Roman" w:hAnsi="Times New Roman" w:cs="Times New Roman"/>
          <w:color w:val="000000"/>
          <w:sz w:val="28"/>
          <w:szCs w:val="28"/>
          <w:lang w:eastAsia="ru-RU"/>
        </w:rPr>
        <w:t>, диагностический материал психолого-педагогического обследования, дает возможность индивидуализировать диагностический процесс, по результатам</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 xml:space="preserve">которого разрабатывается </w:t>
      </w:r>
      <w:r w:rsidR="003D59A9">
        <w:rPr>
          <w:rFonts w:ascii="Times New Roman" w:eastAsia="Times New Roman" w:hAnsi="Times New Roman" w:cs="Times New Roman"/>
          <w:color w:val="000000"/>
          <w:sz w:val="28"/>
          <w:szCs w:val="28"/>
          <w:lang w:eastAsia="ru-RU"/>
        </w:rPr>
        <w:t>СИПР.</w:t>
      </w:r>
    </w:p>
    <w:p w:rsidR="008208E2" w:rsidRDefault="001D0B3D">
      <w:pPr>
        <w:spacing w:after="7" w:line="240" w:lineRule="auto"/>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Психолого-педагогическое обследование ребенка является обязательным компонентом педагогического процесса. </w:t>
      </w:r>
    </w:p>
    <w:p w:rsidR="001C583D" w:rsidRPr="001C583D" w:rsidRDefault="001C583D" w:rsidP="001C583D">
      <w:pPr>
        <w:widowControl w:val="0"/>
        <w:suppressAutoHyphens/>
        <w:spacing w:after="0" w:line="240" w:lineRule="auto"/>
        <w:jc w:val="both"/>
        <w:rPr>
          <w:rFonts w:ascii="Times New Roman" w:eastAsia="SimSun" w:hAnsi="Times New Roman" w:cs="Mangal"/>
          <w:sz w:val="28"/>
          <w:szCs w:val="28"/>
          <w:lang w:eastAsia="zh-CN" w:bidi="hi-IN"/>
        </w:rPr>
      </w:pPr>
      <w:r w:rsidRPr="001C583D">
        <w:rPr>
          <w:rFonts w:ascii="Times New Roman" w:eastAsia="SimSun" w:hAnsi="Times New Roman" w:cs="Mangal"/>
          <w:b/>
          <w:bCs/>
          <w:sz w:val="28"/>
          <w:szCs w:val="28"/>
          <w:lang w:eastAsia="zh-CN" w:bidi="hi-IN"/>
        </w:rPr>
        <w:t xml:space="preserve">Участие ребенка в психологической диагностике допускается только с согласия его родителей (законных представителей). </w:t>
      </w:r>
    </w:p>
    <w:bookmarkEnd w:id="53"/>
    <w:p w:rsidR="008208E2" w:rsidRDefault="001D0B3D">
      <w:pPr>
        <w:spacing w:after="7" w:line="240" w:lineRule="auto"/>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Психолого-педагогическое обследование проводят </w:t>
      </w:r>
      <w:r>
        <w:rPr>
          <w:rFonts w:ascii="Times New Roman" w:eastAsia="Times New Roman" w:hAnsi="Times New Roman" w:cs="Times New Roman"/>
          <w:b/>
          <w:color w:val="000000"/>
          <w:sz w:val="28"/>
          <w:szCs w:val="28"/>
          <w:lang w:eastAsia="ru-RU"/>
        </w:rPr>
        <w:t>с целью</w:t>
      </w:r>
      <w:r>
        <w:rPr>
          <w:rFonts w:ascii="Times New Roman" w:eastAsia="Times New Roman" w:hAnsi="Times New Roman" w:cs="Times New Roman"/>
          <w:color w:val="000000"/>
          <w:sz w:val="28"/>
          <w:szCs w:val="28"/>
          <w:lang w:eastAsia="ru-RU"/>
        </w:rPr>
        <w:t xml:space="preserve"> оценки актуального развития ребёнка, выявления «зоны ближайшего развития», изучение индивидуального уровня сформированности основных линий развития и всех видов детской деятельности, определения содержания обучения на предстоящий учебный год.  </w:t>
      </w:r>
    </w:p>
    <w:p w:rsidR="008208E2" w:rsidRDefault="001D0B3D">
      <w:pPr>
        <w:spacing w:after="7" w:line="240" w:lineRule="auto"/>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Задачи обследования</w:t>
      </w:r>
      <w:r>
        <w:rPr>
          <w:rFonts w:ascii="Times New Roman" w:eastAsia="Times New Roman" w:hAnsi="Times New Roman" w:cs="Times New Roman"/>
          <w:color w:val="000000"/>
          <w:sz w:val="28"/>
          <w:szCs w:val="28"/>
          <w:lang w:eastAsia="ru-RU"/>
        </w:rPr>
        <w:t xml:space="preserve"> – выявить индивидуальные особые образовательные потребности каждого ребенка, определить формы обучения (занятия – индивидуальные,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8208E2" w:rsidRDefault="001D0B3D">
      <w:pPr>
        <w:spacing w:after="7" w:line="240" w:lineRule="auto"/>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Направления психолого-педагогического обследования носят комплексный характер, поскольку результатом обследования должно быть целостное представление о ребенке: двигательном и психическом развитии; владении доступными видами деятельности; сформированности представлений об окружающем мире; социальном взаимодействии. </w:t>
      </w:r>
    </w:p>
    <w:p w:rsidR="008208E2" w:rsidRDefault="001D0B3D">
      <w:pPr>
        <w:spacing w:after="4"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Психолого-педагогическое обследование организуют таким образом, чтобы получить максимально точные данные об имеющихся у воспитанников особенностях и потенциальных возможностях. Диагностику проводят на специально организованных занятиях, в режимные моменты, наблюдают за поведением ребенка в свободной деятельности. </w:t>
      </w:r>
    </w:p>
    <w:p w:rsidR="008208E2" w:rsidRDefault="001D0B3D">
      <w:pPr>
        <w:spacing w:after="7" w:line="240" w:lineRule="auto"/>
        <w:ind w:right="8"/>
        <w:jc w:val="both"/>
      </w:pPr>
      <w:r>
        <w:rPr>
          <w:rFonts w:ascii="Times New Roman" w:eastAsia="Times New Roman" w:hAnsi="Times New Roman" w:cs="Times New Roman"/>
          <w:color w:val="000000"/>
          <w:sz w:val="28"/>
          <w:szCs w:val="28"/>
          <w:lang w:eastAsia="ru-RU"/>
        </w:rPr>
        <w:t xml:space="preserve">Оценка результатов психолого-педагогического обследования обеспечивает возможность выявить и зафиксировать даже незначительные изменения в развитии каждого ребенка по оцениваемым параметрам, которые отражают динамику овладения содержанием программного материала по образовательным областям и коррекционным курсам. Результатом обследования является выбор из программного материала в СИПР образовательных задач, сформулированных в виде ожидаемого результата обучения. </w:t>
      </w:r>
    </w:p>
    <w:p w:rsidR="008208E2" w:rsidRDefault="008208E2">
      <w:pPr>
        <w:spacing w:after="0" w:line="240" w:lineRule="auto"/>
        <w:ind w:firstLine="284"/>
        <w:jc w:val="both"/>
        <w:rPr>
          <w:rFonts w:ascii="Liberation Serif" w:eastAsia="SimSun" w:hAnsi="Liberation Serif" w:cs="Mangal" w:hint="eastAsia"/>
          <w:kern w:val="2"/>
          <w:sz w:val="24"/>
          <w:szCs w:val="24"/>
          <w:lang w:eastAsia="zh-CN" w:bidi="hi-IN"/>
        </w:rPr>
      </w:pPr>
    </w:p>
    <w:p w:rsidR="008208E2" w:rsidRDefault="008208E2">
      <w:pPr>
        <w:spacing w:after="0" w:line="240" w:lineRule="auto"/>
        <w:jc w:val="both"/>
        <w:rPr>
          <w:rFonts w:ascii="Times New Roman" w:hAnsi="Times New Roman" w:cs="Times New Roman"/>
          <w:sz w:val="28"/>
          <w:szCs w:val="28"/>
        </w:rPr>
      </w:pPr>
    </w:p>
    <w:p w:rsidR="008208E2" w:rsidRDefault="001D0B3D">
      <w:pPr>
        <w:spacing w:after="0" w:line="240" w:lineRule="auto"/>
        <w:jc w:val="center"/>
      </w:pPr>
      <w:r>
        <w:rPr>
          <w:rFonts w:ascii="Times New Roman" w:hAnsi="Times New Roman" w:cs="Times New Roman"/>
          <w:b/>
          <w:sz w:val="28"/>
          <w:szCs w:val="28"/>
        </w:rPr>
        <w:t>2.7.2. Разработка и реализация специальной индивидуальной программы развития (СИПР).</w:t>
      </w:r>
    </w:p>
    <w:p w:rsidR="008208E2" w:rsidRDefault="008208E2">
      <w:pPr>
        <w:spacing w:after="0" w:line="240" w:lineRule="auto"/>
        <w:jc w:val="both"/>
        <w:rPr>
          <w:rFonts w:ascii="Times New Roman" w:hAnsi="Times New Roman" w:cs="Times New Roman"/>
          <w:sz w:val="28"/>
          <w:szCs w:val="28"/>
        </w:rPr>
      </w:pPr>
    </w:p>
    <w:p w:rsidR="008208E2" w:rsidRDefault="001D0B3D">
      <w:pPr>
        <w:spacing w:after="0" w:line="240" w:lineRule="auto"/>
        <w:ind w:firstLine="284"/>
        <w:jc w:val="both"/>
      </w:pPr>
      <w:r>
        <w:rPr>
          <w:rFonts w:ascii="Times New Roman" w:eastAsia="Calibri" w:hAnsi="Times New Roman" w:cs="Times New Roman"/>
          <w:sz w:val="28"/>
          <w:szCs w:val="28"/>
        </w:rPr>
        <w:t xml:space="preserve">В целях индивидуализации и вариативности образования каждого конкретного ребенка с умственной отсталостью с ТМНР в МАДОУ ЦРР д/с №32 разработана и апробирована </w:t>
      </w:r>
      <w:r w:rsidRPr="003A0A04">
        <w:rPr>
          <w:rFonts w:ascii="Times New Roman" w:eastAsia="Calibri" w:hAnsi="Times New Roman" w:cs="Times New Roman"/>
          <w:b/>
          <w:sz w:val="28"/>
          <w:szCs w:val="28"/>
        </w:rPr>
        <w:t xml:space="preserve">специальная </w:t>
      </w:r>
      <w:r>
        <w:rPr>
          <w:rFonts w:ascii="Times New Roman" w:eastAsia="Calibri" w:hAnsi="Times New Roman" w:cs="Times New Roman"/>
          <w:b/>
          <w:bCs/>
          <w:sz w:val="28"/>
          <w:szCs w:val="28"/>
        </w:rPr>
        <w:t xml:space="preserve">индивидуальная </w:t>
      </w:r>
      <w:r>
        <w:rPr>
          <w:rFonts w:ascii="Times New Roman" w:eastAsia="Calibri" w:hAnsi="Times New Roman" w:cs="Times New Roman"/>
          <w:b/>
          <w:sz w:val="28"/>
          <w:szCs w:val="28"/>
        </w:rPr>
        <w:t>программа  развития (СИПР)</w:t>
      </w:r>
      <w:r>
        <w:rPr>
          <w:rFonts w:ascii="Times New Roman" w:eastAsia="Calibri" w:hAnsi="Times New Roman" w:cs="Times New Roman"/>
          <w:sz w:val="28"/>
          <w:szCs w:val="28"/>
        </w:rPr>
        <w:t>, учитывающий не только возраст ребенка, но и уровень его психического развития, а также индивидуально-типологические особенности развития ребенка и особые образовательные потребности.</w:t>
      </w:r>
    </w:p>
    <w:p w:rsidR="008208E2" w:rsidRDefault="001D0B3D">
      <w:pPr>
        <w:spacing w:after="0" w:line="240" w:lineRule="auto"/>
        <w:ind w:firstLine="284"/>
        <w:jc w:val="both"/>
      </w:pPr>
      <w:r>
        <w:rPr>
          <w:rFonts w:ascii="Times New Roman" w:eastAsia="Calibri" w:hAnsi="Times New Roman" w:cs="Times New Roman"/>
          <w:sz w:val="28"/>
          <w:szCs w:val="28"/>
        </w:rPr>
        <w:t>Наличие СИПР</w:t>
      </w:r>
      <w:r w:rsidR="003D59A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позволяет: </w:t>
      </w:r>
    </w:p>
    <w:p w:rsidR="008208E2" w:rsidRDefault="001D0B3D">
      <w:pPr>
        <w:numPr>
          <w:ilvl w:val="0"/>
          <w:numId w:val="91"/>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на основе комплексной диагностики описать специальные условия, специфичные для конкретного ребенка с умственной отсталостью (тяжелой и глубокой) с ТМНР; </w:t>
      </w:r>
    </w:p>
    <w:p w:rsidR="008208E2" w:rsidRDefault="001D0B3D">
      <w:pPr>
        <w:numPr>
          <w:ilvl w:val="0"/>
          <w:numId w:val="91"/>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структурировать и систематизировать воспитательно-образовательный процесс; </w:t>
      </w:r>
    </w:p>
    <w:p w:rsidR="008208E2" w:rsidRDefault="001D0B3D">
      <w:pPr>
        <w:numPr>
          <w:ilvl w:val="0"/>
          <w:numId w:val="91"/>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определить основные направления коррекционной работы и индивидуальные планируемые результаты (целевые ориентиры);</w:t>
      </w:r>
    </w:p>
    <w:p w:rsidR="008208E2" w:rsidRDefault="001D0B3D">
      <w:pPr>
        <w:numPr>
          <w:ilvl w:val="0"/>
          <w:numId w:val="91"/>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сфокусироваться на актуальных проблемах, которые являются приоритетными для обучения и развития ребенка в определяемый период времени; </w:t>
      </w:r>
    </w:p>
    <w:p w:rsidR="008208E2" w:rsidRDefault="001D0B3D">
      <w:pPr>
        <w:numPr>
          <w:ilvl w:val="0"/>
          <w:numId w:val="91"/>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определить ресурсы обучающегося с ТМНР и опираться на них при реализации программы.</w:t>
      </w:r>
    </w:p>
    <w:p w:rsidR="008208E2" w:rsidRDefault="001D0B3D">
      <w:pPr>
        <w:spacing w:after="0" w:line="240" w:lineRule="auto"/>
        <w:ind w:firstLine="284"/>
        <w:jc w:val="both"/>
      </w:pPr>
      <w:r>
        <w:rPr>
          <w:rFonts w:ascii="Times New Roman" w:eastAsia="Calibri" w:hAnsi="Times New Roman" w:cs="Times New Roman"/>
          <w:sz w:val="28"/>
          <w:szCs w:val="28"/>
        </w:rPr>
        <w:t xml:space="preserve">Основная задача, стоящая перед специалистами при разработке формы СИПР, заключалась в том, чтобы создать единый документ, соответствующий требованиям ФГОС, заключению ПМПК, индивидуальным особенностям и особым потребностям ребенка, который бы максимально полно, конкретно и кратко отражал всю информацию о ребенке с умственной отсталостью и ТМНР. </w:t>
      </w:r>
    </w:p>
    <w:p w:rsidR="008208E2" w:rsidRDefault="001D0B3D">
      <w:pPr>
        <w:spacing w:after="0" w:line="240" w:lineRule="auto"/>
        <w:ind w:firstLine="450"/>
        <w:jc w:val="both"/>
      </w:pPr>
      <w:r>
        <w:rPr>
          <w:rFonts w:ascii="Times New Roman" w:hAnsi="Times New Roman" w:cs="Times New Roman"/>
          <w:sz w:val="28"/>
          <w:szCs w:val="28"/>
        </w:rPr>
        <w:t xml:space="preserve">Ориентиром для определения содержания коррекционно-развивающей работы в каждой образовательной области являются актуальные психологические достижения и «зона ближайшего развития» ребенка с ТМНР во всех линиях психического развития (физической, социально-коммуникативной, познавательной, речевой), которые были зафиксированы в ходе контрольного психолого-педагогического обследования. При анализе результатов сопоставления клинической и психолого-педагогической информации о текущем соматическом, неврологическом, физическом и психологическом состоянии ребенка придерживаемся системного подхода. Учитывается характер влияния социальных условий жизни и воспитания. Особое внимание уделяем уточнению функциональных возможностей анализаторов и процессу формирования компенсаторных механизмов. Для определения содержания </w:t>
      </w:r>
      <w:r w:rsidR="003D59A9">
        <w:rPr>
          <w:rFonts w:ascii="Times New Roman" w:hAnsi="Times New Roman" w:cs="Times New Roman"/>
          <w:sz w:val="28"/>
          <w:szCs w:val="28"/>
        </w:rPr>
        <w:t>СИПР имеем</w:t>
      </w:r>
      <w:r>
        <w:rPr>
          <w:rFonts w:ascii="Times New Roman" w:hAnsi="Times New Roman" w:cs="Times New Roman"/>
          <w:sz w:val="28"/>
          <w:szCs w:val="28"/>
        </w:rPr>
        <w:t xml:space="preserve"> данные о структуре, характере и степени выраженности нарушений в развитии ребенка; определяем уровень психического развития ребенка на момент проведения психолого-педагогического обследования и «зону его ближайшего развития»; изучаем социальную ситуацию развития. Учитывая разноуровневый характер психического развития детей с ТМНР, наполнение содержательной части СИПР по степени сложности и объему предлагаемого материала определяется на основе принципа «от простого к сложному». В СИПР допускается корректировка и видоизменение ее содержания, необходимость которых возникает в процессе работы, предусматривается возможность включения дополнительного материала или наоборот сокращения какого-либо содержания. При этом изменение содержания программы является определенным отражением изменений, происходящих с ребенком в процессе работы.</w:t>
      </w:r>
    </w:p>
    <w:p w:rsidR="008208E2" w:rsidRDefault="001D0B3D">
      <w:pPr>
        <w:spacing w:after="0" w:line="240" w:lineRule="auto"/>
        <w:jc w:val="both"/>
      </w:pPr>
      <w:r>
        <w:rPr>
          <w:rFonts w:ascii="Times New Roman" w:eastAsia="Calibri" w:hAnsi="Times New Roman" w:cs="Times New Roman"/>
          <w:sz w:val="28"/>
          <w:szCs w:val="28"/>
        </w:rPr>
        <w:t xml:space="preserve">В разработке содержания СИПР для ребенка с ТМНР принимают участие все специалисты, реализующие образовательный процесс в Организации (экспертная группа) при непосредственном участии родителей (законных представителей). </w:t>
      </w:r>
    </w:p>
    <w:p w:rsidR="008208E2" w:rsidRDefault="001D0B3D">
      <w:pPr>
        <w:spacing w:after="0" w:line="240" w:lineRule="auto"/>
        <w:ind w:firstLine="450"/>
        <w:jc w:val="both"/>
      </w:pPr>
      <w:r>
        <w:rPr>
          <w:rFonts w:ascii="Times New Roman" w:eastAsia="Calibri" w:hAnsi="Times New Roman" w:cs="Times New Roman"/>
          <w:b/>
          <w:sz w:val="28"/>
          <w:szCs w:val="28"/>
        </w:rPr>
        <w:t>Содержание СИПР определяется следующим образом:</w:t>
      </w:r>
    </w:p>
    <w:p w:rsidR="008208E2" w:rsidRDefault="001D0B3D">
      <w:pPr>
        <w:numPr>
          <w:ilvl w:val="0"/>
          <w:numId w:val="35"/>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Работа начинается с определения индивидуальных особых образовательных потребностей ребенка с ТМНР. Она включает: </w:t>
      </w:r>
    </w:p>
    <w:p w:rsidR="008208E2" w:rsidRDefault="001D0B3D">
      <w:pPr>
        <w:numPr>
          <w:ilvl w:val="0"/>
          <w:numId w:val="36"/>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сбор медико-социальной информации о здоровье, социальных условиях жизни и психическом развитии ребенка в ходе беседы и анкетирования родителей (лиц их замещающих), анализа рекомендаций ПМПК и заключений врачей-специалистов;</w:t>
      </w:r>
    </w:p>
    <w:p w:rsidR="008208E2" w:rsidRDefault="001D0B3D">
      <w:pPr>
        <w:numPr>
          <w:ilvl w:val="0"/>
          <w:numId w:val="36"/>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углубленное психолого-педагогическое обследование ребенка с целью определения актуального уровня психического развития, структуры нарушений психического развития, потенциальных возможностей в обучении, индивидуальных особенностей поведения и личностных характеристик на момент поступления в МАДОУ ЦРР.</w:t>
      </w:r>
    </w:p>
    <w:p w:rsidR="008208E2" w:rsidRDefault="001D0B3D">
      <w:pPr>
        <w:numPr>
          <w:ilvl w:val="0"/>
          <w:numId w:val="35"/>
        </w:numPr>
        <w:spacing w:after="0" w:line="240" w:lineRule="auto"/>
        <w:contextualSpacing/>
        <w:jc w:val="both"/>
      </w:pPr>
      <w:r>
        <w:rPr>
          <w:rFonts w:ascii="Times New Roman" w:eastAsia="Calibri" w:hAnsi="Times New Roman" w:cs="Times New Roman"/>
          <w:sz w:val="28"/>
          <w:szCs w:val="28"/>
        </w:rPr>
        <w:t xml:space="preserve">На основании всестороннего анализа результатов обследования членами экспертной группы в сотрудничестве с родителями (лицами их замещающими) осуществляется наполнение СИПР конкретным содержанием, которое соответствует индивидуальным особым образовательным потребностям ребенка: </w:t>
      </w:r>
    </w:p>
    <w:p w:rsidR="008208E2" w:rsidRDefault="001D0B3D">
      <w:pPr>
        <w:numPr>
          <w:ilvl w:val="0"/>
          <w:numId w:val="37"/>
        </w:numPr>
        <w:spacing w:after="0" w:line="240" w:lineRule="auto"/>
        <w:contextualSpacing/>
        <w:jc w:val="both"/>
      </w:pPr>
      <w:r>
        <w:rPr>
          <w:rFonts w:ascii="Times New Roman" w:eastAsia="Calibri" w:hAnsi="Times New Roman" w:cs="Times New Roman"/>
          <w:sz w:val="28"/>
          <w:szCs w:val="28"/>
        </w:rPr>
        <w:t>определяются конкретные задачи обучения в каждой из пяти образовательных областей, коррекционных курсов; основные направления и содержание коррекционной работы с учетом структуры дефекта, а также наиболее эффективные методы и приемы обучения, способствующие успешному овладению ребенком содержанием СИПР</w:t>
      </w:r>
      <w:r>
        <w:rPr>
          <w:rFonts w:ascii="Times New Roman" w:eastAsia="Calibri" w:hAnsi="Times New Roman" w:cs="Times New Roman"/>
          <w:color w:val="000000"/>
          <w:sz w:val="28"/>
          <w:szCs w:val="28"/>
        </w:rPr>
        <w:t>;</w:t>
      </w:r>
    </w:p>
    <w:p w:rsidR="008208E2" w:rsidRDefault="001D0B3D">
      <w:pPr>
        <w:numPr>
          <w:ilvl w:val="0"/>
          <w:numId w:val="37"/>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результаты анализа данных психолого-педагогического обследования ребенка с ТМНР используются для определения мер и условий, необходимых для реализации потребности в уходе и присмотре (кормлении, одевании\раздевании, совершении гигиенических процедур, передвижении), а также для обеспечения безопасной среды. Специалисты разрабатывают алгоритмы действий на случай возникновения разных непредвиденных ситуаций, связанных с безопасностью жизни и здоровья воспитанника.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"Об образовании в Российской Федерации").</w:t>
      </w:r>
    </w:p>
    <w:p w:rsidR="008208E2" w:rsidRDefault="001D0B3D">
      <w:pPr>
        <w:numPr>
          <w:ilvl w:val="0"/>
          <w:numId w:val="37"/>
        </w:numPr>
        <w:spacing w:after="0" w:line="240" w:lineRule="auto"/>
        <w:contextualSpacing/>
        <w:jc w:val="both"/>
      </w:pPr>
      <w:r>
        <w:rPr>
          <w:rFonts w:ascii="Times New Roman" w:eastAsia="Calibri" w:hAnsi="Times New Roman" w:cs="Times New Roman"/>
          <w:sz w:val="28"/>
          <w:szCs w:val="28"/>
        </w:rPr>
        <w:t xml:space="preserve">определяется перечень необходимых технических средств (включая индивидуальные средства реабилитации), дидактических и игровых пособий, необходимых для реализации содержания СИПР. </w:t>
      </w:r>
    </w:p>
    <w:p w:rsidR="008208E2" w:rsidRDefault="001D0B3D">
      <w:pPr>
        <w:numPr>
          <w:ilvl w:val="0"/>
          <w:numId w:val="37"/>
        </w:numPr>
        <w:spacing w:after="0" w:line="240" w:lineRule="auto"/>
        <w:contextualSpacing/>
        <w:jc w:val="both"/>
      </w:pPr>
      <w:r>
        <w:rPr>
          <w:rFonts w:ascii="Times New Roman" w:eastAsia="Calibri" w:hAnsi="Times New Roman" w:cs="Times New Roman"/>
          <w:sz w:val="28"/>
          <w:szCs w:val="28"/>
        </w:rPr>
        <w:t xml:space="preserve">определяются формы сотрудничества МАДОУ с семьей обучающегося, степень участия родителей в реализации содержания СИПР на данном этапе его развития. </w:t>
      </w:r>
    </w:p>
    <w:p w:rsidR="008208E2" w:rsidRDefault="001D0B3D">
      <w:pPr>
        <w:numPr>
          <w:ilvl w:val="0"/>
          <w:numId w:val="35"/>
        </w:numPr>
        <w:spacing w:after="0" w:line="240" w:lineRule="auto"/>
        <w:contextualSpacing/>
        <w:jc w:val="both"/>
      </w:pPr>
      <w:r>
        <w:rPr>
          <w:rFonts w:ascii="Times New Roman" w:eastAsia="Calibri" w:hAnsi="Times New Roman" w:cs="Times New Roman"/>
          <w:sz w:val="28"/>
          <w:szCs w:val="28"/>
        </w:rPr>
        <w:t xml:space="preserve">В процессе реализации СИПР проводится промежуточный мониторинг, по результатам которого допускается внесение корректив в различные структурные компоненты программы. </w:t>
      </w:r>
    </w:p>
    <w:p w:rsidR="008208E2" w:rsidRDefault="001D0B3D">
      <w:pPr>
        <w:numPr>
          <w:ilvl w:val="0"/>
          <w:numId w:val="35"/>
        </w:numPr>
        <w:spacing w:after="0" w:line="240" w:lineRule="auto"/>
        <w:contextualSpacing/>
        <w:jc w:val="both"/>
      </w:pPr>
      <w:r>
        <w:rPr>
          <w:rFonts w:ascii="Times New Roman" w:eastAsia="Calibri" w:hAnsi="Times New Roman" w:cs="Times New Roman"/>
          <w:sz w:val="28"/>
          <w:szCs w:val="28"/>
        </w:rPr>
        <w:lastRenderedPageBreak/>
        <w:t xml:space="preserve">По окончании установленного срока проводится коллегиальный анализ результатов реализации СИПР. Консилиум Организации на основании данных психолого-педагогического обследования ребенка с ТМНР, мнения специалистов, реализующих образовательный процесс, принимает решение о корректировке содержания СИПР или прекращении ее действия. </w:t>
      </w:r>
    </w:p>
    <w:p w:rsidR="008208E2" w:rsidRDefault="001D0B3D">
      <w:pPr>
        <w:spacing w:after="0" w:line="240" w:lineRule="auto"/>
        <w:contextualSpacing/>
        <w:jc w:val="both"/>
      </w:pPr>
      <w:r>
        <w:rPr>
          <w:rFonts w:ascii="Times New Roman" w:eastAsia="Calibri" w:hAnsi="Times New Roman" w:cs="Times New Roman"/>
          <w:sz w:val="28"/>
          <w:szCs w:val="28"/>
        </w:rPr>
        <w:t>Разработанная СИПР утверждается консилиумом Организации. В зависимости от результатов анализа медико-социальной информации и психолого-педагогического обследования ребенка с ТМНР консилиум устанавливает срок реализации СИПР. Он не может превышать одного года.</w:t>
      </w:r>
    </w:p>
    <w:p w:rsidR="00C672E2" w:rsidRDefault="00C672E2">
      <w:pPr>
        <w:pStyle w:val="12"/>
        <w:spacing w:line="240" w:lineRule="auto"/>
        <w:ind w:right="509"/>
        <w:jc w:val="both"/>
        <w:rPr>
          <w:rFonts w:eastAsia="Times New Roman" w:cs="Times New Roman"/>
          <w:b/>
          <w:color w:val="000000"/>
          <w:sz w:val="28"/>
          <w:szCs w:val="28"/>
          <w:lang w:eastAsia="ru-RU"/>
        </w:rPr>
      </w:pPr>
    </w:p>
    <w:p w:rsidR="008208E2" w:rsidRDefault="001D0B3D">
      <w:pPr>
        <w:pStyle w:val="12"/>
        <w:spacing w:line="240" w:lineRule="auto"/>
        <w:ind w:right="509"/>
        <w:jc w:val="both"/>
      </w:pPr>
      <w:r>
        <w:rPr>
          <w:rFonts w:eastAsia="Times New Roman" w:cs="Times New Roman"/>
          <w:b/>
          <w:color w:val="000000"/>
          <w:sz w:val="28"/>
          <w:szCs w:val="28"/>
          <w:lang w:eastAsia="ru-RU"/>
        </w:rPr>
        <w:t>В соответствии с требованиями ФГОС структура СИПР включает:</w:t>
      </w:r>
    </w:p>
    <w:p w:rsidR="008208E2" w:rsidRDefault="001D0B3D">
      <w:pPr>
        <w:spacing w:after="0" w:line="240" w:lineRule="auto"/>
        <w:ind w:firstLine="284"/>
        <w:jc w:val="both"/>
      </w:pPr>
      <w:r>
        <w:rPr>
          <w:rFonts w:ascii="Times New Roman" w:eastAsia="Calibri" w:hAnsi="Times New Roman" w:cs="Times New Roman"/>
          <w:i/>
          <w:sz w:val="28"/>
          <w:szCs w:val="28"/>
        </w:rPr>
        <w:t>Структура СИПР:</w:t>
      </w:r>
    </w:p>
    <w:p w:rsidR="008208E2" w:rsidRDefault="001D0B3D">
      <w:pPr>
        <w:pStyle w:val="12"/>
        <w:numPr>
          <w:ilvl w:val="0"/>
          <w:numId w:val="92"/>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Общие сведения о ребёнке; </w:t>
      </w:r>
    </w:p>
    <w:p w:rsidR="008208E2" w:rsidRDefault="001D0B3D">
      <w:pPr>
        <w:pStyle w:val="12"/>
        <w:numPr>
          <w:ilvl w:val="0"/>
          <w:numId w:val="92"/>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Характеристику, включающую оценку развития ребенка на момент составления программы и определяющую приоритетные направления воспитания и обучения ребёнка; </w:t>
      </w:r>
    </w:p>
    <w:p w:rsidR="008208E2" w:rsidRDefault="001D0B3D">
      <w:pPr>
        <w:pStyle w:val="12"/>
        <w:numPr>
          <w:ilvl w:val="0"/>
          <w:numId w:val="92"/>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Индивидуальный учебный план; </w:t>
      </w:r>
    </w:p>
    <w:p w:rsidR="008208E2" w:rsidRDefault="001D0B3D">
      <w:pPr>
        <w:pStyle w:val="12"/>
        <w:numPr>
          <w:ilvl w:val="0"/>
          <w:numId w:val="92"/>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Содержание образования в условиях организации и семьи; </w:t>
      </w:r>
    </w:p>
    <w:p w:rsidR="008208E2" w:rsidRDefault="001D0B3D">
      <w:pPr>
        <w:pStyle w:val="12"/>
        <w:numPr>
          <w:ilvl w:val="0"/>
          <w:numId w:val="92"/>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Условия реализации потребности в уходе и присмотре; </w:t>
      </w:r>
    </w:p>
    <w:p w:rsidR="008208E2" w:rsidRDefault="001D0B3D">
      <w:pPr>
        <w:pStyle w:val="12"/>
        <w:numPr>
          <w:ilvl w:val="0"/>
          <w:numId w:val="92"/>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Перечень специалистов, участвующих в разработке и реализации СИПР; </w:t>
      </w:r>
    </w:p>
    <w:p w:rsidR="008208E2" w:rsidRDefault="001D0B3D">
      <w:pPr>
        <w:pStyle w:val="12"/>
        <w:numPr>
          <w:ilvl w:val="0"/>
          <w:numId w:val="92"/>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Перечень возможных задач, мероприятий и форм сотрудничества организации и семьи обучающегося;</w:t>
      </w:r>
    </w:p>
    <w:p w:rsidR="008208E2" w:rsidRDefault="001D0B3D">
      <w:pPr>
        <w:pStyle w:val="12"/>
        <w:numPr>
          <w:ilvl w:val="0"/>
          <w:numId w:val="92"/>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Перечень необходимых технических средств и дидактических материалов; </w:t>
      </w:r>
    </w:p>
    <w:p w:rsidR="008208E2" w:rsidRDefault="001D0B3D">
      <w:pPr>
        <w:pStyle w:val="12"/>
        <w:numPr>
          <w:ilvl w:val="0"/>
          <w:numId w:val="92"/>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Средства мониторинга и оценки динамики обучения.</w:t>
      </w:r>
    </w:p>
    <w:p w:rsidR="008208E2" w:rsidRDefault="001D0B3D">
      <w:pPr>
        <w:pStyle w:val="ad"/>
        <w:numPr>
          <w:ilvl w:val="0"/>
          <w:numId w:val="92"/>
        </w:numPr>
        <w:suppressAutoHyphens/>
        <w:spacing w:after="0" w:line="240" w:lineRule="auto"/>
        <w:jc w:val="both"/>
        <w:textAlignment w:val="baseline"/>
        <w:rPr>
          <w:rFonts w:ascii="Times New Roman" w:eastAsia="Calibri" w:hAnsi="Times New Roman" w:cs="Times New Roman"/>
          <w:bCs/>
          <w:sz w:val="28"/>
          <w:szCs w:val="28"/>
          <w:u w:val="single"/>
        </w:rPr>
      </w:pPr>
      <w:r>
        <w:rPr>
          <w:rFonts w:ascii="Times New Roman" w:eastAsia="Calibri" w:hAnsi="Times New Roman" w:cs="Times New Roman"/>
          <w:bCs/>
          <w:sz w:val="28"/>
          <w:szCs w:val="28"/>
        </w:rPr>
        <w:t>Рекомендации по дальнейшей коррекционно-развивающей работе</w:t>
      </w:r>
      <w:r>
        <w:rPr>
          <w:rFonts w:ascii="Times New Roman" w:eastAsia="Calibri" w:hAnsi="Times New Roman" w:cs="Times New Roman"/>
          <w:bCs/>
          <w:sz w:val="28"/>
          <w:szCs w:val="28"/>
          <w:u w:val="single"/>
        </w:rPr>
        <w:t>:</w:t>
      </w:r>
    </w:p>
    <w:p w:rsidR="008208E2" w:rsidRDefault="001D0B3D">
      <w:pPr>
        <w:pStyle w:val="ad"/>
        <w:spacing w:after="0" w:line="240" w:lineRule="auto"/>
        <w:jc w:val="both"/>
      </w:pPr>
      <w:r>
        <w:rPr>
          <w:rFonts w:ascii="Times New Roman" w:eastAsia="Calibri" w:hAnsi="Times New Roman" w:cs="Times New Roman"/>
          <w:bCs/>
          <w:sz w:val="28"/>
          <w:szCs w:val="28"/>
        </w:rPr>
        <w:t>по окончании действия СИПР (в конце учебного года) ППк коллегиально оценивает достижение всех планируемых результатов, результативность коррекционной работы, даются рекомендации по коррекционной работе в следующем учебном году.</w:t>
      </w:r>
    </w:p>
    <w:p w:rsidR="008208E2" w:rsidRDefault="001D0B3D">
      <w:pPr>
        <w:spacing w:after="0" w:line="240" w:lineRule="auto"/>
        <w:jc w:val="both"/>
      </w:pPr>
      <w:r>
        <w:rPr>
          <w:rFonts w:ascii="Times New Roman" w:eastAsia="Calibri" w:hAnsi="Times New Roman" w:cs="Times New Roman"/>
          <w:bCs/>
          <w:sz w:val="28"/>
          <w:szCs w:val="28"/>
        </w:rPr>
        <w:t>Ведущий специалист обсуждает и согласует СИПР с родителями (законными представителями). ППк коллегиально обсуждает и утверждает СИПР, утверждается индивидуальное расписание коррекционно-развивающих занятий, которое является обязательным приложением к СИПР.  Утвержденный вариант СИПР заполняет ведущий специалист. В середине учебного года (обычно в декабре-январе) по результатам динамического обследования ребенка педагоги анализируют результаты работы и при необходимости корректируют СИПР.</w:t>
      </w:r>
    </w:p>
    <w:p w:rsidR="008208E2" w:rsidRDefault="001D0B3D">
      <w:pPr>
        <w:spacing w:after="0" w:line="240" w:lineRule="auto"/>
        <w:jc w:val="both"/>
        <w:rPr>
          <w:rFonts w:ascii="Liberation Serif" w:eastAsia="SimSun" w:hAnsi="Liberation Serif" w:cs="Mangal" w:hint="eastAsia"/>
          <w:kern w:val="2"/>
          <w:sz w:val="24"/>
          <w:szCs w:val="24"/>
          <w:lang w:eastAsia="zh-CN" w:bidi="hi-IN"/>
        </w:rPr>
      </w:pPr>
      <w:r>
        <w:rPr>
          <w:rFonts w:ascii="Times New Roman" w:eastAsia="Calibri" w:hAnsi="Times New Roman" w:cs="Times New Roman"/>
          <w:sz w:val="28"/>
          <w:szCs w:val="28"/>
        </w:rPr>
        <w:t xml:space="preserve">Программа коррекционной работы предусматривает вариативные формы специального сопровождения обучающихся с ТМНР.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w:t>
      </w:r>
      <w:r>
        <w:rPr>
          <w:rFonts w:ascii="Times New Roman" w:eastAsia="Calibri" w:hAnsi="Times New Roman" w:cs="Times New Roman"/>
          <w:sz w:val="28"/>
          <w:szCs w:val="28"/>
        </w:rPr>
        <w:lastRenderedPageBreak/>
        <w:t xml:space="preserve">возможностей, обучающихся с умственной отсталостью и удовлетворению их особых образовательных потребностей. </w:t>
      </w:r>
    </w:p>
    <w:p w:rsidR="008208E2" w:rsidRDefault="001D0B3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Такой системный подход к пониманию специальных условий образования, обеспечивающих эффективность коррекционно-развивающей работы с детьми с умственной отсталостью с ТМНР, позволит, оптимально решать задачи их обучения и воспитания в дошкольном возрасте.</w:t>
      </w:r>
    </w:p>
    <w:p w:rsidR="008208E2" w:rsidRDefault="008208E2">
      <w:pPr>
        <w:spacing w:after="0" w:line="240" w:lineRule="auto"/>
        <w:ind w:firstLine="284"/>
        <w:jc w:val="both"/>
        <w:rPr>
          <w:rFonts w:ascii="Times New Roman" w:hAnsi="Times New Roman" w:cs="Times New Roman"/>
          <w:color w:val="FF0000"/>
          <w:sz w:val="28"/>
          <w:szCs w:val="28"/>
        </w:rPr>
      </w:pPr>
    </w:p>
    <w:p w:rsidR="008208E2" w:rsidRDefault="008208E2">
      <w:pPr>
        <w:spacing w:after="0" w:line="240" w:lineRule="auto"/>
        <w:jc w:val="both"/>
        <w:rPr>
          <w:rFonts w:ascii="Times New Roman" w:hAnsi="Times New Roman" w:cs="Times New Roman"/>
          <w:sz w:val="28"/>
          <w:szCs w:val="28"/>
        </w:rPr>
      </w:pPr>
    </w:p>
    <w:p w:rsidR="008208E2" w:rsidRDefault="008208E2">
      <w:pPr>
        <w:spacing w:after="0" w:line="240" w:lineRule="auto"/>
        <w:jc w:val="center"/>
        <w:rPr>
          <w:rFonts w:ascii="Times New Roman" w:eastAsia="Calibri" w:hAnsi="Times New Roman" w:cs="Times New Roman"/>
          <w:b/>
          <w:sz w:val="28"/>
          <w:szCs w:val="28"/>
        </w:rPr>
      </w:pPr>
    </w:p>
    <w:p w:rsidR="008464F7" w:rsidRDefault="008464F7" w:rsidP="003D59A9">
      <w:pPr>
        <w:spacing w:line="240" w:lineRule="auto"/>
        <w:rPr>
          <w:rFonts w:ascii="Times New Roman" w:hAnsi="Times New Roman" w:cs="Times New Roman"/>
          <w:b/>
          <w:bCs/>
          <w:color w:val="FF0000"/>
          <w:sz w:val="28"/>
          <w:szCs w:val="28"/>
        </w:rPr>
      </w:pPr>
    </w:p>
    <w:p w:rsidR="00C672E2" w:rsidRDefault="00C672E2" w:rsidP="003D59A9">
      <w:pPr>
        <w:spacing w:line="240" w:lineRule="auto"/>
        <w:rPr>
          <w:rFonts w:ascii="Times New Roman" w:hAnsi="Times New Roman" w:cs="Times New Roman"/>
          <w:b/>
          <w:bCs/>
          <w:sz w:val="28"/>
          <w:szCs w:val="28"/>
        </w:rPr>
      </w:pPr>
    </w:p>
    <w:p w:rsidR="008208E2" w:rsidRDefault="001D0B3D">
      <w:pPr>
        <w:spacing w:line="240" w:lineRule="auto"/>
        <w:jc w:val="center"/>
        <w:rPr>
          <w:rFonts w:ascii="Times New Roman" w:hAnsi="Times New Roman" w:cs="Times New Roman"/>
          <w:b/>
          <w:bCs/>
          <w:sz w:val="28"/>
          <w:szCs w:val="28"/>
        </w:rPr>
      </w:pPr>
      <w:bookmarkStart w:id="54" w:name="_Toc37632187"/>
      <w:r>
        <w:rPr>
          <w:rFonts w:ascii="Times New Roman" w:hAnsi="Times New Roman" w:cs="Times New Roman"/>
          <w:b/>
          <w:bCs/>
          <w:sz w:val="28"/>
          <w:szCs w:val="28"/>
        </w:rPr>
        <w:t>3.ОРГАНИЗАЦИОННЫЙ РАЗДЕЛ</w:t>
      </w:r>
      <w:bookmarkEnd w:id="54"/>
    </w:p>
    <w:p w:rsidR="008208E2" w:rsidRDefault="001D0B3D">
      <w:pPr>
        <w:spacing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3.1.  </w:t>
      </w:r>
      <w:bookmarkStart w:id="55" w:name="_Toc37632188"/>
      <w:r>
        <w:rPr>
          <w:rFonts w:ascii="Times New Roman" w:hAnsi="Times New Roman" w:cs="Times New Roman"/>
          <w:b/>
          <w:bCs/>
          <w:sz w:val="28"/>
          <w:szCs w:val="28"/>
        </w:rPr>
        <w:t>Психолого-педагогические условия, обеспечивающие развитие ребенка с тяжелыми множественными нарушениями развития</w:t>
      </w:r>
      <w:bookmarkEnd w:id="55"/>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обеспечивающие психическое развитие ребенка с ТМНР, достигаются при воплощении содержания Программы дошкольного образования в группе кратковременного пребывания. Предоставление специальных условий обучения детям с ТМНР осуществляем для достижения поставленных образовательных целей и решения намеченных коррекционно-развивающих задач в ходе последовательной реализации педагогического процесса в образовательной организации.</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МАДОУ ЦРР для обучения детей с ТМНР, созданы все необходимые педагогические условия, изложенные в ФГОС. В первую очередь, это:</w:t>
      </w:r>
    </w:p>
    <w:p w:rsidR="008208E2" w:rsidRDefault="001D0B3D">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оснащение,</w:t>
      </w:r>
    </w:p>
    <w:p w:rsidR="008208E2" w:rsidRDefault="001D0B3D">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предметно-развивающая среда,</w:t>
      </w:r>
    </w:p>
    <w:p w:rsidR="008208E2" w:rsidRDefault="001D0B3D">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медико-социальные мероприятия,</w:t>
      </w:r>
    </w:p>
    <w:p w:rsidR="008208E2" w:rsidRDefault="001D0B3D">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кадры, имеющие специальную подготовку и квалификацию, позволяющую учитывать особые образовательные потребности и возможности развития детей с ТМНР, применять в педагогической работе современные методы и приемы коррекционного обучения.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специалисты, реализующие образовательный процесс, регулярно повышают свой профессиональный уровень, ориентируются и умеют использовать современные достижения в области специальной педагогики и психологии.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образовательной организации создано сетевое взаимодействие педагогов, работающих по Программе, а также налажена система связи с другими специалистами и ведомствами, предоставляющими медико-социальную помощь детям с ТМНР.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образовательной деятельности по Программе специалист соблюдает следующие </w:t>
      </w:r>
      <w:r>
        <w:rPr>
          <w:rFonts w:ascii="Times New Roman" w:hAnsi="Times New Roman" w:cs="Times New Roman"/>
          <w:bCs/>
          <w:sz w:val="28"/>
          <w:szCs w:val="28"/>
        </w:rPr>
        <w:t xml:space="preserve">педагогические условия: </w:t>
      </w:r>
    </w:p>
    <w:p w:rsidR="008208E2" w:rsidRDefault="001D0B3D">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выбирает способы передачи ребенку общественного опыта в соответствии с уровнем его психического развития; </w:t>
      </w:r>
    </w:p>
    <w:p w:rsidR="008208E2" w:rsidRDefault="001D0B3D">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использует разнообразные методы и приемы коррекционно-педагогического воздействия; </w:t>
      </w:r>
    </w:p>
    <w:p w:rsidR="008208E2" w:rsidRDefault="001D0B3D">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организовывает предметно-развивающую среду и содержательное общения с детьми с учетом целей и задач развивающего обучения и коррекционно-педагогического воздействия; </w:t>
      </w:r>
    </w:p>
    <w:p w:rsidR="008208E2" w:rsidRDefault="001D0B3D">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создает развивающие условия окружающей среды как в процессе обучения, так и при самостоятельной деятельности детей.</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Занятия с детьми с ТМНР с регрессом и стагнацией проводятся в щадящем режиме, при котором продолжительность целенаправленного педагогического воздействия составляет 5-15 минут. При этом режиме индивидуальные коррекционные занятия с детьми проводятся только в утреннее время, в дошкольном возрасте допускается их организация во второй половине дня не позже 17.00.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Занятия с детьми с ТМНР с минимальным и крайне медленным темпом психического развития проводятся в среднем режиме, при котором продолжительность целенаправленного педагогического воздействия составляет 10-20 минут.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Обязательным условием является соблюдение рекомендаций педиатра, психиатра и инструктора ЛФК. Рекомендации специалистов учитываются при определении сенсорного и двигательного режима, позы (положения тела) ребенка с ТМНР на развивающих занятиях и во время свободной деятельности. Определяются правила посадки, передвижения ребенка в помещении и на улице.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Реализация комплексного междисциплинарного подхода при коррекции нарушений развития у детей с ТМНР требует выделения времени на выполнение восстановительных мероприятий (медикаментозных воздействий, массажа, ЛФК, физиотерапии).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Регламент реализации образовательной деятельности и коррекционно-развивающих занятий с детьми с ТМНР определяют специалисты МАДОУ в соответствии с АООП и индивидуальными образовательными потребностями обучающихся с учетом рекомендаций ПМПК и/или ИПРА. Программа для детей с ТМНР обеспечивает оптимальное соотношение форм и видов деятельности, индивидуализацию содержания специальных психолого-педагогических технологий, учебно-методических материалов и технических средств.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Образовательные цели, задачи и содержание обучения обсуждаются, утверждаются и реализуются с участием родителей (законных представителей ребенка). </w:t>
      </w:r>
    </w:p>
    <w:p w:rsidR="008208E2" w:rsidRDefault="008208E2">
      <w:pPr>
        <w:spacing w:after="0" w:line="240" w:lineRule="auto"/>
        <w:ind w:left="792"/>
        <w:jc w:val="center"/>
        <w:rPr>
          <w:rFonts w:ascii="Times New Roman" w:hAnsi="Times New Roman" w:cs="Times New Roman"/>
          <w:b/>
          <w:sz w:val="28"/>
          <w:szCs w:val="28"/>
        </w:rPr>
      </w:pPr>
    </w:p>
    <w:p w:rsidR="008208E2" w:rsidRDefault="001D0B3D">
      <w:pPr>
        <w:spacing w:after="0" w:line="240" w:lineRule="auto"/>
        <w:ind w:left="792"/>
        <w:jc w:val="center"/>
        <w:rPr>
          <w:rFonts w:ascii="Times New Roman" w:hAnsi="Times New Roman" w:cs="Times New Roman"/>
          <w:b/>
          <w:bCs/>
          <w:sz w:val="28"/>
          <w:szCs w:val="28"/>
        </w:rPr>
      </w:pPr>
      <w:r>
        <w:rPr>
          <w:rFonts w:ascii="Times New Roman" w:hAnsi="Times New Roman" w:cs="Times New Roman"/>
          <w:b/>
          <w:bCs/>
          <w:sz w:val="28"/>
          <w:szCs w:val="28"/>
        </w:rPr>
        <w:t xml:space="preserve">3.2. </w:t>
      </w:r>
      <w:bookmarkStart w:id="56" w:name="_Toc37632189"/>
      <w:r>
        <w:rPr>
          <w:rFonts w:ascii="Times New Roman" w:hAnsi="Times New Roman" w:cs="Times New Roman"/>
          <w:b/>
          <w:bCs/>
          <w:sz w:val="28"/>
          <w:szCs w:val="28"/>
        </w:rPr>
        <w:t>Организация развивающей предметно – пространственной среды</w:t>
      </w:r>
      <w:bookmarkEnd w:id="56"/>
    </w:p>
    <w:p w:rsidR="002C575F" w:rsidRDefault="002C575F">
      <w:pPr>
        <w:spacing w:after="0" w:line="240" w:lineRule="auto"/>
        <w:ind w:left="792"/>
        <w:jc w:val="center"/>
        <w:rPr>
          <w:rFonts w:ascii="Times New Roman" w:hAnsi="Times New Roman" w:cs="Times New Roman"/>
          <w:b/>
          <w:bCs/>
          <w:sz w:val="28"/>
          <w:szCs w:val="28"/>
        </w:rPr>
      </w:pP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Дети групп кратковременного пребывания для детей-инвалидов дошкольного возраста с умственной отсталостью (тяжелой и глубокой) с тяжелыми </w:t>
      </w:r>
      <w:r>
        <w:rPr>
          <w:rFonts w:ascii="Times New Roman" w:hAnsi="Times New Roman" w:cs="Times New Roman"/>
          <w:bCs/>
          <w:sz w:val="28"/>
          <w:szCs w:val="28"/>
        </w:rPr>
        <w:lastRenderedPageBreak/>
        <w:t>множественными нарушениями развития «Особый ребенок» проживают на территории ГКУСОКК «Кропоткинский детский дом-интернат» по адресу: 352396 г. Кропоткин, ул. Журавлиная, д.10</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успешной реализации образовательной деятельности и последовательной социализации детей с ТМНР соблюдается единство развивающей среды и содержательного общения взрослых с детьми.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Развивающая предметно-пространственная среда – это образовательное оборудование, материалы, мебель, предметы, пособия, технические средства, которые в сочетании с определенными принципами разделения пространства обеспечивает психическое и личностное развития ребенка, становление всех видов детской деятельности, коррекцию вторичных отклонений в развитии.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Предметно-развивающее пространство соответствует актуальным и потенциальным возможностям психического развития детей с ТМНР, содействует реализации индивидуальных способностей.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Игровой материал и оборудование для занятий способствует всестороннему психическому развитию детей с ТМНР, в том числе двигательному, сенсорному и речевому развитию.</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Условие разнообразия и многофункциональности игрового материала предметы и пособия для занятия:</w:t>
      </w:r>
    </w:p>
    <w:p w:rsidR="008208E2" w:rsidRDefault="001D0B3D">
      <w:pPr>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подбираются в соответствии с поставленными коррекционно-педагогическими задачами,</w:t>
      </w:r>
    </w:p>
    <w:p w:rsidR="008208E2" w:rsidRDefault="001D0B3D">
      <w:pPr>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способствуют перспективному развитию навыков и умений ребенка,</w:t>
      </w:r>
    </w:p>
    <w:p w:rsidR="008208E2" w:rsidRDefault="001D0B3D">
      <w:pPr>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отвечают возрастным и индивидуальным потребностям детей,</w:t>
      </w:r>
    </w:p>
    <w:p w:rsidR="008208E2" w:rsidRDefault="001D0B3D">
      <w:pPr>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одновременно воздействуют на несколько анализаторов,</w:t>
      </w:r>
    </w:p>
    <w:p w:rsidR="008208E2" w:rsidRDefault="001D0B3D">
      <w:pPr>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соответствуют санитарно-гигиеническим требованиям и правилам охраны жизни и здоровья детей.</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Предметно-развивающая среда выполняет следующие функции: стимулирующую, развивающую, организующую.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Материально-техническое обеспечение программы</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оснащение (стулья, кровати, укладки, цвет стен и т.д.) способствует восстановлению и сохранению здоровья детей, используется в качестве средства познания окружающей действительности, развития коммуникативной деятельности и социализации детей с ТМНР.</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с ТМНР обеспечены индивидуальными техническими средствами коррекции в соответствии с медицинскими показаниями и рекомендациями ИПРА, при точном соблюдении правил их использования и контроля эффективности применения:</w:t>
      </w:r>
    </w:p>
    <w:p w:rsidR="008208E2" w:rsidRDefault="001D0B3D">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передвижения;</w:t>
      </w:r>
    </w:p>
    <w:p w:rsidR="008208E2" w:rsidRDefault="001D0B3D">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коррекции сенсорных функций;</w:t>
      </w:r>
    </w:p>
    <w:p w:rsidR="008208E2" w:rsidRDefault="001D0B3D">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для приема пищи и самообслуживания;</w:t>
      </w:r>
    </w:p>
    <w:p w:rsidR="008208E2" w:rsidRDefault="001D0B3D">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ортопедическая обувь и ортопедические приспособления;</w:t>
      </w:r>
    </w:p>
    <w:p w:rsidR="008208E2" w:rsidRDefault="001D0B3D">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специальная мебель;</w:t>
      </w:r>
    </w:p>
    <w:p w:rsidR="008208E2" w:rsidRDefault="001D0B3D">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специальные средства для развития движений и релаксации;</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организации прогулки ребенком с ТМНР имеется пологий (10-12°) пандус у входа в здание. Двери здания должны открываются в обе стороны. Ширина дверных проёмов не менее 90 см. Для удобства подъема детей с ТМНР на 2 этаж в здании есть лифт.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Покрытие стен, мебели и пособий матовое, чтобы не допускать бликов. Мебель подобрана с учетом ее безопасности, с закругленными или углами, в соответствии с возрастом и ростом детей. Оборудование и игровой материал размещается таким образом, что остаётся свободное пространство, позволяющее детям свободно и самостоятельно передвигаться по группе.</w:t>
      </w:r>
    </w:p>
    <w:p w:rsidR="008208E2" w:rsidRDefault="001D0B3D">
      <w:pPr>
        <w:spacing w:after="0" w:line="240" w:lineRule="auto"/>
        <w:jc w:val="both"/>
      </w:pPr>
      <w:r>
        <w:rPr>
          <w:rFonts w:ascii="Times New Roman" w:hAnsi="Times New Roman" w:cs="Times New Roman"/>
          <w:sz w:val="28"/>
          <w:szCs w:val="28"/>
        </w:rPr>
        <w:t xml:space="preserve">Предметно-развивающая среда определяет успешность социальной адаптации ребенка. Она создана с учетом системного и личностно-ориентированного подхода к коррекционному обучению, направленного на формирование у детей с ТНМР потребности и </w:t>
      </w:r>
      <w:r w:rsidR="003D59A9">
        <w:rPr>
          <w:rFonts w:ascii="Times New Roman" w:hAnsi="Times New Roman" w:cs="Times New Roman"/>
          <w:sz w:val="28"/>
          <w:szCs w:val="28"/>
        </w:rPr>
        <w:t>навыка сотрудничества с взрослым,</w:t>
      </w:r>
      <w:r>
        <w:rPr>
          <w:rFonts w:ascii="Times New Roman" w:hAnsi="Times New Roman" w:cs="Times New Roman"/>
          <w:sz w:val="28"/>
          <w:szCs w:val="28"/>
        </w:rPr>
        <w:t xml:space="preserve"> и последовательного совершенствования всех видов детской деятельности в ходе практического познания окружающего мира. </w:t>
      </w:r>
    </w:p>
    <w:p w:rsidR="008208E2" w:rsidRDefault="001D0B3D">
      <w:pPr>
        <w:tabs>
          <w:tab w:val="left" w:pos="567"/>
          <w:tab w:val="left" w:pos="709"/>
        </w:tabs>
        <w:spacing w:after="0" w:line="240" w:lineRule="auto"/>
        <w:jc w:val="both"/>
        <w:rPr>
          <w:rFonts w:ascii="Times New Roman" w:eastAsia="Times New Roman" w:hAnsi="Times New Roman" w:cs="Times New Roman"/>
          <w:bCs/>
          <w:color w:val="C9211E"/>
          <w:sz w:val="28"/>
          <w:szCs w:val="28"/>
        </w:rPr>
      </w:pPr>
      <w:r>
        <w:rPr>
          <w:rFonts w:ascii="Times New Roman" w:eastAsia="Times New Roman" w:hAnsi="Times New Roman" w:cs="Times New Roman"/>
          <w:bCs/>
          <w:color w:val="000000"/>
          <w:sz w:val="28"/>
          <w:szCs w:val="28"/>
        </w:rPr>
        <w:t xml:space="preserve">В МАДОУ </w:t>
      </w:r>
      <w:r w:rsidR="003D59A9">
        <w:rPr>
          <w:rFonts w:ascii="Times New Roman" w:eastAsia="Times New Roman" w:hAnsi="Times New Roman" w:cs="Times New Roman"/>
          <w:bCs/>
          <w:color w:val="000000"/>
          <w:sz w:val="28"/>
          <w:szCs w:val="28"/>
        </w:rPr>
        <w:t>ЦРР и</w:t>
      </w:r>
      <w:r>
        <w:rPr>
          <w:rFonts w:ascii="Times New Roman" w:eastAsia="Times New Roman" w:hAnsi="Times New Roman" w:cs="Times New Roman"/>
          <w:bCs/>
          <w:color w:val="000000"/>
          <w:sz w:val="28"/>
          <w:szCs w:val="28"/>
        </w:rPr>
        <w:t xml:space="preserve"> «Кропоткинском ДДИ» проведен интернет. К Сети подлечены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используешься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педагоги по эпидемиологическим   причинам не посещают воспитанников КДДИ</w:t>
      </w:r>
      <w:r>
        <w:rPr>
          <w:rFonts w:ascii="Times New Roman" w:eastAsia="Times New Roman" w:hAnsi="Times New Roman" w:cs="Times New Roman"/>
          <w:bCs/>
          <w:color w:val="000000"/>
          <w:sz w:val="28"/>
          <w:szCs w:val="28"/>
          <w:lang w:eastAsia="ru-RU"/>
        </w:rPr>
        <w:t>».</w:t>
      </w:r>
    </w:p>
    <w:p w:rsidR="008208E2" w:rsidRDefault="008208E2">
      <w:pPr>
        <w:spacing w:after="0" w:line="240" w:lineRule="auto"/>
        <w:jc w:val="both"/>
        <w:rPr>
          <w:rFonts w:ascii="Times New Roman" w:hAnsi="Times New Roman" w:cs="Times New Roman"/>
          <w:sz w:val="28"/>
          <w:szCs w:val="28"/>
        </w:rPr>
      </w:pPr>
    </w:p>
    <w:p w:rsidR="008208E2" w:rsidRDefault="001D0B3D">
      <w:pPr>
        <w:suppressAutoHyphens/>
        <w:spacing w:after="0" w:line="240" w:lineRule="auto"/>
        <w:jc w:val="center"/>
        <w:textAlignment w:val="baseline"/>
        <w:rPr>
          <w:rFonts w:ascii="Times New Roman" w:eastAsia="SimSun" w:hAnsi="Times New Roman" w:cs="Times New Roman"/>
          <w:b/>
          <w:kern w:val="2"/>
          <w:sz w:val="28"/>
          <w:szCs w:val="28"/>
          <w:lang w:eastAsia="zh-CN" w:bidi="hi-IN"/>
        </w:rPr>
      </w:pPr>
      <w:bookmarkStart w:id="57" w:name="_Toc45809447"/>
      <w:bookmarkStart w:id="58" w:name="_Toc45807193"/>
      <w:bookmarkStart w:id="59" w:name="_Toc45807096"/>
      <w:bookmarkStart w:id="60" w:name="_Toc45722798"/>
      <w:r>
        <w:rPr>
          <w:rFonts w:ascii="Times New Roman" w:eastAsia="SimSun" w:hAnsi="Times New Roman" w:cs="Times New Roman"/>
          <w:b/>
          <w:kern w:val="2"/>
          <w:sz w:val="28"/>
          <w:szCs w:val="28"/>
          <w:lang w:eastAsia="zh-CN" w:bidi="hi-IN"/>
        </w:rPr>
        <w:t>3.2.1. Обеспечение методическими материалами и средствами обучения.</w:t>
      </w:r>
      <w:bookmarkEnd w:id="57"/>
      <w:bookmarkEnd w:id="58"/>
      <w:bookmarkEnd w:id="59"/>
      <w:bookmarkEnd w:id="60"/>
    </w:p>
    <w:p w:rsidR="008208E2" w:rsidRDefault="008208E2">
      <w:pPr>
        <w:tabs>
          <w:tab w:val="left" w:pos="567"/>
          <w:tab w:val="left" w:pos="709"/>
        </w:tabs>
        <w:spacing w:after="0" w:line="240" w:lineRule="auto"/>
        <w:ind w:firstLine="567"/>
        <w:jc w:val="both"/>
        <w:rPr>
          <w:rFonts w:ascii="Times New Roman" w:eastAsia="Times New Roman" w:hAnsi="Times New Roman" w:cs="Times New Roman"/>
          <w:bCs/>
          <w:color w:val="000000"/>
          <w:sz w:val="28"/>
          <w:szCs w:val="28"/>
        </w:rPr>
      </w:pPr>
    </w:p>
    <w:p w:rsidR="008208E2" w:rsidRDefault="001D0B3D">
      <w:pPr>
        <w:pStyle w:val="ad"/>
        <w:numPr>
          <w:ilvl w:val="0"/>
          <w:numId w:val="101"/>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Шнуровка «Весёлые шнурочки» выпуск №5</w:t>
      </w:r>
    </w:p>
    <w:p w:rsidR="008208E2" w:rsidRDefault="001D0B3D">
      <w:pPr>
        <w:pStyle w:val="ad"/>
        <w:numPr>
          <w:ilvl w:val="0"/>
          <w:numId w:val="101"/>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Шнуровка «Весёлые шнурочки» выпуск №6</w:t>
      </w:r>
    </w:p>
    <w:p w:rsidR="008208E2" w:rsidRDefault="001D0B3D">
      <w:pPr>
        <w:pStyle w:val="ad"/>
        <w:numPr>
          <w:ilvl w:val="0"/>
          <w:numId w:val="101"/>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Развивающая игра «Фигуры»</w:t>
      </w:r>
    </w:p>
    <w:p w:rsidR="008208E2" w:rsidRDefault="001D0B3D">
      <w:pPr>
        <w:pStyle w:val="ad"/>
        <w:numPr>
          <w:ilvl w:val="0"/>
          <w:numId w:val="101"/>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Развивающая игра «Цвета»</w:t>
      </w:r>
    </w:p>
    <w:p w:rsidR="008208E2" w:rsidRDefault="001D0B3D">
      <w:pPr>
        <w:pStyle w:val="ad"/>
        <w:numPr>
          <w:ilvl w:val="0"/>
          <w:numId w:val="101"/>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Д/и «Фрукты, овощи, ягоды и грибы»</w:t>
      </w:r>
    </w:p>
    <w:p w:rsidR="008208E2" w:rsidRDefault="001D0B3D">
      <w:pPr>
        <w:pStyle w:val="ad"/>
        <w:numPr>
          <w:ilvl w:val="0"/>
          <w:numId w:val="101"/>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Д/и «Домашние животные»</w:t>
      </w:r>
    </w:p>
    <w:p w:rsidR="008208E2" w:rsidRDefault="001D0B3D">
      <w:pPr>
        <w:pStyle w:val="ad"/>
        <w:numPr>
          <w:ilvl w:val="0"/>
          <w:numId w:val="101"/>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Пальчиковый театр.</w:t>
      </w:r>
    </w:p>
    <w:p w:rsidR="008208E2" w:rsidRDefault="001D0B3D">
      <w:pPr>
        <w:pStyle w:val="ad"/>
        <w:numPr>
          <w:ilvl w:val="0"/>
          <w:numId w:val="101"/>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«Ягоды и грибы»</w:t>
      </w:r>
    </w:p>
    <w:p w:rsidR="008208E2" w:rsidRDefault="001D0B3D">
      <w:pPr>
        <w:pStyle w:val="ad"/>
        <w:numPr>
          <w:ilvl w:val="0"/>
          <w:numId w:val="101"/>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«Дикие и домашние животные»</w:t>
      </w:r>
    </w:p>
    <w:p w:rsidR="008208E2" w:rsidRDefault="001D0B3D">
      <w:pPr>
        <w:pStyle w:val="ad"/>
        <w:numPr>
          <w:ilvl w:val="0"/>
          <w:numId w:val="101"/>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«Одежда»</w:t>
      </w:r>
    </w:p>
    <w:p w:rsidR="008208E2" w:rsidRDefault="001D0B3D">
      <w:pPr>
        <w:pStyle w:val="ad"/>
        <w:numPr>
          <w:ilvl w:val="0"/>
          <w:numId w:val="101"/>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«Безопасность дома и на улице»</w:t>
      </w:r>
    </w:p>
    <w:p w:rsidR="008208E2" w:rsidRDefault="001D0B3D">
      <w:pPr>
        <w:pStyle w:val="ad"/>
        <w:numPr>
          <w:ilvl w:val="0"/>
          <w:numId w:val="101"/>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«Бытовая техника»</w:t>
      </w:r>
    </w:p>
    <w:p w:rsidR="008208E2" w:rsidRDefault="001D0B3D">
      <w:pPr>
        <w:pStyle w:val="ad"/>
        <w:numPr>
          <w:ilvl w:val="0"/>
          <w:numId w:val="101"/>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«Мебель»</w:t>
      </w:r>
    </w:p>
    <w:p w:rsidR="008208E2" w:rsidRDefault="001D0B3D">
      <w:pPr>
        <w:pStyle w:val="ad"/>
        <w:numPr>
          <w:ilvl w:val="0"/>
          <w:numId w:val="101"/>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Материал для исследований: ракушки.</w:t>
      </w:r>
    </w:p>
    <w:p w:rsidR="008208E2" w:rsidRDefault="001D0B3D">
      <w:pPr>
        <w:pStyle w:val="ad"/>
        <w:numPr>
          <w:ilvl w:val="0"/>
          <w:numId w:val="101"/>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Пирамидки-4шт</w:t>
      </w:r>
    </w:p>
    <w:p w:rsidR="008208E2" w:rsidRDefault="001D0B3D">
      <w:pPr>
        <w:pStyle w:val="ad"/>
        <w:numPr>
          <w:ilvl w:val="0"/>
          <w:numId w:val="101"/>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Деревянная пирамидка.</w:t>
      </w:r>
    </w:p>
    <w:p w:rsidR="008208E2" w:rsidRDefault="001D0B3D">
      <w:pPr>
        <w:pStyle w:val="ad"/>
        <w:numPr>
          <w:ilvl w:val="0"/>
          <w:numId w:val="101"/>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Домик с вкладышами.</w:t>
      </w:r>
    </w:p>
    <w:p w:rsidR="008208E2" w:rsidRDefault="001D0B3D">
      <w:pPr>
        <w:pStyle w:val="ad"/>
        <w:numPr>
          <w:ilvl w:val="0"/>
          <w:numId w:val="101"/>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Музыкальный домик с вкладышами.</w:t>
      </w:r>
    </w:p>
    <w:p w:rsidR="008208E2" w:rsidRDefault="001D0B3D">
      <w:pPr>
        <w:pStyle w:val="ad"/>
        <w:numPr>
          <w:ilvl w:val="0"/>
          <w:numId w:val="101"/>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Игра «Рыбалка»</w:t>
      </w:r>
    </w:p>
    <w:p w:rsidR="008208E2" w:rsidRDefault="001D0B3D">
      <w:pPr>
        <w:pStyle w:val="ad"/>
        <w:numPr>
          <w:ilvl w:val="0"/>
          <w:numId w:val="101"/>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Неваляшка — 2шт</w:t>
      </w:r>
    </w:p>
    <w:p w:rsidR="008208E2" w:rsidRDefault="001D0B3D">
      <w:pPr>
        <w:pStyle w:val="ad"/>
        <w:numPr>
          <w:ilvl w:val="0"/>
          <w:numId w:val="101"/>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Пирамидки — 4 шт</w:t>
      </w:r>
    </w:p>
    <w:p w:rsidR="008208E2" w:rsidRDefault="001D0B3D">
      <w:pPr>
        <w:pStyle w:val="ad"/>
        <w:numPr>
          <w:ilvl w:val="0"/>
          <w:numId w:val="101"/>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Транспорт — 7 шт</w:t>
      </w:r>
    </w:p>
    <w:p w:rsidR="008208E2" w:rsidRDefault="001D0B3D">
      <w:pPr>
        <w:pStyle w:val="ad"/>
        <w:numPr>
          <w:ilvl w:val="0"/>
          <w:numId w:val="101"/>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Набор детской посуды</w:t>
      </w:r>
    </w:p>
    <w:p w:rsidR="008208E2" w:rsidRDefault="001D0B3D">
      <w:pPr>
        <w:pStyle w:val="ad"/>
        <w:numPr>
          <w:ilvl w:val="0"/>
          <w:numId w:val="101"/>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Мозаика</w:t>
      </w:r>
    </w:p>
    <w:p w:rsidR="008208E2" w:rsidRDefault="001D0B3D">
      <w:pPr>
        <w:pStyle w:val="ad"/>
        <w:numPr>
          <w:ilvl w:val="0"/>
          <w:numId w:val="101"/>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 xml:space="preserve"> Набор резиновых игрушек (животные)</w:t>
      </w:r>
    </w:p>
    <w:p w:rsidR="008208E2" w:rsidRDefault="001D0B3D">
      <w:pPr>
        <w:pStyle w:val="ad"/>
        <w:numPr>
          <w:ilvl w:val="0"/>
          <w:numId w:val="101"/>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Набор кубиков — 3 шт</w:t>
      </w:r>
    </w:p>
    <w:p w:rsidR="008208E2" w:rsidRDefault="001D0B3D">
      <w:pPr>
        <w:pStyle w:val="ad"/>
        <w:numPr>
          <w:ilvl w:val="0"/>
          <w:numId w:val="101"/>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Домино (фрукты, овощи, домашние и дикие животные)</w:t>
      </w:r>
    </w:p>
    <w:p w:rsidR="008208E2" w:rsidRDefault="008208E2">
      <w:pPr>
        <w:suppressAutoHyphens/>
        <w:spacing w:after="0" w:line="240" w:lineRule="atLeast"/>
        <w:rPr>
          <w:rFonts w:ascii="Times New Roman" w:eastAsia="Times New Roman" w:hAnsi="Times New Roman" w:cs="Times New Roman"/>
          <w:b/>
          <w:sz w:val="28"/>
          <w:szCs w:val="28"/>
          <w:lang w:eastAsia="ar-SA"/>
        </w:rPr>
      </w:pPr>
    </w:p>
    <w:p w:rsidR="008208E2" w:rsidRDefault="001D0B3D">
      <w:pPr>
        <w:suppressAutoHyphens/>
        <w:spacing w:after="0" w:line="240" w:lineRule="atLeast"/>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Специальный учебный и дидактический материал, отвечающий особым образовательным потребностям обучающихся.</w:t>
      </w:r>
    </w:p>
    <w:p w:rsidR="008208E2" w:rsidRDefault="001D0B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8208E2" w:rsidRDefault="001D0B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для фиксации ног, груди; мягкие формы и приспособления для придания положения лежа, сидя, стоя; гимнастический мяч большого и среднего диаметра, коврики. </w:t>
      </w:r>
    </w:p>
    <w:p w:rsidR="008208E2" w:rsidRDefault="001D0B3D">
      <w:pPr>
        <w:spacing w:after="0" w:line="240" w:lineRule="auto"/>
        <w:jc w:val="both"/>
      </w:pPr>
      <w:r>
        <w:rPr>
          <w:rFonts w:ascii="Times New Roman" w:eastAsia="Times New Roman" w:hAnsi="Times New Roman" w:cs="Times New Roman"/>
          <w:sz w:val="28"/>
          <w:szCs w:val="28"/>
          <w:lang w:eastAsia="ru-RU"/>
        </w:rPr>
        <w:t>Тесто, пластилин, пальчиковые краски, крупы, природный материал (каштаны, желуди, шишки).</w:t>
      </w:r>
    </w:p>
    <w:p w:rsidR="008208E2" w:rsidRDefault="001D0B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Гимнастические мячи большого и среднего размера, детский мяч среднего размера, маты, кегли, батут, шариковый бассейн, подвесные качели, утяжелители, эластичные бинты. </w:t>
      </w:r>
    </w:p>
    <w:p w:rsidR="008208E2" w:rsidRDefault="001D0B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Музыкальные игрушки, музыкальный центр, аудиозаписи, музыкальные инструменты (бубенцы, барабан, маракас).</w:t>
      </w:r>
    </w:p>
    <w:p w:rsidR="008208E2" w:rsidRDefault="008208E2">
      <w:pPr>
        <w:tabs>
          <w:tab w:val="left" w:pos="567"/>
          <w:tab w:val="left" w:pos="709"/>
        </w:tabs>
        <w:spacing w:after="0" w:line="240" w:lineRule="auto"/>
        <w:jc w:val="both"/>
        <w:rPr>
          <w:rFonts w:ascii="Times New Roman" w:eastAsia="Times New Roman" w:hAnsi="Times New Roman" w:cs="Times New Roman"/>
          <w:bCs/>
          <w:color w:val="000000"/>
          <w:sz w:val="28"/>
          <w:szCs w:val="28"/>
        </w:rPr>
      </w:pPr>
    </w:p>
    <w:p w:rsidR="008208E2" w:rsidRDefault="008208E2">
      <w:pPr>
        <w:spacing w:after="0" w:line="240" w:lineRule="auto"/>
        <w:jc w:val="both"/>
        <w:rPr>
          <w:rFonts w:ascii="Times New Roman" w:hAnsi="Times New Roman" w:cs="Times New Roman"/>
          <w:color w:val="FF0000"/>
          <w:sz w:val="28"/>
          <w:szCs w:val="28"/>
        </w:rPr>
      </w:pPr>
    </w:p>
    <w:p w:rsidR="008208E2" w:rsidRDefault="001D0B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r w:rsidR="003D59A9">
        <w:rPr>
          <w:rFonts w:ascii="Times New Roman" w:hAnsi="Times New Roman" w:cs="Times New Roman"/>
          <w:b/>
          <w:sz w:val="28"/>
          <w:szCs w:val="28"/>
        </w:rPr>
        <w:t xml:space="preserve"> </w:t>
      </w:r>
      <w:r>
        <w:rPr>
          <w:rFonts w:ascii="Times New Roman" w:hAnsi="Times New Roman" w:cs="Times New Roman"/>
          <w:b/>
          <w:sz w:val="28"/>
          <w:szCs w:val="28"/>
        </w:rPr>
        <w:t>Методическая литература, обеспечивающая реализацию</w:t>
      </w:r>
    </w:p>
    <w:p w:rsidR="008208E2" w:rsidRDefault="001D0B3D">
      <w:pPr>
        <w:spacing w:after="0" w:line="240" w:lineRule="auto"/>
        <w:jc w:val="center"/>
        <w:rPr>
          <w:rFonts w:ascii="Times New Roman" w:hAnsi="Times New Roman" w:cs="Times New Roman"/>
          <w:b/>
          <w:sz w:val="28"/>
          <w:szCs w:val="28"/>
        </w:rPr>
      </w:pPr>
      <w:bookmarkStart w:id="61" w:name="_Toc45809449"/>
      <w:bookmarkStart w:id="62" w:name="_Toc45807195"/>
      <w:bookmarkStart w:id="63" w:name="_Toc45807098"/>
      <w:bookmarkStart w:id="64" w:name="_Toc45722800"/>
      <w:r>
        <w:rPr>
          <w:rFonts w:ascii="Times New Roman" w:hAnsi="Times New Roman" w:cs="Times New Roman"/>
          <w:b/>
          <w:sz w:val="28"/>
          <w:szCs w:val="28"/>
        </w:rPr>
        <w:t>содержания пяти образовательных областей</w:t>
      </w:r>
      <w:bookmarkEnd w:id="61"/>
      <w:bookmarkEnd w:id="62"/>
      <w:bookmarkEnd w:id="63"/>
      <w:bookmarkEnd w:id="64"/>
    </w:p>
    <w:p w:rsidR="002C575F" w:rsidRDefault="002C575F">
      <w:pPr>
        <w:spacing w:after="0" w:line="240" w:lineRule="auto"/>
        <w:jc w:val="center"/>
        <w:rPr>
          <w:rFonts w:ascii="Times New Roman" w:hAnsi="Times New Roman" w:cs="Times New Roman"/>
          <w:b/>
          <w:sz w:val="28"/>
          <w:szCs w:val="28"/>
        </w:rPr>
      </w:pP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bCs/>
          <w:sz w:val="28"/>
          <w:szCs w:val="28"/>
          <w:u w:val="single"/>
        </w:rPr>
        <w:t>Обязательная часть:</w:t>
      </w:r>
      <w:r>
        <w:rPr>
          <w:rFonts w:ascii="Times New Roman" w:hAnsi="Times New Roman" w:cs="Times New Roman"/>
          <w:bCs/>
          <w:sz w:val="28"/>
          <w:szCs w:val="28"/>
          <w:u w:val="single"/>
          <w:lang w:bidi="ru-RU"/>
        </w:rPr>
        <w:t xml:space="preserve"> </w:t>
      </w:r>
    </w:p>
    <w:p w:rsidR="008208E2" w:rsidRDefault="001D0B3D">
      <w:pPr>
        <w:pStyle w:val="ad"/>
        <w:numPr>
          <w:ilvl w:val="0"/>
          <w:numId w:val="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Образовательная Программа дошкольного образования детей с тяжелыми множественными нарушениями развития/ Одобрена решением федерального учебно-методического объединения по общему образованию 02 июня 2020 г. Протокол № 2/20</w:t>
      </w:r>
    </w:p>
    <w:p w:rsidR="008208E2" w:rsidRDefault="001D0B3D">
      <w:pPr>
        <w:numPr>
          <w:ilvl w:val="0"/>
          <w:numId w:val="67"/>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lang w:bidi="ru-RU"/>
        </w:rPr>
        <w:t xml:space="preserve">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/Е.А.Екжанова, Е.А. Стребелева. - М.: Просвещение, 2019. </w:t>
      </w:r>
    </w:p>
    <w:p w:rsidR="008208E2" w:rsidRDefault="001D0B3D">
      <w:pPr>
        <w:numPr>
          <w:ilvl w:val="0"/>
          <w:numId w:val="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Екжанова Е.А., Стребелева Е.А. Коррекционно-развивающее обучение и воспитание. Программа дошкольных образовательных учреждений </w:t>
      </w:r>
      <w:r>
        <w:rPr>
          <w:rFonts w:ascii="Times New Roman" w:hAnsi="Times New Roman" w:cs="Times New Roman"/>
          <w:sz w:val="28"/>
          <w:szCs w:val="28"/>
        </w:rPr>
        <w:lastRenderedPageBreak/>
        <w:t>компенсирующего вида для детей с нарушением интеллекта. – М.: Просвещение, 2005.</w:t>
      </w:r>
    </w:p>
    <w:p w:rsidR="008208E2" w:rsidRDefault="001D0B3D">
      <w:pPr>
        <w:numPr>
          <w:ilvl w:val="0"/>
          <w:numId w:val="6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Комплексная образовательная программа дошкольного образования «Детство» /Т.И. Бабаева, А.Г. Гогоберидзе, О.В. Солнцева и др. – СПб.: ООО «Издательство «Детство-Пресс», 2017. </w:t>
      </w:r>
    </w:p>
    <w:p w:rsidR="00FD13D8" w:rsidRDefault="00FD13D8" w:rsidP="00FD13D8">
      <w:pPr>
        <w:spacing w:after="0" w:line="240" w:lineRule="auto"/>
        <w:jc w:val="both"/>
        <w:rPr>
          <w:rFonts w:ascii="Times New Roman" w:hAnsi="Times New Roman" w:cs="Times New Roman"/>
          <w:bCs/>
          <w:sz w:val="28"/>
          <w:szCs w:val="28"/>
          <w:u w:val="single"/>
        </w:rPr>
      </w:pPr>
    </w:p>
    <w:p w:rsidR="00FD13D8" w:rsidRPr="00FD13D8" w:rsidRDefault="00FD13D8" w:rsidP="00FD13D8">
      <w:pPr>
        <w:spacing w:after="0" w:line="240" w:lineRule="auto"/>
        <w:jc w:val="both"/>
        <w:rPr>
          <w:rFonts w:ascii="Times New Roman" w:hAnsi="Times New Roman" w:cs="Times New Roman"/>
          <w:bCs/>
          <w:sz w:val="28"/>
          <w:szCs w:val="28"/>
          <w:u w:val="single"/>
        </w:rPr>
      </w:pPr>
      <w:r w:rsidRPr="002F0E18">
        <w:rPr>
          <w:rFonts w:ascii="Times New Roman" w:hAnsi="Times New Roman" w:cs="Times New Roman"/>
          <w:bCs/>
          <w:sz w:val="28"/>
          <w:szCs w:val="28"/>
          <w:u w:val="single"/>
        </w:rPr>
        <w:t>Методическая литература</w:t>
      </w:r>
      <w:r>
        <w:rPr>
          <w:rFonts w:ascii="Times New Roman" w:hAnsi="Times New Roman" w:cs="Times New Roman"/>
          <w:bCs/>
          <w:sz w:val="28"/>
          <w:szCs w:val="28"/>
          <w:u w:val="single"/>
        </w:rPr>
        <w:t xml:space="preserve"> педагога-психолога:</w:t>
      </w:r>
    </w:p>
    <w:p w:rsidR="00FD13D8" w:rsidRPr="00FD13D8" w:rsidRDefault="00FD13D8" w:rsidP="00FD13D8">
      <w:pPr>
        <w:pStyle w:val="ad"/>
        <w:numPr>
          <w:ilvl w:val="0"/>
          <w:numId w:val="106"/>
        </w:numPr>
        <w:spacing w:after="0" w:line="240" w:lineRule="auto"/>
        <w:jc w:val="both"/>
        <w:rPr>
          <w:rFonts w:ascii="Times New Roman" w:hAnsi="Times New Roman" w:cs="Times New Roman"/>
          <w:sz w:val="28"/>
          <w:szCs w:val="28"/>
        </w:rPr>
      </w:pPr>
      <w:r w:rsidRPr="00FD13D8">
        <w:rPr>
          <w:rFonts w:ascii="Times New Roman" w:hAnsi="Times New Roman" w:cs="Times New Roman"/>
          <w:sz w:val="28"/>
          <w:szCs w:val="28"/>
        </w:rPr>
        <w:t>Комплексная программа развития ребенка раннего возраста «Забавушка» (от 8 месяцев до 2 лет)/ Е.А. Екжанова, Е.М.Ишмуратова, Л.М. Агекян, Е.Н. Краснокутская; под ред. проф. Е.А. Екжановой. -  Санкт-Петербург: КАРО, 2016.</w:t>
      </w:r>
    </w:p>
    <w:p w:rsidR="00FD13D8" w:rsidRDefault="00FD13D8" w:rsidP="00FD13D8">
      <w:pPr>
        <w:pStyle w:val="ad"/>
        <w:numPr>
          <w:ilvl w:val="0"/>
          <w:numId w:val="106"/>
        </w:numPr>
        <w:spacing w:after="0" w:line="240" w:lineRule="auto"/>
        <w:jc w:val="both"/>
        <w:rPr>
          <w:rFonts w:ascii="Times New Roman" w:hAnsi="Times New Roman" w:cs="Times New Roman"/>
          <w:sz w:val="28"/>
          <w:szCs w:val="28"/>
        </w:rPr>
      </w:pPr>
      <w:r w:rsidRPr="00FD13D8">
        <w:rPr>
          <w:rFonts w:ascii="Times New Roman" w:hAnsi="Times New Roman" w:cs="Times New Roman"/>
          <w:sz w:val="28"/>
          <w:szCs w:val="28"/>
        </w:rPr>
        <w:t>Разенкова Ю.А., Выродова И.А. Игры с детьми младенческого возраста. – 3-е изд. перераб. и доп. – М.: Школьная Книга, 2017.</w:t>
      </w:r>
    </w:p>
    <w:p w:rsidR="00FD13D8" w:rsidRPr="00FD13D8" w:rsidRDefault="00FD13D8" w:rsidP="00FD13D8">
      <w:pPr>
        <w:pStyle w:val="ad"/>
        <w:numPr>
          <w:ilvl w:val="0"/>
          <w:numId w:val="108"/>
        </w:numPr>
        <w:rPr>
          <w:rFonts w:ascii="Times New Roman" w:hAnsi="Times New Roman" w:cs="Times New Roman"/>
          <w:sz w:val="28"/>
          <w:szCs w:val="28"/>
        </w:rPr>
      </w:pPr>
      <w:r w:rsidRPr="00FD13D8">
        <w:rPr>
          <w:rFonts w:ascii="Times New Roman" w:hAnsi="Times New Roman" w:cs="Times New Roman"/>
          <w:sz w:val="28"/>
          <w:szCs w:val="28"/>
        </w:rPr>
        <w:t>Воспитание и обучение детей и подростков с тяжёлыми и множественными нарушениями развития: Программно-методические материалы/ Под. ред. И.М. Бгажноковой. – М.: Владос, 2010.</w:t>
      </w:r>
    </w:p>
    <w:p w:rsidR="00FD13D8" w:rsidRPr="00FD13D8" w:rsidRDefault="00FD13D8" w:rsidP="00FD13D8">
      <w:pPr>
        <w:pStyle w:val="ad"/>
        <w:numPr>
          <w:ilvl w:val="0"/>
          <w:numId w:val="108"/>
        </w:numPr>
        <w:rPr>
          <w:rFonts w:ascii="Times New Roman" w:hAnsi="Times New Roman" w:cs="Times New Roman"/>
          <w:sz w:val="28"/>
          <w:szCs w:val="28"/>
        </w:rPr>
      </w:pPr>
      <w:r w:rsidRPr="00FD13D8">
        <w:rPr>
          <w:rFonts w:ascii="Times New Roman" w:hAnsi="Times New Roman" w:cs="Times New Roman"/>
          <w:sz w:val="28"/>
          <w:szCs w:val="28"/>
        </w:rPr>
        <w:t>Программа обучения учащихся с умеренной и тяжёлой умственной отсталостью/Л.Б. Баряева, Д.И. Бойков, В.И. Липакова и др.; Под. ред. Л.Б. Баряевой, Н.Н. Яковлевой. – СПб.: ЦПК проф. Л.Б. Баряева, 2011.</w:t>
      </w:r>
    </w:p>
    <w:p w:rsidR="00FD13D8" w:rsidRPr="00FD13D8" w:rsidRDefault="00FD13D8" w:rsidP="00FD13D8">
      <w:pPr>
        <w:pStyle w:val="ad"/>
        <w:numPr>
          <w:ilvl w:val="0"/>
          <w:numId w:val="108"/>
        </w:numPr>
        <w:rPr>
          <w:rFonts w:ascii="Times New Roman" w:hAnsi="Times New Roman" w:cs="Times New Roman"/>
          <w:sz w:val="28"/>
          <w:szCs w:val="28"/>
        </w:rPr>
      </w:pPr>
      <w:r w:rsidRPr="00FD13D8">
        <w:rPr>
          <w:rFonts w:ascii="Times New Roman" w:hAnsi="Times New Roman" w:cs="Times New Roman"/>
          <w:sz w:val="28"/>
          <w:szCs w:val="28"/>
        </w:rPr>
        <w:t>Нефедова Ю.В. Диагностика психомоторного развития детей с проблемами интеллектуального развития: Учебное пособие/Под ред. А. Зарин. - СПб.: Издательство РГПУ им. А.И. Герцена, 2010.</w:t>
      </w:r>
    </w:p>
    <w:p w:rsidR="008208E2" w:rsidRDefault="001D0B3D">
      <w:pPr>
        <w:spacing w:after="0" w:line="240" w:lineRule="auto"/>
        <w:jc w:val="both"/>
        <w:rPr>
          <w:rFonts w:ascii="Times New Roman" w:hAnsi="Times New Roman" w:cs="Times New Roman"/>
          <w:bCs/>
          <w:i/>
          <w:sz w:val="28"/>
          <w:szCs w:val="28"/>
        </w:rPr>
      </w:pPr>
      <w:bookmarkStart w:id="65" w:name="_Hlk50583742"/>
      <w:r>
        <w:rPr>
          <w:rFonts w:ascii="Times New Roman" w:hAnsi="Times New Roman" w:cs="Times New Roman"/>
          <w:bCs/>
          <w:sz w:val="28"/>
          <w:szCs w:val="28"/>
          <w:u w:val="single"/>
        </w:rPr>
        <w:t>Методическая литература</w:t>
      </w:r>
      <w:r w:rsidR="003D59A9">
        <w:rPr>
          <w:rFonts w:ascii="Times New Roman" w:hAnsi="Times New Roman" w:cs="Times New Roman"/>
          <w:bCs/>
          <w:sz w:val="28"/>
          <w:szCs w:val="28"/>
          <w:u w:val="single"/>
        </w:rPr>
        <w:t xml:space="preserve"> </w:t>
      </w:r>
      <w:bookmarkEnd w:id="65"/>
      <w:r w:rsidR="003D59A9">
        <w:rPr>
          <w:rFonts w:ascii="Times New Roman" w:hAnsi="Times New Roman" w:cs="Times New Roman"/>
          <w:bCs/>
          <w:sz w:val="28"/>
          <w:szCs w:val="28"/>
          <w:u w:val="single"/>
        </w:rPr>
        <w:t>учителя-дефектолога, воспитателя</w:t>
      </w:r>
      <w:r>
        <w:rPr>
          <w:rFonts w:ascii="Times New Roman" w:hAnsi="Times New Roman" w:cs="Times New Roman"/>
          <w:bCs/>
          <w:sz w:val="28"/>
          <w:szCs w:val="28"/>
          <w:u w:val="single"/>
        </w:rPr>
        <w:t xml:space="preserve"> по </w:t>
      </w:r>
      <w:r w:rsidR="00CF7B81">
        <w:rPr>
          <w:rFonts w:ascii="Times New Roman" w:hAnsi="Times New Roman" w:cs="Times New Roman"/>
          <w:bCs/>
          <w:sz w:val="28"/>
          <w:szCs w:val="28"/>
          <w:u w:val="single"/>
        </w:rPr>
        <w:t>о</w:t>
      </w:r>
      <w:r>
        <w:rPr>
          <w:rFonts w:ascii="Times New Roman" w:hAnsi="Times New Roman" w:cs="Times New Roman"/>
          <w:bCs/>
          <w:sz w:val="28"/>
          <w:szCs w:val="28"/>
          <w:u w:val="single"/>
        </w:rPr>
        <w:t>бразовательным областям</w:t>
      </w:r>
    </w:p>
    <w:p w:rsidR="008208E2" w:rsidRDefault="001D0B3D">
      <w:pPr>
        <w:pStyle w:val="ad"/>
        <w:numPr>
          <w:ilvl w:val="0"/>
          <w:numId w:val="102"/>
        </w:numPr>
        <w:spacing w:after="0" w:line="240" w:lineRule="auto"/>
        <w:jc w:val="both"/>
        <w:rPr>
          <w:rFonts w:ascii="Times New Roman" w:hAnsi="Times New Roman" w:cs="Times New Roman"/>
          <w:sz w:val="28"/>
          <w:szCs w:val="28"/>
        </w:rPr>
      </w:pPr>
      <w:r>
        <w:rPr>
          <w:rFonts w:ascii="Times New Roman" w:hAnsi="Times New Roman" w:cs="Times New Roman"/>
          <w:bCs/>
          <w:i/>
          <w:iCs/>
          <w:sz w:val="28"/>
          <w:szCs w:val="28"/>
        </w:rPr>
        <w:t>Методические рекомендации по обучению и воспитанию детей с интеллектуальными, тяжелыми и множественными нарушениями развития. / Е.А. Рудакова, О.Ю. Сухарева Научный редактор: к.п.н. А.М. Царёв. Псков, 2018.</w:t>
      </w:r>
    </w:p>
    <w:p w:rsidR="008208E2" w:rsidRDefault="001D0B3D">
      <w:pPr>
        <w:numPr>
          <w:ilvl w:val="0"/>
          <w:numId w:val="10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Коррекционно-педагогическая помощь детям раннего и дошкольного возраста с неярко выраженными отклонениями в развитии: Научно-методическое пособие / Е.А. Екжанова, Е.А. Стребелева. - Санкт-Петербург: КАРО, 2016. </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Стребелева Е.А., Мишина Г.А.   Психолого-педагогическая диагностика нарушений развития детей раннего и дошкольного возраста: Учебное пособие. - М.: МОЗАИКА-СИНТЕЗ, 2016. </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Кирюшина А.Н., Железнова Е.Р., Мамедова Ю.И.   Организация развивающего коррекционно-образовательного процесса с дошкольниками, имеющими особые образовательные потребности. - СПб.: ООО «ИЗДАТЕЛЬСТВО «ДЕТСТВО-ПРЕСС», 2018. </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Колдина Д.Н.   Игровые занятия с детьми 2-3 лет. Методическое пособие 2-е изд., доп. - М.: ТЦ Сфера, 2018. </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Большакова С.Е.  Формирование мелкой моторики рук: Игры и упражнения. - 2-е изд., испр. - М.: ТЦ Сфера, 2018. </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Ихсанова С.В.  Система диагностико-коррекционной работы с аутичными дошкольниками. - СПб.: ООО «ИЗДАТЕЛЬСТВО «ДЕТСТВО-ПРЕСС», 2019.</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Абрамова Л.В., Слепцова И.Ф.   Социально-коммуникативное развитие дошкольников: Вторая группа раннего возраста. - М.: МОЗАИКА- СИНТЕЗ, 2018. </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мышления у детей с отклонениями в развитии: Кн. для педагога-дефектолога / Е.А. Стребелева. - М.: Издательство ВЛАДОС, 2018. </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мышления у детей с отклонениями в развитии (наглядный материал): пособие для педагога-дефектолога: материал для индивида. раб.  с детьми / Е.А. Стребелева. - М.: Издательство ВЛАДОС, 2017. </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Коррекционно-развивающее обучение детей в процессе дидактических игр: пособие для педагога-дефектолога / Е.А.Стребелева. - М.: Издательство ВЛАДОС, 2018. </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Игры и занятия с детьми раннего возраста с психофизическими нарушениями: пособие / под ред. Е.А. Стребелевой, Г.А. Мишиной. - 3- е изд., доп. - М.: ИНФРА-М, 2017. </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Микляева Н.В.  Современное оформление документов для сопровождения детей с ограниченными возможностями здоровья. - М.: АРКТИ, 2019. </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Тимофеева Е.Ю., Чернова Е.И.  Пальчиковые шаги. Упражнения на развитие мелкой моторики. - СПб.: ООО «Издательство «Корона.Век», 2017. </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Большой логопедический учебник с заданиями и упражнениями для самых маленьких / Е.М. Косинова; ил. А.В. Кардашука. - Москва: Эксмо: ОЛИСС, 2019. </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Земцова О.В.  Что должен знать и уметь ребенок. Тесты для детей 2-3 лет. ООО «Издательская Группа «Азбука — Аттикус», 2018.</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Фадеева Ю.А., Пичугина Г.А.  В мире слов, букв и звуков: Речевые игры на автоматизацию звуков. - М.: ТЦ Сфера, 2019. </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Игры и игровые задания для детей раннего возраста с ограниченными возможностями здоровья: практич. Пособие / под ред. Е.А. Стребелевой, А.В. Закрепиной. - М.: ИНФРА-М, 2018. </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Танцюра С.Ю., Мартыненко С.М., Басангова Б.М.  Игровые упражнения для развития речи у неговорящих детей: Метод. Рекомендации. - М.: ТЦ Сфера, 2019. </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Игры для развития мелкой моторики рук с использованием нестандартного оборудования. – Автор-сост. О.А. Зажигина. - СПб.: ООО «ИЗДАТЕЛЬСТВО-ПРЕСС», 2014. </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Бакиева Н.З. Интегрированные занятия с неговорящими детьми с использованием приемов логоритмики. – СПб.: ООО «ИЗДАТЕЛЬСТВО «ДЕТСТВО-ПРЕСС», 2019.</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Интернет-технологии как ресурс деятельности учителя-дефектолога: Учебно-методич. пособие / Под ред. Н.В. Микляевой. – М.: АРКТИ, 2018.</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Танцюра С.Ю., Мартыненко С.М. Психологическая и логопедическая диагностика детей с ОВЗ: Методические рекомендации. – М.: ТЦ Сфера, 2019. </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300 пальчиковых и развивающих игр /О.А. Новиковская. – Москва: Издательство АСТ, 2020. </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Погудкина И.С. Развивающие игры, упражнения, комплексные занятия для детей раннего возраста (с 1года до 3-х лет) – СПб.: ООО «ИЗДАТЕЛЬСТВО «ДЕТСТВО-ПРЕСС», 2019.</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мелкой моторики у детей раннего возраста 1 – 3 года:(метод. пособие для педагогов дошкольных организаций и родителей) Е.А. Янушко. – М.: Издательство ВЛАДОС, 2019.</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Коррекционная помощь детям раннего возраста с органическим поражением центральной нервной системы в группах кратковременного пребывания: пособие/ Е.А. Стребелева, Ю.Ю. Белякова, М.В. Браткова (и др.); под ред. Е.А. Стребелевой. – 4-е изд; испр. и доп. – М.: ИНФРА – М, 2019.</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Дурова Н.В. Развитие фонетико-фонематическогот слуха у детей 3-7 лет. 260 игр и упражнений. – М.: Школьная Книга, 2020.</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Зрительная гимнастика для детей 2-7 лет/авт. – сост. Е.А. Чевычелова. – Изд. 2-е, ипср. – Волгоград: Учитель. 2019</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Обучение детей с ОВЗ в соответствии с ФГОС НОО. Локальные нормативные акты. Адаптированная образовательная программа, положения, приказы, инструкции в электронном приложении/ авт. – сост. Л.В. Боброва (и др.). – Волгоград: Учитель, 2018.</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Дети с ОВЗ в детском саду: особенности комплексного сопровождения: Метод. Рекомендации для специалистов ранней помощи и лекотек/ Под. ред. Л.А. Головчиц, Н.В. Микляевой. – М.: АРКТИ, 2019.</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Игры и игровые задания для детей раннего возраста с ограниченными возможностями здоровья: практическое пособие/ под ред. Е.А. Стребелевой, А.В. Закрепиной. - Мос–ва: ИНФРА – М, 2020.</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жизненных компетенций у детей с умственной отсталостью: коллектив авторов: Т.Ф. Баранова (и др.) – М.: ТЦ Сфера, 2020.</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Специальная индивидуальная программа развития для детей с нарушением интеллекта: коллектив авторов: Т.Ф. Баранова (и др.) Метод пособие. – М.: ТЦ Сфера, 2019.</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Танцюра С.Ю., Кононова С.И. Альтернативная коммуникация в обучении детей с ОВЗ: Методическое пособие. – М.: ТЦ Сфера, 2019.</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Танцюра С.Ю., Кононова С.И. Тьюторское сопровождение детей с ОВЗ в условиях инклюзии: Методические рекомендации. – М.: ТЦ Сфера, 2019.</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Танцюра С.Ю., Мартыненко С.М., Басангова Б.М. Сопровождение семьи ребенка с ОВЗ: Методические рекомендации. – М.: ТЦ Сфера, 2020.</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Нищева Н.В. Блокнот логопеда. Секреты работы с неговорящим ребенком. Вызывание простых звуков. – СПб.: ООО «ИЗДАТЕЛЬСТВО «ДЕТСТВО- ПРЕСС», 2019.</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Нищева Н.В. Блокнот логопеда. Секреты работы с неговорящим ребенком. Вызывание фразовой речи. – СПб.: ООО «ИЗДАТЕЛЬСТВО «ДЕТСТВО- ПРЕСС», 2019.</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Концепция развития образования обучающихся с инвалидностью и ограниченными возможностями здоровья до 2030 г./ под общей ред. Н.Н. Малофеева. – М.: ФГБНУ «ИКП РАО», 2019.</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Методические рекомендации по сопровождению семьи и нормализации внутрисемейных отношений семей лиц с выраженными нарушениями интеллекта и с </w:t>
      </w:r>
      <w:r w:rsidR="00FD13D8">
        <w:rPr>
          <w:rFonts w:ascii="Times New Roman" w:hAnsi="Times New Roman" w:cs="Times New Roman"/>
          <w:bCs/>
          <w:sz w:val="28"/>
          <w:szCs w:val="28"/>
        </w:rPr>
        <w:t>ТМНР. /</w:t>
      </w:r>
      <w:r>
        <w:rPr>
          <w:rFonts w:ascii="Times New Roman" w:hAnsi="Times New Roman" w:cs="Times New Roman"/>
          <w:bCs/>
          <w:sz w:val="28"/>
          <w:szCs w:val="28"/>
        </w:rPr>
        <w:t xml:space="preserve"> научный редактор: канд. пед. наук А.М. Царев. Псков, 2019.</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Методические рекомендации по созданию специальных условий для организации образования воспитанников детских домов-интернатов системы социальной защиты, в том числе в рамках инклюзивного образования. / научный редактор: канд. пед. наук А.М. Царев. Псков, 2018.</w:t>
      </w:r>
    </w:p>
    <w:p w:rsidR="008208E2" w:rsidRDefault="001D0B3D">
      <w:pPr>
        <w:numPr>
          <w:ilvl w:val="0"/>
          <w:numId w:val="6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Учебное издание «Обучалочка» сборник развивающих заданий 2-3 года/ ООО «Кругозор», РФ г. Белгород, 2019.</w:t>
      </w:r>
    </w:p>
    <w:p w:rsidR="008208E2" w:rsidRDefault="001D0B3D">
      <w:pPr>
        <w:numPr>
          <w:ilvl w:val="0"/>
          <w:numId w:val="68"/>
        </w:numPr>
        <w:spacing w:after="0" w:line="240" w:lineRule="auto"/>
        <w:jc w:val="both"/>
      </w:pPr>
      <w:r>
        <w:rPr>
          <w:rFonts w:ascii="Times New Roman" w:hAnsi="Times New Roman" w:cs="Times New Roman"/>
          <w:bCs/>
          <w:iCs/>
          <w:sz w:val="28"/>
          <w:szCs w:val="28"/>
        </w:rPr>
        <w:t>Методические рекомендации для проведения психолого-педагогического обследования детей с выраженным нарушением интеллекта, ТМНР при разработке специальной индивидуальной программы развития (СИПР). / Елисеева Е.Н., Истомина О.В., Рудакова Е.А. Научный редактор: канд. пед. наук А.М. Царев.</w:t>
      </w:r>
    </w:p>
    <w:p w:rsidR="008208E2" w:rsidRDefault="001D0B3D">
      <w:pPr>
        <w:numPr>
          <w:ilvl w:val="0"/>
          <w:numId w:val="68"/>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Методические рекомендации для специалистов психолого-медико-педагогических комиссий по обследованию детей с интеллектуальными нарушениями, с ТМНР /МОСКВА, 2019.</w:t>
      </w:r>
    </w:p>
    <w:p w:rsidR="008208E2" w:rsidRPr="00FD13D8" w:rsidRDefault="001D0B3D">
      <w:pPr>
        <w:numPr>
          <w:ilvl w:val="0"/>
          <w:numId w:val="68"/>
        </w:numPr>
        <w:spacing w:after="0" w:line="240" w:lineRule="auto"/>
        <w:jc w:val="both"/>
        <w:rPr>
          <w:rFonts w:ascii="Times New Roman" w:hAnsi="Times New Roman" w:cs="Times New Roman"/>
          <w:bCs/>
          <w:iCs/>
          <w:color w:val="1F4E79" w:themeColor="accent1" w:themeShade="80"/>
          <w:sz w:val="28"/>
          <w:szCs w:val="28"/>
        </w:rPr>
      </w:pPr>
      <w:r>
        <w:rPr>
          <w:rFonts w:ascii="Times New Roman" w:hAnsi="Times New Roman" w:cs="Times New Roman"/>
          <w:bCs/>
          <w:iCs/>
          <w:sz w:val="28"/>
          <w:szCs w:val="28"/>
        </w:rPr>
        <w:t xml:space="preserve">Интернет-ресурсы: </w:t>
      </w:r>
      <w:r w:rsidRPr="00FD13D8">
        <w:rPr>
          <w:rFonts w:ascii="Times New Roman" w:hAnsi="Times New Roman" w:cs="Times New Roman"/>
          <w:bCs/>
          <w:iCs/>
          <w:color w:val="1F4E79" w:themeColor="accent1" w:themeShade="80"/>
          <w:sz w:val="28"/>
          <w:szCs w:val="28"/>
        </w:rPr>
        <w:t xml:space="preserve">http://умксипр.рф </w:t>
      </w:r>
    </w:p>
    <w:p w:rsidR="00556568" w:rsidRPr="001174B1" w:rsidRDefault="003B7BE6" w:rsidP="001174B1">
      <w:pPr>
        <w:pStyle w:val="ad"/>
        <w:numPr>
          <w:ilvl w:val="0"/>
          <w:numId w:val="68"/>
        </w:numPr>
        <w:spacing w:after="200" w:line="240" w:lineRule="auto"/>
      </w:pPr>
      <w:hyperlink r:id="rId9">
        <w:r w:rsidR="001D0B3D" w:rsidRPr="00FD13D8">
          <w:rPr>
            <w:rFonts w:ascii="Times New Roman" w:hAnsi="Times New Roman" w:cs="Times New Roman"/>
            <w:color w:val="1F4E79" w:themeColor="accent1" w:themeShade="80"/>
            <w:sz w:val="28"/>
            <w:szCs w:val="28"/>
            <w:u w:val="single"/>
          </w:rPr>
          <w:t>http://fgosovz24.ru/assets/files/usloviya-realizacii/metod-kopilka/</w:t>
        </w:r>
      </w:hyperlink>
    </w:p>
    <w:p w:rsidR="00556568" w:rsidRDefault="00556568">
      <w:pPr>
        <w:spacing w:after="0" w:line="240" w:lineRule="auto"/>
        <w:jc w:val="both"/>
        <w:rPr>
          <w:rFonts w:ascii="Times New Roman" w:hAnsi="Times New Roman" w:cs="Times New Roman"/>
          <w:sz w:val="28"/>
          <w:szCs w:val="28"/>
        </w:rPr>
      </w:pPr>
    </w:p>
    <w:p w:rsidR="008208E2" w:rsidRDefault="001D0B3D">
      <w:pPr>
        <w:spacing w:after="0" w:line="240" w:lineRule="auto"/>
        <w:ind w:left="360"/>
        <w:jc w:val="center"/>
        <w:rPr>
          <w:rFonts w:ascii="Times New Roman" w:hAnsi="Times New Roman" w:cs="Times New Roman"/>
          <w:b/>
          <w:bCs/>
          <w:sz w:val="28"/>
          <w:szCs w:val="28"/>
        </w:rPr>
      </w:pPr>
      <w:bookmarkStart w:id="66" w:name="_Toc37632190"/>
      <w:r>
        <w:rPr>
          <w:rFonts w:ascii="Times New Roman" w:hAnsi="Times New Roman" w:cs="Times New Roman"/>
          <w:b/>
          <w:bCs/>
          <w:sz w:val="28"/>
          <w:szCs w:val="28"/>
        </w:rPr>
        <w:t>3.4.</w:t>
      </w:r>
      <w:r w:rsidR="00353293">
        <w:rPr>
          <w:rFonts w:ascii="Times New Roman" w:hAnsi="Times New Roman" w:cs="Times New Roman"/>
          <w:b/>
          <w:bCs/>
          <w:sz w:val="28"/>
          <w:szCs w:val="28"/>
        </w:rPr>
        <w:t xml:space="preserve"> </w:t>
      </w:r>
      <w:r>
        <w:rPr>
          <w:rFonts w:ascii="Times New Roman" w:hAnsi="Times New Roman" w:cs="Times New Roman"/>
          <w:b/>
          <w:bCs/>
          <w:sz w:val="28"/>
          <w:szCs w:val="28"/>
        </w:rPr>
        <w:t>Кадровые условия реализации Программы</w:t>
      </w:r>
      <w:bookmarkEnd w:id="66"/>
    </w:p>
    <w:p w:rsidR="008208E2" w:rsidRDefault="008208E2">
      <w:pPr>
        <w:spacing w:after="0" w:line="240" w:lineRule="auto"/>
        <w:ind w:left="360"/>
        <w:jc w:val="center"/>
        <w:rPr>
          <w:rFonts w:ascii="Times New Roman" w:hAnsi="Times New Roman" w:cs="Times New Roman"/>
          <w:b/>
          <w:bCs/>
          <w:sz w:val="28"/>
          <w:szCs w:val="28"/>
        </w:rPr>
      </w:pP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Воспитание и обучение дошкольников с ТМНР осуществляют высококвалифицированные кадры: учителя-дефектологи, педагог-психолог, воспитатели (включая старшего), владеющие основами дошкольной и специальной дошкольной педагогики, и психологии.</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Все педагоги прошли курсы повышения квалификации в области дошкольного образования детей с </w:t>
      </w:r>
      <w:r>
        <w:rPr>
          <w:rFonts w:ascii="Times New Roman" w:hAnsi="Times New Roman" w:cs="Times New Roman"/>
          <w:sz w:val="28"/>
          <w:szCs w:val="28"/>
        </w:rPr>
        <w:lastRenderedPageBreak/>
        <w:t xml:space="preserve">ОВЗ. МАДОУ ЦРР самостоятельно 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с ТМНР.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Специалисты, участвующие в реализации АООП для обучающихся с умственной отсталостью, с ТМНР, обладают следующими компетенциями:</w:t>
      </w:r>
    </w:p>
    <w:p w:rsidR="008208E2" w:rsidRDefault="001D0B3D">
      <w:pPr>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8208E2" w:rsidRDefault="001D0B3D">
      <w:pPr>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понимание теоретико-методологических основ психолого-педагогической помощи обучающимся;</w:t>
      </w:r>
    </w:p>
    <w:p w:rsidR="008208E2" w:rsidRDefault="001D0B3D">
      <w:pPr>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8208E2" w:rsidRDefault="001D0B3D">
      <w:pPr>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представлений о своеобразии психофизического развития обучающихся;</w:t>
      </w:r>
    </w:p>
    <w:p w:rsidR="008208E2" w:rsidRDefault="001D0B3D">
      <w:pPr>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8208E2" w:rsidRDefault="001D0B3D">
      <w:pPr>
        <w:numPr>
          <w:ilvl w:val="0"/>
          <w:numId w:val="6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8208E2" w:rsidRDefault="001D0B3D">
      <w:pPr>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способность к разработке индивидуальных программ коррекционного развития, к адекватной оценке достижений в развитии и обучении обучающихся;</w:t>
      </w:r>
    </w:p>
    <w:p w:rsidR="008208E2" w:rsidRDefault="001D0B3D">
      <w:pPr>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8208E2" w:rsidRDefault="001D0B3D">
      <w:pPr>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8208E2" w:rsidRDefault="001D0B3D">
      <w:pPr>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способности к общению и проведению консультативно-методической работы с родителями (законными представителями) обучающихся;</w:t>
      </w:r>
    </w:p>
    <w:p w:rsidR="008208E2" w:rsidRDefault="001D0B3D">
      <w:pPr>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8208E2" w:rsidRDefault="001D0B3D">
      <w:pPr>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наличие способности к работе в условиях междисциплинарной команды специалистов. </w:t>
      </w:r>
    </w:p>
    <w:p w:rsidR="00FD13D8" w:rsidRPr="001174B1" w:rsidRDefault="001D0B3D" w:rsidP="001174B1">
      <w:pPr>
        <w:spacing w:after="0" w:line="240" w:lineRule="auto"/>
        <w:jc w:val="both"/>
        <w:rPr>
          <w:rFonts w:ascii="Times New Roman" w:hAnsi="Times New Roman" w:cs="Times New Roman"/>
          <w:sz w:val="28"/>
          <w:szCs w:val="28"/>
        </w:rPr>
      </w:pPr>
      <w:r>
        <w:rPr>
          <w:rFonts w:ascii="Times New Roman" w:eastAsia="SimSun" w:hAnsi="Times New Roman" w:cs="Times New Roman"/>
          <w:kern w:val="2"/>
          <w:sz w:val="28"/>
          <w:szCs w:val="28"/>
          <w:lang w:eastAsia="zh-CN" w:bidi="hi-IN"/>
        </w:rPr>
        <w:t xml:space="preserve">Важные качества этих специалистов: глубокий интерес к своей профессии, наличие познавательных педагогических интересов, любовь к детям и </w:t>
      </w:r>
      <w:r>
        <w:rPr>
          <w:rFonts w:ascii="Times New Roman" w:eastAsia="SimSun" w:hAnsi="Times New Roman" w:cs="Times New Roman"/>
          <w:kern w:val="2"/>
          <w:sz w:val="28"/>
          <w:szCs w:val="28"/>
          <w:lang w:eastAsia="zh-CN" w:bidi="hi-IN"/>
        </w:rPr>
        <w:lastRenderedPageBreak/>
        <w:t>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w:t>
      </w:r>
      <w:bookmarkStart w:id="67" w:name="_Toc37632192"/>
    </w:p>
    <w:p w:rsidR="00FD13D8" w:rsidRDefault="00FD13D8">
      <w:pPr>
        <w:spacing w:after="0" w:line="240" w:lineRule="auto"/>
        <w:ind w:left="360"/>
        <w:jc w:val="center"/>
        <w:rPr>
          <w:rFonts w:ascii="Times New Roman" w:hAnsi="Times New Roman" w:cs="Times New Roman"/>
          <w:b/>
          <w:bCs/>
          <w:sz w:val="28"/>
          <w:szCs w:val="28"/>
        </w:rPr>
      </w:pPr>
    </w:p>
    <w:p w:rsidR="008208E2" w:rsidRDefault="001D0B3D">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3.5. Финансовые условия реализации Программы</w:t>
      </w:r>
      <w:bookmarkEnd w:id="67"/>
    </w:p>
    <w:p w:rsidR="001174B1" w:rsidRDefault="001174B1">
      <w:pPr>
        <w:spacing w:after="0" w:line="240" w:lineRule="auto"/>
        <w:ind w:left="360"/>
        <w:jc w:val="center"/>
        <w:rPr>
          <w:rFonts w:ascii="Times New Roman" w:hAnsi="Times New Roman" w:cs="Times New Roman"/>
          <w:b/>
          <w:bCs/>
          <w:sz w:val="28"/>
          <w:szCs w:val="28"/>
        </w:rPr>
      </w:pP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Согласно требованиям ФГОС ДО финансового условия реализации Программы дошкольного образования детей с ТМНР должны:</w:t>
      </w:r>
    </w:p>
    <w:p w:rsidR="008208E2" w:rsidRDefault="001D0B3D">
      <w:pPr>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обеспечивать возможность выполнения требований Стандарта к условиям реализации и структуре Программы;</w:t>
      </w:r>
    </w:p>
    <w:p w:rsidR="008208E2" w:rsidRDefault="001D0B3D">
      <w:pPr>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обеспечивать реализацию Программы, учитывая вариативность индивидуальных траекторий развития детей;</w:t>
      </w:r>
    </w:p>
    <w:p w:rsidR="008208E2" w:rsidRDefault="001D0B3D">
      <w:pPr>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отражать структуру и объем расходов, необходимых для реализации Программы, а также механизм их формирования.</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реализации образовательной программы дошкольного образования детей с ТМНР регламентируется приказом Минпросвещения России №235 от 20.11.2018г. и должно осуществляться в объеме, определяемом органами государственной власти субъектов Российской Федерации согласно нормативам обеспечения государственных гарантий реализации прав на получение общедоступного и бесплатного дошкольного образования.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реализации Программы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8208E2" w:rsidRDefault="001D0B3D">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умственной отсталостью (интеллектуальными нарушениями) в количестве, необходимом для качественного педагогического сопровождения указанной категории детей;</w:t>
      </w:r>
    </w:p>
    <w:p w:rsidR="008208E2" w:rsidRDefault="001D0B3D">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расходов на средства обучения, включая средства обучения, необходимые для реализации Программы, соответствующие материалы; приобретение </w:t>
      </w:r>
      <w:r>
        <w:rPr>
          <w:rFonts w:ascii="Times New Roman" w:hAnsi="Times New Roman" w:cs="Times New Roman"/>
          <w:sz w:val="28"/>
          <w:szCs w:val="28"/>
        </w:rPr>
        <w:lastRenderedPageBreak/>
        <w:t xml:space="preserve">необходимых для организации всех видов образовательной деятельности и создания развивающей предметно-пространственной среды учебных изданий в бумажном и электронном виде, дидактических материалов, аудио- и видеоматериалов, материалов, оборудования, спецодежды, игр и игрушек; электронных образовательных ресурсов, в том числе специальных для детей с ОВЗ и детей-инвалидов; приобретение обновляемых образовательных ресурсов, в том числе расходных материалов, подписок на актуализацию электронных ресурсов, пополнение комплекта средств обучения и подписок на техническое сопровождение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8208E2" w:rsidRDefault="001D0B3D">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8208E2" w:rsidRDefault="001D0B3D">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ТМНР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8208E2" w:rsidRDefault="001D0B3D">
      <w:pPr>
        <w:numPr>
          <w:ilvl w:val="0"/>
          <w:numId w:val="4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необходимость увеличения относительной (доля ставки) нагрузки на воспитателей групп компенсирующей направленности для детей с ТМНР,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8208E2" w:rsidRDefault="001D0B3D">
      <w:pPr>
        <w:numPr>
          <w:ilvl w:val="0"/>
          <w:numId w:val="4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необходимость привлечения дополнительных педагогических работников для сопровождения детей с ТМНР в количестве одного дефектолога, одного специального психолога;</w:t>
      </w:r>
    </w:p>
    <w:p w:rsidR="008208E2" w:rsidRDefault="001D0B3D">
      <w:pPr>
        <w:numPr>
          <w:ilvl w:val="0"/>
          <w:numId w:val="4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необходимость уменьшения числа воспитанников в группах компенсирующей направленности для детей с ТМНР в возрасте старше 3-х лет – до 5 человек.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ТМНР, возникает потребность в увеличении средней заработной платы для указанных педагогических работников.</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образовательной программы дошкольного образования для детей с ТМНР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с ТМНР,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Объем финансового обеспечения реализации Программы на уровне Организации определяется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w:t>
      </w:r>
      <w:r>
        <w:rPr>
          <w:rFonts w:ascii="Times New Roman" w:hAnsi="Times New Roman" w:cs="Times New Roman"/>
          <w:sz w:val="28"/>
          <w:szCs w:val="28"/>
        </w:rPr>
        <w:lastRenderedPageBreak/>
        <w:t>обеспечения дополнительного профессионального образования педагогических работников и организации функционирования Организации.</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56568" w:rsidRPr="001174B1" w:rsidRDefault="001D0B3D" w:rsidP="001174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bookmarkStart w:id="68" w:name="_Toc475109874"/>
      <w:bookmarkStart w:id="69" w:name="_Toc37632194"/>
    </w:p>
    <w:p w:rsidR="00556568" w:rsidRDefault="00556568" w:rsidP="00353293">
      <w:pPr>
        <w:spacing w:after="0" w:line="240" w:lineRule="auto"/>
        <w:ind w:left="792"/>
        <w:jc w:val="center"/>
        <w:rPr>
          <w:rFonts w:ascii="Times New Roman" w:hAnsi="Times New Roman" w:cs="Times New Roman"/>
          <w:b/>
          <w:bCs/>
          <w:sz w:val="28"/>
          <w:szCs w:val="28"/>
        </w:rPr>
      </w:pPr>
    </w:p>
    <w:p w:rsidR="002C575F" w:rsidRDefault="002C575F" w:rsidP="002C575F">
      <w:pPr>
        <w:spacing w:after="0" w:line="240" w:lineRule="auto"/>
        <w:ind w:left="792"/>
        <w:jc w:val="center"/>
        <w:rPr>
          <w:rFonts w:ascii="Times New Roman" w:hAnsi="Times New Roman" w:cs="Times New Roman"/>
          <w:b/>
          <w:bCs/>
          <w:sz w:val="28"/>
          <w:szCs w:val="28"/>
        </w:rPr>
      </w:pPr>
      <w:r>
        <w:rPr>
          <w:rFonts w:ascii="Times New Roman" w:hAnsi="Times New Roman" w:cs="Times New Roman"/>
          <w:b/>
          <w:bCs/>
          <w:sz w:val="28"/>
          <w:szCs w:val="28"/>
        </w:rPr>
        <w:t xml:space="preserve">3.6. Вариативные режимы дня </w:t>
      </w:r>
    </w:p>
    <w:p w:rsidR="002C575F" w:rsidRDefault="002C575F" w:rsidP="002C575F">
      <w:pPr>
        <w:spacing w:after="0" w:line="240" w:lineRule="auto"/>
        <w:ind w:left="792"/>
        <w:jc w:val="center"/>
        <w:rPr>
          <w:rFonts w:ascii="Times New Roman" w:hAnsi="Times New Roman" w:cs="Times New Roman"/>
          <w:b/>
          <w:bCs/>
          <w:sz w:val="28"/>
          <w:szCs w:val="28"/>
        </w:rPr>
      </w:pPr>
    </w:p>
    <w:p w:rsidR="002C575F" w:rsidRDefault="002C575F" w:rsidP="002C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Режим дня для детей с умственной отсталостью с ТМНР построен с учетом состояния их здоровья и физических возможностей, индивидуальных психологических особенностей и достижений. Организация распорядка дня основана на определенной последовательности (чередовании) периодов бодрствования, сна, приема пищи, организации образовательных занятий и целенаправленной организации детского досуга. При планировании режима и распорядка дня, продолжительности развивающих занятий и совокупной педагогической нагрузки учитываем индивидуальные особенности и образовательные потребности ребенка.  </w:t>
      </w:r>
    </w:p>
    <w:p w:rsidR="002C575F" w:rsidRDefault="002C575F" w:rsidP="002C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Режим дня соответствует возрастным особенностям детей и способствует их гармоничному развитию. </w:t>
      </w:r>
    </w:p>
    <w:p w:rsidR="002C575F" w:rsidRDefault="002C575F" w:rsidP="002C575F">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В группы кратковременного пребывания принимаются дети от пяти до семи лет, не посещающие детский сад. </w:t>
      </w:r>
      <w:r>
        <w:rPr>
          <w:rFonts w:ascii="Times New Roman" w:hAnsi="Times New Roman" w:cs="Times New Roman"/>
          <w:bCs/>
          <w:sz w:val="28"/>
          <w:szCs w:val="28"/>
          <w:lang w:eastAsia="ko-KR"/>
        </w:rPr>
        <w:t xml:space="preserve">Воспитанники групп кратковременного пребывания «Особый ребенок – 1,2,3,4» для детей с умственной отсталостью проживают постоянно в Государственном казенном учреждении социального обслуживания Краснодарского края «Кропоткинский детский дом – интернат для умственно отсталых детей». </w:t>
      </w:r>
      <w:r>
        <w:rPr>
          <w:rFonts w:ascii="Times New Roman" w:hAnsi="Times New Roman" w:cs="Times New Roman"/>
          <w:bCs/>
          <w:sz w:val="28"/>
          <w:szCs w:val="28"/>
        </w:rPr>
        <w:t xml:space="preserve"> Группа работает в соответствии с учебным планом, режимом дня, расписанием занятий</w:t>
      </w:r>
      <w:r w:rsidRPr="006420D4">
        <w:rPr>
          <w:rFonts w:ascii="Times New Roman" w:hAnsi="Times New Roman" w:cs="Times New Roman"/>
          <w:bCs/>
          <w:sz w:val="28"/>
          <w:szCs w:val="28"/>
        </w:rPr>
        <w:t xml:space="preserve"> </w:t>
      </w:r>
      <w:r>
        <w:rPr>
          <w:rFonts w:ascii="Times New Roman" w:hAnsi="Times New Roman" w:cs="Times New Roman"/>
          <w:bCs/>
          <w:sz w:val="28"/>
          <w:szCs w:val="28"/>
        </w:rPr>
        <w:t>согласованным руководством МАДОУ ЦРР д/с №32 и руководством «КДДИ» пять дней в неделю с выходными в субботу и воскресенье.</w:t>
      </w:r>
    </w:p>
    <w:p w:rsidR="002C575F" w:rsidRDefault="002C575F" w:rsidP="002C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Длительность ОД в соответствии с СанПиНом 2.4.1.3049-13 зависит от возраста воспитанников и может сокращаться в зависимости от индивидуальных особенностей психофизического состояния детей группы по усмотрению ведущих специалистов группы.</w:t>
      </w:r>
    </w:p>
    <w:p w:rsidR="002C575F" w:rsidRDefault="002C575F" w:rsidP="002C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Выполнение режимных моментов: гигиенических процедур, приема пищи, сна, пробуждения, проходят в спокойной эмоционально комфортной </w:t>
      </w:r>
      <w:r>
        <w:rPr>
          <w:rFonts w:ascii="Times New Roman" w:hAnsi="Times New Roman" w:cs="Times New Roman"/>
          <w:sz w:val="28"/>
          <w:szCs w:val="28"/>
        </w:rPr>
        <w:lastRenderedPageBreak/>
        <w:t xml:space="preserve">обстановке, реализуются без спешки, в подходящем ребенку темпе и форме взаимодействия со взрослым, при оказании необходимого объёма помощи. </w:t>
      </w:r>
    </w:p>
    <w:p w:rsidR="002C575F" w:rsidRDefault="002C575F" w:rsidP="002C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обучающие и коррекционно-развивающие занятия осуществляются преимущественно в утреннее время. Максимальная продолжительность активного бодрствования и досуга детей определяется рекомендациями врача-педиатра, психиатра, также как частота и продолжительность сна/периода отдыха. </w:t>
      </w:r>
    </w:p>
    <w:p w:rsidR="002C575F" w:rsidRPr="00CF7B81" w:rsidRDefault="002C575F" w:rsidP="002C57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Прогулки на свежем воздухе проводятся ежедневно в первой и второй половине дня. Их продолжительность может быть разной (от 30 минут до 2-х часов) и определяется Организацией в зависимости от климатических условий. При температуре воздуха ниже минус 15</w:t>
      </w:r>
      <w:r>
        <w:rPr>
          <w:rFonts w:ascii="Times New Roman" w:hAnsi="Times New Roman" w:cs="Times New Roman"/>
          <w:sz w:val="28"/>
          <w:szCs w:val="28"/>
          <w:vertAlign w:val="superscript"/>
        </w:rPr>
        <w:t>º</w:t>
      </w:r>
      <w:r>
        <w:rPr>
          <w:rFonts w:ascii="Times New Roman" w:hAnsi="Times New Roman" w:cs="Times New Roman"/>
          <w:sz w:val="28"/>
          <w:szCs w:val="28"/>
        </w:rPr>
        <w:t>С и неблагоприятных погодных условиях продолжительность прогулки сокращается, вплоть до отмены, делая более частым проветривание помещений.</w:t>
      </w:r>
    </w:p>
    <w:p w:rsidR="002C575F" w:rsidRDefault="002C575F" w:rsidP="002C575F">
      <w:pPr>
        <w:spacing w:after="0" w:line="240" w:lineRule="auto"/>
        <w:jc w:val="center"/>
        <w:rPr>
          <w:rFonts w:ascii="Times New Roman" w:hAnsi="Times New Roman" w:cs="Times New Roman"/>
          <w:b/>
          <w:bCs/>
          <w:color w:val="000000"/>
          <w:sz w:val="28"/>
          <w:szCs w:val="28"/>
        </w:rPr>
      </w:pPr>
    </w:p>
    <w:p w:rsidR="002C575F" w:rsidRDefault="002C575F" w:rsidP="002C575F">
      <w:pPr>
        <w:spacing w:after="0" w:line="240" w:lineRule="auto"/>
        <w:jc w:val="center"/>
        <w:rPr>
          <w:rFonts w:ascii="Times New Roman" w:hAnsi="Times New Roman" w:cs="Times New Roman"/>
          <w:b/>
          <w:bCs/>
          <w:color w:val="000000"/>
          <w:sz w:val="28"/>
          <w:szCs w:val="28"/>
        </w:rPr>
      </w:pPr>
    </w:p>
    <w:p w:rsidR="002C575F" w:rsidRDefault="002C575F" w:rsidP="002C575F">
      <w:pPr>
        <w:spacing w:after="0" w:line="240" w:lineRule="auto"/>
        <w:jc w:val="center"/>
        <w:rPr>
          <w:rFonts w:ascii="Times New Roman" w:hAnsi="Times New Roman" w:cs="Times New Roman"/>
          <w:b/>
          <w:bCs/>
          <w:color w:val="000000"/>
          <w:sz w:val="28"/>
          <w:szCs w:val="28"/>
        </w:rPr>
      </w:pPr>
    </w:p>
    <w:p w:rsidR="002C575F" w:rsidRDefault="002C575F" w:rsidP="002C575F">
      <w:pPr>
        <w:spacing w:after="0" w:line="240" w:lineRule="auto"/>
        <w:jc w:val="center"/>
        <w:rPr>
          <w:rFonts w:ascii="Times New Roman" w:hAnsi="Times New Roman" w:cs="Times New Roman"/>
          <w:color w:val="C00000"/>
          <w:sz w:val="28"/>
          <w:szCs w:val="28"/>
        </w:rPr>
      </w:pPr>
      <w:r>
        <w:rPr>
          <w:rFonts w:ascii="Times New Roman" w:hAnsi="Times New Roman" w:cs="Times New Roman"/>
          <w:b/>
          <w:bCs/>
          <w:color w:val="000000"/>
          <w:sz w:val="28"/>
          <w:szCs w:val="28"/>
        </w:rPr>
        <w:t xml:space="preserve">Режим дня </w:t>
      </w:r>
      <w:r>
        <w:rPr>
          <w:rFonts w:ascii="Times New Roman" w:hAnsi="Times New Roman" w:cs="Times New Roman"/>
          <w:b/>
          <w:color w:val="000000"/>
          <w:sz w:val="28"/>
          <w:szCs w:val="28"/>
        </w:rPr>
        <w:t>на холодный период года (сентябрь-май)</w:t>
      </w:r>
    </w:p>
    <w:p w:rsidR="002C575F" w:rsidRDefault="002C575F" w:rsidP="002C575F">
      <w:pPr>
        <w:spacing w:after="0" w:line="240" w:lineRule="auto"/>
        <w:jc w:val="center"/>
        <w:rPr>
          <w:rFonts w:ascii="Times New Roman" w:hAnsi="Times New Roman" w:cs="Times New Roman"/>
          <w:b/>
          <w:bCs/>
          <w:color w:val="C00000"/>
          <w:sz w:val="28"/>
          <w:szCs w:val="28"/>
        </w:rPr>
      </w:pPr>
      <w:r>
        <w:rPr>
          <w:rFonts w:ascii="Times New Roman" w:hAnsi="Times New Roman" w:cs="Times New Roman"/>
          <w:b/>
          <w:bCs/>
          <w:color w:val="000000"/>
          <w:sz w:val="28"/>
          <w:szCs w:val="28"/>
        </w:rPr>
        <w:t>в МАДОУ ЦРР- д/с №32 на 2020-2021 учебный год</w:t>
      </w:r>
    </w:p>
    <w:p w:rsidR="002C575F" w:rsidRDefault="002C575F" w:rsidP="002C575F">
      <w:pPr>
        <w:spacing w:after="0" w:line="240" w:lineRule="auto"/>
        <w:jc w:val="center"/>
        <w:rPr>
          <w:rFonts w:ascii="Times New Roman" w:hAnsi="Times New Roman" w:cs="Times New Roman"/>
          <w:b/>
          <w:bCs/>
          <w:sz w:val="28"/>
          <w:szCs w:val="28"/>
        </w:rPr>
      </w:pPr>
      <w:r>
        <w:rPr>
          <w:rFonts w:ascii="Times New Roman" w:hAnsi="Times New Roman" w:cs="Times New Roman"/>
          <w:b/>
          <w:bCs/>
          <w:color w:val="000000"/>
          <w:sz w:val="28"/>
          <w:szCs w:val="28"/>
        </w:rPr>
        <w:t>для ГКП компенсирующей направленности для детей с ОВЗ с умственной отсталостью (тяжелой и глубокой) «Особый ребенок-1,2,3,4» (надомная форма образования ГКУСО КК «Кропоткинский ДДИ»)</w:t>
      </w:r>
    </w:p>
    <w:p w:rsidR="002C575F" w:rsidRDefault="002C575F" w:rsidP="002C575F">
      <w:pPr>
        <w:spacing w:after="0" w:line="240" w:lineRule="auto"/>
        <w:jc w:val="center"/>
        <w:rPr>
          <w:rFonts w:ascii="Times New Roman" w:hAnsi="Times New Roman" w:cs="Times New Roman"/>
          <w:b/>
          <w:bCs/>
          <w:sz w:val="28"/>
          <w:szCs w:val="28"/>
        </w:rPr>
      </w:pPr>
    </w:p>
    <w:tbl>
      <w:tblPr>
        <w:tblStyle w:val="af3"/>
        <w:tblW w:w="9345" w:type="dxa"/>
        <w:tblInd w:w="-142" w:type="dxa"/>
        <w:tblLook w:val="04A0"/>
      </w:tblPr>
      <w:tblGrid>
        <w:gridCol w:w="5098"/>
        <w:gridCol w:w="4247"/>
      </w:tblGrid>
      <w:tr w:rsidR="002C575F" w:rsidTr="00C06F02">
        <w:tc>
          <w:tcPr>
            <w:tcW w:w="5097" w:type="dxa"/>
            <w:shd w:val="clear" w:color="auto" w:fill="auto"/>
          </w:tcPr>
          <w:p w:rsidR="002C575F" w:rsidRDefault="002C575F" w:rsidP="00C06F0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Режимные моменты</w:t>
            </w:r>
          </w:p>
        </w:tc>
        <w:tc>
          <w:tcPr>
            <w:tcW w:w="4247" w:type="dxa"/>
            <w:shd w:val="clear" w:color="auto" w:fill="auto"/>
          </w:tcPr>
          <w:p w:rsidR="002C575F" w:rsidRDefault="002C575F" w:rsidP="00C06F0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«Особый ребенок1,2,3,4»</w:t>
            </w:r>
          </w:p>
        </w:tc>
      </w:tr>
      <w:tr w:rsidR="002C575F" w:rsidTr="00C06F02">
        <w:tc>
          <w:tcPr>
            <w:tcW w:w="5097" w:type="dxa"/>
            <w:shd w:val="clear" w:color="auto" w:fill="auto"/>
          </w:tcPr>
          <w:p w:rsidR="002C575F" w:rsidRDefault="002C575F" w:rsidP="00C06F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Подъем, санитарно-гигиенические процедуры</w:t>
            </w:r>
          </w:p>
        </w:tc>
        <w:tc>
          <w:tcPr>
            <w:tcW w:w="4247" w:type="dxa"/>
            <w:shd w:val="clear" w:color="auto" w:fill="auto"/>
          </w:tcPr>
          <w:p w:rsidR="002C575F" w:rsidRDefault="002C575F" w:rsidP="00C06F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07.00-07.50</w:t>
            </w:r>
          </w:p>
        </w:tc>
      </w:tr>
      <w:tr w:rsidR="002C575F" w:rsidTr="00C06F02">
        <w:tc>
          <w:tcPr>
            <w:tcW w:w="509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Подготовка к завтраку</w:t>
            </w:r>
          </w:p>
        </w:tc>
        <w:tc>
          <w:tcPr>
            <w:tcW w:w="424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07.50-08.00</w:t>
            </w:r>
          </w:p>
        </w:tc>
      </w:tr>
      <w:tr w:rsidR="002C575F" w:rsidTr="00C06F02">
        <w:tc>
          <w:tcPr>
            <w:tcW w:w="509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Завтрак (сопровождение воспитатель: формирование КГН)</w:t>
            </w:r>
          </w:p>
        </w:tc>
        <w:tc>
          <w:tcPr>
            <w:tcW w:w="424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08.00-08.30</w:t>
            </w:r>
          </w:p>
        </w:tc>
      </w:tr>
      <w:tr w:rsidR="002C575F" w:rsidTr="00C06F02">
        <w:tc>
          <w:tcPr>
            <w:tcW w:w="509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Индивидуальные занятия, согласно планам МАДОУ ЦРР –д/с №32 (дефектолог, психолог, воспитатель)</w:t>
            </w:r>
          </w:p>
        </w:tc>
        <w:tc>
          <w:tcPr>
            <w:tcW w:w="424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08.30-12.00</w:t>
            </w:r>
          </w:p>
        </w:tc>
      </w:tr>
      <w:tr w:rsidR="002C575F" w:rsidTr="00C06F02">
        <w:tc>
          <w:tcPr>
            <w:tcW w:w="509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Второй завтрак (сопровождение воспитатель: формирование КГН)</w:t>
            </w:r>
          </w:p>
        </w:tc>
        <w:tc>
          <w:tcPr>
            <w:tcW w:w="4247" w:type="dxa"/>
            <w:shd w:val="clear" w:color="auto" w:fill="auto"/>
          </w:tcPr>
          <w:p w:rsidR="002C575F" w:rsidRDefault="002C575F" w:rsidP="00C06F02">
            <w:pPr>
              <w:spacing w:after="0" w:line="240" w:lineRule="auto"/>
              <w:jc w:val="both"/>
            </w:pPr>
            <w:r>
              <w:rPr>
                <w:rFonts w:ascii="Times New Roman" w:hAnsi="Times New Roman" w:cs="Times New Roman"/>
                <w:bCs/>
                <w:sz w:val="28"/>
                <w:szCs w:val="28"/>
              </w:rPr>
              <w:t>10.00-10.40</w:t>
            </w:r>
          </w:p>
        </w:tc>
      </w:tr>
      <w:tr w:rsidR="002C575F" w:rsidTr="00C06F02">
        <w:tc>
          <w:tcPr>
            <w:tcW w:w="509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Прогулка, индивидуальная работа со специалистами (психолог, воспитатель: социально-коммуникативное развитие)</w:t>
            </w:r>
          </w:p>
        </w:tc>
        <w:tc>
          <w:tcPr>
            <w:tcW w:w="4247" w:type="dxa"/>
            <w:shd w:val="clear" w:color="auto" w:fill="auto"/>
          </w:tcPr>
          <w:p w:rsidR="002C575F" w:rsidRDefault="002C575F" w:rsidP="00C06F02">
            <w:pPr>
              <w:spacing w:after="0" w:line="240" w:lineRule="auto"/>
              <w:jc w:val="both"/>
            </w:pPr>
            <w:r>
              <w:rPr>
                <w:rFonts w:ascii="Times New Roman" w:hAnsi="Times New Roman" w:cs="Times New Roman"/>
                <w:bCs/>
                <w:sz w:val="28"/>
                <w:szCs w:val="28"/>
              </w:rPr>
              <w:t>10.40-12.00</w:t>
            </w:r>
          </w:p>
        </w:tc>
      </w:tr>
      <w:tr w:rsidR="002C575F" w:rsidTr="00C06F02">
        <w:tc>
          <w:tcPr>
            <w:tcW w:w="509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Санитарно-гигиенические процедуры, подготовка к обеду (сопровождение воспитатель: формирование КГН)</w:t>
            </w:r>
          </w:p>
        </w:tc>
        <w:tc>
          <w:tcPr>
            <w:tcW w:w="424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11.30-12.00</w:t>
            </w:r>
          </w:p>
        </w:tc>
      </w:tr>
      <w:tr w:rsidR="002C575F" w:rsidTr="00C06F02">
        <w:tc>
          <w:tcPr>
            <w:tcW w:w="509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Обед </w:t>
            </w:r>
          </w:p>
        </w:tc>
        <w:tc>
          <w:tcPr>
            <w:tcW w:w="424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12.00-12.40</w:t>
            </w:r>
          </w:p>
        </w:tc>
      </w:tr>
      <w:tr w:rsidR="002C575F" w:rsidTr="00C06F02">
        <w:tc>
          <w:tcPr>
            <w:tcW w:w="509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Санитарно-гигиенические процедуры, дневной сон</w:t>
            </w:r>
          </w:p>
        </w:tc>
        <w:tc>
          <w:tcPr>
            <w:tcW w:w="424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12.40-14.45</w:t>
            </w:r>
          </w:p>
        </w:tc>
      </w:tr>
      <w:tr w:rsidR="002C575F" w:rsidTr="00C06F02">
        <w:tc>
          <w:tcPr>
            <w:tcW w:w="509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Подъем, корригирующая гимнастика</w:t>
            </w:r>
          </w:p>
        </w:tc>
        <w:tc>
          <w:tcPr>
            <w:tcW w:w="424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14.45-15-00</w:t>
            </w:r>
          </w:p>
        </w:tc>
      </w:tr>
      <w:tr w:rsidR="002C575F" w:rsidTr="00C06F02">
        <w:tc>
          <w:tcPr>
            <w:tcW w:w="509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Индивидуальные занятия, согласно </w:t>
            </w:r>
            <w:r>
              <w:rPr>
                <w:rFonts w:ascii="Times New Roman" w:hAnsi="Times New Roman" w:cs="Times New Roman"/>
                <w:bCs/>
                <w:sz w:val="28"/>
                <w:szCs w:val="28"/>
              </w:rPr>
              <w:lastRenderedPageBreak/>
              <w:t>планам МАДОУ ЦРР –д/с №32 (дефектолог)</w:t>
            </w:r>
          </w:p>
        </w:tc>
        <w:tc>
          <w:tcPr>
            <w:tcW w:w="424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15.00-16.30</w:t>
            </w:r>
          </w:p>
        </w:tc>
      </w:tr>
      <w:tr w:rsidR="002C575F" w:rsidTr="00C06F02">
        <w:tc>
          <w:tcPr>
            <w:tcW w:w="509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Подготовка к полднику, полдник</w:t>
            </w:r>
          </w:p>
        </w:tc>
        <w:tc>
          <w:tcPr>
            <w:tcW w:w="424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15.50-16.40</w:t>
            </w:r>
          </w:p>
        </w:tc>
      </w:tr>
      <w:tr w:rsidR="002C575F" w:rsidTr="00C06F02">
        <w:tc>
          <w:tcPr>
            <w:tcW w:w="509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Индивидуальные занятия по коррекционным курсам, согласно планам МАДОУ ЦРР –д/с №32 (дефектолог)</w:t>
            </w:r>
          </w:p>
        </w:tc>
        <w:tc>
          <w:tcPr>
            <w:tcW w:w="4247" w:type="dxa"/>
            <w:shd w:val="clear" w:color="auto" w:fill="auto"/>
          </w:tcPr>
          <w:p w:rsidR="002C575F" w:rsidRDefault="002C575F" w:rsidP="00C06F02">
            <w:pPr>
              <w:spacing w:after="0" w:line="240" w:lineRule="auto"/>
              <w:jc w:val="both"/>
            </w:pPr>
            <w:r>
              <w:rPr>
                <w:rFonts w:ascii="Times New Roman" w:hAnsi="Times New Roman" w:cs="Times New Roman"/>
                <w:bCs/>
                <w:sz w:val="28"/>
                <w:szCs w:val="28"/>
              </w:rPr>
              <w:t>16.40-18.00</w:t>
            </w:r>
          </w:p>
        </w:tc>
      </w:tr>
      <w:tr w:rsidR="002C575F" w:rsidTr="00C06F02">
        <w:tc>
          <w:tcPr>
            <w:tcW w:w="509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Прогулка, индивидуальная работа со специалистами (дефектолог)</w:t>
            </w:r>
          </w:p>
        </w:tc>
        <w:tc>
          <w:tcPr>
            <w:tcW w:w="424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17.00-17.50</w:t>
            </w:r>
          </w:p>
        </w:tc>
      </w:tr>
      <w:tr w:rsidR="002C575F" w:rsidTr="00C06F02">
        <w:tc>
          <w:tcPr>
            <w:tcW w:w="509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Подготовка к ужину, ужин</w:t>
            </w:r>
          </w:p>
        </w:tc>
        <w:tc>
          <w:tcPr>
            <w:tcW w:w="424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17.50-18.40</w:t>
            </w:r>
          </w:p>
        </w:tc>
      </w:tr>
      <w:tr w:rsidR="002C575F" w:rsidTr="00C06F02">
        <w:tc>
          <w:tcPr>
            <w:tcW w:w="509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Санитарно-гигиенические процедуры</w:t>
            </w:r>
          </w:p>
        </w:tc>
        <w:tc>
          <w:tcPr>
            <w:tcW w:w="424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18.40-19.00</w:t>
            </w:r>
          </w:p>
        </w:tc>
      </w:tr>
      <w:tr w:rsidR="002C575F" w:rsidTr="00C06F02">
        <w:tc>
          <w:tcPr>
            <w:tcW w:w="509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Ночной сон</w:t>
            </w:r>
          </w:p>
        </w:tc>
        <w:tc>
          <w:tcPr>
            <w:tcW w:w="4247" w:type="dxa"/>
            <w:shd w:val="clear" w:color="auto" w:fill="auto"/>
          </w:tcPr>
          <w:p w:rsidR="002C575F" w:rsidRDefault="002C575F" w:rsidP="00C06F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19.00-07.00</w:t>
            </w:r>
          </w:p>
        </w:tc>
      </w:tr>
    </w:tbl>
    <w:p w:rsidR="002C575F" w:rsidRDefault="002C575F" w:rsidP="002C575F">
      <w:pPr>
        <w:spacing w:after="0" w:line="240" w:lineRule="auto"/>
        <w:jc w:val="both"/>
        <w:rPr>
          <w:rFonts w:ascii="Times New Roman" w:hAnsi="Times New Roman" w:cs="Times New Roman"/>
          <w:sz w:val="28"/>
          <w:szCs w:val="28"/>
        </w:rPr>
      </w:pPr>
    </w:p>
    <w:p w:rsidR="002C575F" w:rsidRDefault="002C575F" w:rsidP="002C575F">
      <w:pPr>
        <w:spacing w:after="0" w:line="240" w:lineRule="auto"/>
        <w:jc w:val="center"/>
        <w:rPr>
          <w:rFonts w:ascii="Times New Roman" w:eastAsia="Calibri" w:hAnsi="Times New Roman" w:cs="Times New Roman"/>
          <w:b/>
          <w:bCs/>
          <w:color w:val="000000"/>
          <w:sz w:val="28"/>
          <w:szCs w:val="28"/>
          <w:lang w:eastAsia="ru-RU"/>
        </w:rPr>
      </w:pPr>
    </w:p>
    <w:p w:rsidR="002C575F" w:rsidRDefault="002C575F" w:rsidP="002C575F">
      <w:pPr>
        <w:spacing w:after="0" w:line="240" w:lineRule="auto"/>
        <w:jc w:val="center"/>
        <w:rPr>
          <w:rFonts w:ascii="Times New Roman" w:eastAsia="Calibri" w:hAnsi="Times New Roman" w:cs="Times New Roman"/>
          <w:b/>
          <w:bCs/>
          <w:color w:val="000000"/>
          <w:sz w:val="28"/>
          <w:szCs w:val="28"/>
          <w:lang w:eastAsia="ru-RU"/>
        </w:rPr>
      </w:pPr>
    </w:p>
    <w:p w:rsidR="002C575F" w:rsidRDefault="002C575F" w:rsidP="002C575F">
      <w:pPr>
        <w:spacing w:after="0" w:line="240" w:lineRule="auto"/>
        <w:jc w:val="center"/>
        <w:rPr>
          <w:rFonts w:ascii="Times New Roman" w:eastAsia="Calibri" w:hAnsi="Times New Roman" w:cs="Times New Roman"/>
          <w:b/>
          <w:bCs/>
          <w:color w:val="000000"/>
          <w:sz w:val="28"/>
          <w:szCs w:val="28"/>
          <w:lang w:eastAsia="ru-RU"/>
        </w:rPr>
      </w:pPr>
    </w:p>
    <w:p w:rsidR="002C575F" w:rsidRPr="00CF7B81" w:rsidRDefault="002C575F" w:rsidP="002C575F">
      <w:pPr>
        <w:spacing w:after="0" w:line="240" w:lineRule="auto"/>
        <w:jc w:val="center"/>
        <w:rPr>
          <w:rFonts w:ascii="Calibri" w:eastAsia="Calibri" w:hAnsi="Calibri" w:cs="Tahoma"/>
          <w:lang w:eastAsia="ru-RU"/>
        </w:rPr>
      </w:pPr>
      <w:r w:rsidRPr="00CF7B81">
        <w:rPr>
          <w:rFonts w:ascii="Times New Roman" w:eastAsia="Calibri" w:hAnsi="Times New Roman" w:cs="Times New Roman"/>
          <w:b/>
          <w:bCs/>
          <w:color w:val="000000"/>
          <w:sz w:val="28"/>
          <w:szCs w:val="28"/>
          <w:lang w:eastAsia="ru-RU"/>
        </w:rPr>
        <w:t xml:space="preserve">Режим дня </w:t>
      </w:r>
      <w:r w:rsidRPr="00CF7B81">
        <w:rPr>
          <w:rFonts w:ascii="Times New Roman" w:eastAsia="Calibri" w:hAnsi="Times New Roman" w:cs="Times New Roman"/>
          <w:b/>
          <w:color w:val="000000"/>
          <w:sz w:val="28"/>
          <w:szCs w:val="28"/>
          <w:lang w:eastAsia="ru-RU"/>
        </w:rPr>
        <w:t>на теплый период года (июнь-август)</w:t>
      </w:r>
    </w:p>
    <w:p w:rsidR="002C575F" w:rsidRPr="00CF7B81" w:rsidRDefault="002C575F" w:rsidP="002C575F">
      <w:pPr>
        <w:spacing w:after="0" w:line="240" w:lineRule="auto"/>
        <w:jc w:val="center"/>
        <w:rPr>
          <w:rFonts w:ascii="Times New Roman" w:eastAsia="Calibri" w:hAnsi="Times New Roman" w:cs="Times New Roman"/>
          <w:b/>
          <w:bCs/>
          <w:color w:val="000000"/>
          <w:sz w:val="28"/>
          <w:szCs w:val="28"/>
          <w:lang w:eastAsia="ru-RU"/>
        </w:rPr>
      </w:pPr>
      <w:r w:rsidRPr="00CF7B81">
        <w:rPr>
          <w:rFonts w:ascii="Times New Roman" w:eastAsia="Calibri" w:hAnsi="Times New Roman" w:cs="Times New Roman"/>
          <w:b/>
          <w:bCs/>
          <w:color w:val="000000"/>
          <w:sz w:val="28"/>
          <w:szCs w:val="28"/>
          <w:lang w:eastAsia="ru-RU"/>
        </w:rPr>
        <w:t>в МАДОУ ЦРР- д/с №32 на 2020-2021 учебный год</w:t>
      </w:r>
    </w:p>
    <w:p w:rsidR="002C575F" w:rsidRPr="00CF7B81" w:rsidRDefault="002C575F" w:rsidP="002C575F">
      <w:pPr>
        <w:spacing w:after="0" w:line="240" w:lineRule="auto"/>
        <w:jc w:val="center"/>
        <w:rPr>
          <w:rFonts w:ascii="Times New Roman" w:eastAsia="Calibri" w:hAnsi="Times New Roman" w:cs="Times New Roman"/>
          <w:b/>
          <w:bCs/>
          <w:color w:val="000000"/>
          <w:sz w:val="28"/>
          <w:szCs w:val="28"/>
          <w:lang w:eastAsia="ru-RU"/>
        </w:rPr>
      </w:pPr>
      <w:r w:rsidRPr="00CF7B81">
        <w:rPr>
          <w:rFonts w:ascii="Times New Roman" w:eastAsia="Calibri" w:hAnsi="Times New Roman" w:cs="Times New Roman"/>
          <w:b/>
          <w:bCs/>
          <w:color w:val="000000"/>
          <w:sz w:val="28"/>
          <w:szCs w:val="28"/>
          <w:lang w:eastAsia="ru-RU"/>
        </w:rPr>
        <w:t>для ГКП компенсирующей направленности для детей с ОВЗ с умственной отсталостью (тяжелой и глубокой) «Особый ребенок-1,2» (надомная форма образования ГКУСО КК «Кропоткинский ДДИ»)</w:t>
      </w:r>
    </w:p>
    <w:p w:rsidR="002C575F" w:rsidRPr="00CF7B81" w:rsidRDefault="002C575F" w:rsidP="002C575F">
      <w:pPr>
        <w:spacing w:after="0" w:line="240" w:lineRule="auto"/>
        <w:jc w:val="center"/>
        <w:rPr>
          <w:rFonts w:ascii="Times New Roman" w:eastAsia="Calibri" w:hAnsi="Times New Roman" w:cs="Times New Roman"/>
          <w:b/>
          <w:bCs/>
          <w:color w:val="000000"/>
          <w:sz w:val="28"/>
          <w:szCs w:val="28"/>
          <w:lang w:eastAsia="ru-RU"/>
        </w:rPr>
      </w:pPr>
    </w:p>
    <w:tbl>
      <w:tblPr>
        <w:tblW w:w="9345" w:type="dxa"/>
        <w:tblInd w:w="-141" w:type="dxa"/>
        <w:tblLook w:val="0000"/>
      </w:tblPr>
      <w:tblGrid>
        <w:gridCol w:w="5094"/>
        <w:gridCol w:w="4251"/>
      </w:tblGrid>
      <w:tr w:rsidR="002C575F" w:rsidRPr="00CF7B81" w:rsidTr="00C06F02">
        <w:tc>
          <w:tcPr>
            <w:tcW w:w="5094"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
                <w:sz w:val="28"/>
                <w:szCs w:val="28"/>
                <w:lang w:eastAsia="ru-RU"/>
              </w:rPr>
            </w:pPr>
            <w:r w:rsidRPr="00CF7B81">
              <w:rPr>
                <w:rFonts w:ascii="Times New Roman" w:eastAsia="Calibri" w:hAnsi="Times New Roman" w:cs="Times New Roman"/>
                <w:b/>
                <w:sz w:val="28"/>
                <w:szCs w:val="28"/>
                <w:lang w:eastAsia="ru-RU"/>
              </w:rPr>
              <w:t>Режимные моменты</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
                <w:sz w:val="28"/>
                <w:szCs w:val="28"/>
                <w:lang w:eastAsia="ru-RU"/>
              </w:rPr>
            </w:pPr>
            <w:r w:rsidRPr="00CF7B81">
              <w:rPr>
                <w:rFonts w:ascii="Times New Roman" w:eastAsia="Calibri" w:hAnsi="Times New Roman" w:cs="Times New Roman"/>
                <w:b/>
                <w:sz w:val="28"/>
                <w:szCs w:val="28"/>
                <w:lang w:eastAsia="ru-RU"/>
              </w:rPr>
              <w:t xml:space="preserve"> «Особый ребенок1,2,»</w:t>
            </w:r>
          </w:p>
        </w:tc>
      </w:tr>
      <w:tr w:rsidR="002C575F" w:rsidRPr="00CF7B81" w:rsidTr="00C06F02">
        <w:tc>
          <w:tcPr>
            <w:tcW w:w="5094"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sz w:val="28"/>
                <w:szCs w:val="28"/>
                <w:lang w:eastAsia="ru-RU"/>
              </w:rPr>
            </w:pPr>
            <w:r w:rsidRPr="00CF7B81">
              <w:rPr>
                <w:rFonts w:ascii="Times New Roman" w:eastAsia="Calibri" w:hAnsi="Times New Roman" w:cs="Times New Roman"/>
                <w:sz w:val="28"/>
                <w:szCs w:val="28"/>
                <w:lang w:eastAsia="ru-RU"/>
              </w:rPr>
              <w:t>Подъем, санитарно-гигиенические процедуры</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sz w:val="28"/>
                <w:szCs w:val="28"/>
                <w:lang w:eastAsia="ru-RU"/>
              </w:rPr>
            </w:pPr>
            <w:r w:rsidRPr="00CF7B81">
              <w:rPr>
                <w:rFonts w:ascii="Times New Roman" w:eastAsia="Calibri" w:hAnsi="Times New Roman" w:cs="Times New Roman"/>
                <w:sz w:val="28"/>
                <w:szCs w:val="28"/>
                <w:lang w:eastAsia="ru-RU"/>
              </w:rPr>
              <w:t>07.00-07.50</w:t>
            </w:r>
          </w:p>
        </w:tc>
      </w:tr>
      <w:tr w:rsidR="002C575F" w:rsidRPr="00CF7B81" w:rsidTr="00C06F02">
        <w:tc>
          <w:tcPr>
            <w:tcW w:w="5094"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Подготовка к завтраку</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07.50-08.00</w:t>
            </w:r>
          </w:p>
        </w:tc>
      </w:tr>
      <w:tr w:rsidR="002C575F" w:rsidRPr="00CF7B81" w:rsidTr="00C06F02">
        <w:tc>
          <w:tcPr>
            <w:tcW w:w="5094"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Завтрак (сопровождение воспитатель: формирование КГН)</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08.00-08.30</w:t>
            </w:r>
          </w:p>
        </w:tc>
      </w:tr>
      <w:tr w:rsidR="002C575F" w:rsidRPr="00CF7B81" w:rsidTr="00C06F02">
        <w:tc>
          <w:tcPr>
            <w:tcW w:w="5094"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rPr>
              <w:t>Мероприятия художественно-эстетического и физкультурно-оздоровительного цикла</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08.30-12.00</w:t>
            </w:r>
          </w:p>
        </w:tc>
      </w:tr>
      <w:tr w:rsidR="002C575F" w:rsidRPr="00CF7B81" w:rsidTr="00C06F02">
        <w:tc>
          <w:tcPr>
            <w:tcW w:w="5094"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Второй завтрак (сопровождение воспитатель: формирование КГН)</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10.00-10.40</w:t>
            </w:r>
          </w:p>
        </w:tc>
      </w:tr>
      <w:tr w:rsidR="002C575F" w:rsidRPr="00CF7B81" w:rsidTr="00C06F02">
        <w:tc>
          <w:tcPr>
            <w:tcW w:w="5094"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Прогулка, индивидуальная работа со специалистами (психолог, воспитатель: социально-коммуникативное развитие)</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10.40-12.00</w:t>
            </w:r>
          </w:p>
        </w:tc>
      </w:tr>
      <w:tr w:rsidR="002C575F" w:rsidRPr="00CF7B81" w:rsidTr="00C06F02">
        <w:tc>
          <w:tcPr>
            <w:tcW w:w="5094"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Санитарно-гигиенические процедуры, подготовка к обеду (сопровождение воспитатель: формирование КГН)</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11.30-12.00</w:t>
            </w:r>
          </w:p>
        </w:tc>
      </w:tr>
      <w:tr w:rsidR="002C575F" w:rsidRPr="00CF7B81" w:rsidTr="00C06F02">
        <w:tc>
          <w:tcPr>
            <w:tcW w:w="5094"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 xml:space="preserve">Обед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12.00-12.40</w:t>
            </w:r>
          </w:p>
        </w:tc>
      </w:tr>
      <w:tr w:rsidR="002C575F" w:rsidRPr="00CF7B81" w:rsidTr="00C06F02">
        <w:tc>
          <w:tcPr>
            <w:tcW w:w="5094"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Санитарно-гигиенические процедуры, дневной сон</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12.40-14.45</w:t>
            </w:r>
          </w:p>
        </w:tc>
      </w:tr>
      <w:tr w:rsidR="002C575F" w:rsidRPr="00CF7B81" w:rsidTr="00C06F02">
        <w:tc>
          <w:tcPr>
            <w:tcW w:w="5094"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Подъем, корригирующая гимнастика</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14.45-15-00</w:t>
            </w:r>
          </w:p>
        </w:tc>
      </w:tr>
      <w:tr w:rsidR="002C575F" w:rsidRPr="00CF7B81" w:rsidTr="00C06F02">
        <w:tc>
          <w:tcPr>
            <w:tcW w:w="5094"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 xml:space="preserve">Индивидуальная работа со </w:t>
            </w:r>
            <w:r w:rsidRPr="00CF7B81">
              <w:rPr>
                <w:rFonts w:ascii="Times New Roman" w:eastAsia="Calibri" w:hAnsi="Times New Roman" w:cs="Times New Roman"/>
                <w:bCs/>
                <w:sz w:val="28"/>
                <w:szCs w:val="28"/>
                <w:lang w:eastAsia="ru-RU"/>
              </w:rPr>
              <w:lastRenderedPageBreak/>
              <w:t>специалистами (дефектолог)</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lastRenderedPageBreak/>
              <w:t>15.00-16.30</w:t>
            </w:r>
          </w:p>
        </w:tc>
      </w:tr>
      <w:tr w:rsidR="002C575F" w:rsidRPr="00CF7B81" w:rsidTr="00C06F02">
        <w:tc>
          <w:tcPr>
            <w:tcW w:w="5094"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lastRenderedPageBreak/>
              <w:t>Подготовка к полднику, полдник</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15.50-16.40</w:t>
            </w:r>
          </w:p>
        </w:tc>
      </w:tr>
      <w:tr w:rsidR="002C575F" w:rsidRPr="00CF7B81" w:rsidTr="00C06F02">
        <w:tc>
          <w:tcPr>
            <w:tcW w:w="5094"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Прогулка, индивидуальная работа со специалистами (дефектолог)</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16.40-18.00</w:t>
            </w:r>
          </w:p>
        </w:tc>
      </w:tr>
      <w:tr w:rsidR="002C575F" w:rsidRPr="00CF7B81" w:rsidTr="00C06F02">
        <w:tc>
          <w:tcPr>
            <w:tcW w:w="5094"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Подготовка к ужину, ужин</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17.50-18.40</w:t>
            </w:r>
          </w:p>
        </w:tc>
      </w:tr>
      <w:tr w:rsidR="002C575F" w:rsidRPr="00CF7B81" w:rsidTr="00C06F02">
        <w:tc>
          <w:tcPr>
            <w:tcW w:w="5094"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Санитарно-гигиенические процедуры</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18.40-19.00</w:t>
            </w:r>
          </w:p>
        </w:tc>
      </w:tr>
      <w:tr w:rsidR="002C575F" w:rsidRPr="00CF7B81" w:rsidTr="00C06F02">
        <w:tc>
          <w:tcPr>
            <w:tcW w:w="5094"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Ночной сон</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C575F" w:rsidRPr="00CF7B81" w:rsidRDefault="002C575F" w:rsidP="00C06F02">
            <w:pPr>
              <w:spacing w:after="0" w:line="240" w:lineRule="auto"/>
              <w:jc w:val="both"/>
              <w:rPr>
                <w:rFonts w:ascii="Times New Roman" w:eastAsia="Calibri" w:hAnsi="Times New Roman" w:cs="Times New Roman"/>
                <w:bCs/>
                <w:sz w:val="28"/>
                <w:szCs w:val="28"/>
                <w:lang w:eastAsia="ru-RU"/>
              </w:rPr>
            </w:pPr>
            <w:r w:rsidRPr="00CF7B81">
              <w:rPr>
                <w:rFonts w:ascii="Times New Roman" w:eastAsia="Calibri" w:hAnsi="Times New Roman" w:cs="Times New Roman"/>
                <w:bCs/>
                <w:sz w:val="28"/>
                <w:szCs w:val="28"/>
                <w:lang w:eastAsia="ru-RU"/>
              </w:rPr>
              <w:t>19.00-07.00</w:t>
            </w:r>
          </w:p>
        </w:tc>
      </w:tr>
    </w:tbl>
    <w:p w:rsidR="002C575F" w:rsidRDefault="002C575F" w:rsidP="002C575F">
      <w:pPr>
        <w:spacing w:after="0" w:line="240" w:lineRule="auto"/>
        <w:jc w:val="both"/>
        <w:rPr>
          <w:rFonts w:ascii="Times New Roman" w:hAnsi="Times New Roman" w:cs="Times New Roman"/>
          <w:b/>
          <w:sz w:val="28"/>
          <w:szCs w:val="28"/>
        </w:rPr>
      </w:pPr>
    </w:p>
    <w:p w:rsidR="002C575F" w:rsidRDefault="002C575F" w:rsidP="002C575F">
      <w:pPr>
        <w:spacing w:after="0" w:line="240" w:lineRule="auto"/>
        <w:jc w:val="center"/>
        <w:rPr>
          <w:rFonts w:ascii="Times New Roman" w:hAnsi="Times New Roman" w:cs="Times New Roman"/>
          <w:b/>
          <w:sz w:val="28"/>
          <w:szCs w:val="28"/>
        </w:rPr>
      </w:pPr>
    </w:p>
    <w:p w:rsidR="002C575F" w:rsidRDefault="002C575F" w:rsidP="00353293">
      <w:pPr>
        <w:spacing w:after="0" w:line="240" w:lineRule="auto"/>
        <w:ind w:left="792"/>
        <w:jc w:val="center"/>
        <w:rPr>
          <w:rFonts w:ascii="Times New Roman" w:hAnsi="Times New Roman" w:cs="Times New Roman"/>
          <w:b/>
          <w:bCs/>
          <w:sz w:val="28"/>
          <w:szCs w:val="28"/>
        </w:rPr>
      </w:pPr>
    </w:p>
    <w:p w:rsidR="008208E2" w:rsidRDefault="001D0B3D">
      <w:pPr>
        <w:spacing w:after="0" w:line="240" w:lineRule="auto"/>
        <w:ind w:left="360"/>
        <w:jc w:val="center"/>
        <w:rPr>
          <w:rFonts w:ascii="Times New Roman" w:hAnsi="Times New Roman" w:cs="Times New Roman"/>
          <w:b/>
          <w:bCs/>
          <w:sz w:val="28"/>
          <w:szCs w:val="28"/>
        </w:rPr>
      </w:pPr>
      <w:bookmarkStart w:id="70" w:name="_Toc37632193"/>
      <w:bookmarkEnd w:id="68"/>
      <w:bookmarkEnd w:id="69"/>
      <w:r>
        <w:rPr>
          <w:rFonts w:ascii="Times New Roman" w:hAnsi="Times New Roman" w:cs="Times New Roman"/>
          <w:b/>
          <w:bCs/>
          <w:sz w:val="28"/>
          <w:szCs w:val="28"/>
        </w:rPr>
        <w:t>3.</w:t>
      </w:r>
      <w:r w:rsidR="006420D4">
        <w:rPr>
          <w:rFonts w:ascii="Times New Roman" w:hAnsi="Times New Roman" w:cs="Times New Roman"/>
          <w:b/>
          <w:bCs/>
          <w:sz w:val="28"/>
          <w:szCs w:val="28"/>
        </w:rPr>
        <w:t>7</w:t>
      </w:r>
      <w:r>
        <w:rPr>
          <w:rFonts w:ascii="Times New Roman" w:hAnsi="Times New Roman" w:cs="Times New Roman"/>
          <w:b/>
          <w:bCs/>
          <w:sz w:val="28"/>
          <w:szCs w:val="28"/>
        </w:rPr>
        <w:t>. Планирование образовательной деятельности</w:t>
      </w:r>
      <w:bookmarkEnd w:id="70"/>
    </w:p>
    <w:p w:rsidR="001174B1" w:rsidRDefault="001174B1">
      <w:pPr>
        <w:spacing w:after="0" w:line="240" w:lineRule="auto"/>
        <w:ind w:left="360"/>
        <w:jc w:val="center"/>
        <w:rPr>
          <w:rFonts w:ascii="Times New Roman" w:hAnsi="Times New Roman" w:cs="Times New Roman"/>
          <w:b/>
          <w:bCs/>
          <w:sz w:val="28"/>
          <w:szCs w:val="28"/>
        </w:rPr>
      </w:pP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и   формирование развивающей предметно-пространственной среды для развития каждого ребенка. Планирование деятельности МАДОУ направлено на совершенствование деятельности и учета результатов как внутренней, так и внешней оценки качества реализации программы АООП.</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 санитарно-гигиенические процедуры, выполнение комплексов гимнастики, кормление, прогулка, закаливающие </w:t>
      </w:r>
    </w:p>
    <w:p w:rsidR="008208E2" w:rsidRDefault="001D0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процедуры и т. д.,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w:t>
      </w:r>
    </w:p>
    <w:p w:rsidR="008208E2" w:rsidRDefault="001D0B3D">
      <w:pPr>
        <w:spacing w:after="0" w:line="240" w:lineRule="auto"/>
        <w:jc w:val="both"/>
      </w:pPr>
      <w:r>
        <w:rPr>
          <w:rFonts w:ascii="Times New Roman" w:hAnsi="Times New Roman" w:cs="Times New Roman"/>
          <w:sz w:val="28"/>
          <w:szCs w:val="28"/>
        </w:rPr>
        <w:t xml:space="preserve">Планирование непосредственно образовательной деятельности –осуществляется по пяти образовательным областям, в соответствии с расписанием занятий, которое утверждено заведующим на текущий учебный год. Виды и количество запланированных занятий соответствуют расписанию и требованиям СанПиН, но и требованиям к реализации ООП ДО – основной части, а также требованиям к реализации ООП ДО – </w:t>
      </w:r>
      <w:r w:rsidR="005D3581">
        <w:rPr>
          <w:rFonts w:ascii="Times New Roman" w:hAnsi="Times New Roman" w:cs="Times New Roman"/>
          <w:sz w:val="28"/>
          <w:szCs w:val="28"/>
        </w:rPr>
        <w:t>части,</w:t>
      </w:r>
      <w:r>
        <w:rPr>
          <w:rFonts w:ascii="Times New Roman" w:hAnsi="Times New Roman" w:cs="Times New Roman"/>
          <w:sz w:val="28"/>
          <w:szCs w:val="28"/>
        </w:rPr>
        <w:t xml:space="preserve">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Задачи, отражаемые в данном виде планирования, обеспечивают комплексность подходов к развитию ребенка, учитывают его возможности в зоне ближайшего развития во всех пяти образовательных областях и отражают индивидуальный темп в усвоении программного материала. В летний оздоровительный период </w:t>
      </w:r>
      <w:r>
        <w:rPr>
          <w:rFonts w:ascii="Times New Roman" w:hAnsi="Times New Roman" w:cs="Times New Roman"/>
          <w:sz w:val="28"/>
          <w:szCs w:val="28"/>
        </w:rPr>
        <w:lastRenderedPageBreak/>
        <w:t xml:space="preserve">проводятся только мероприятия физкультурно-оздоровительной и художественно-эстетической направленности. </w:t>
      </w:r>
    </w:p>
    <w:p w:rsidR="008208E2" w:rsidRDefault="008208E2">
      <w:pPr>
        <w:spacing w:after="0" w:line="240" w:lineRule="auto"/>
        <w:jc w:val="both"/>
        <w:rPr>
          <w:rFonts w:ascii="Times New Roman" w:hAnsi="Times New Roman" w:cs="Times New Roman"/>
          <w:sz w:val="28"/>
          <w:szCs w:val="28"/>
        </w:rPr>
      </w:pPr>
    </w:p>
    <w:p w:rsidR="008208E2" w:rsidRDefault="008208E2">
      <w:pPr>
        <w:spacing w:after="0" w:line="240" w:lineRule="auto"/>
        <w:jc w:val="both"/>
        <w:rPr>
          <w:rFonts w:ascii="Times New Roman" w:hAnsi="Times New Roman" w:cs="Times New Roman"/>
          <w:sz w:val="28"/>
          <w:szCs w:val="28"/>
        </w:rPr>
      </w:pPr>
    </w:p>
    <w:p w:rsidR="008208E2" w:rsidRDefault="001D0B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6420D4">
        <w:rPr>
          <w:rFonts w:ascii="Times New Roman" w:hAnsi="Times New Roman" w:cs="Times New Roman"/>
          <w:b/>
          <w:sz w:val="28"/>
          <w:szCs w:val="28"/>
        </w:rPr>
        <w:t>7</w:t>
      </w:r>
      <w:r>
        <w:rPr>
          <w:rFonts w:ascii="Times New Roman" w:hAnsi="Times New Roman" w:cs="Times New Roman"/>
          <w:b/>
          <w:sz w:val="28"/>
          <w:szCs w:val="28"/>
        </w:rPr>
        <w:t>.1.</w:t>
      </w:r>
      <w:r w:rsidR="006420D4">
        <w:rPr>
          <w:rFonts w:ascii="Times New Roman" w:hAnsi="Times New Roman" w:cs="Times New Roman"/>
          <w:b/>
          <w:sz w:val="28"/>
          <w:szCs w:val="28"/>
        </w:rPr>
        <w:t xml:space="preserve"> </w:t>
      </w:r>
      <w:r>
        <w:rPr>
          <w:rFonts w:ascii="Times New Roman" w:hAnsi="Times New Roman" w:cs="Times New Roman"/>
          <w:b/>
          <w:sz w:val="28"/>
          <w:szCs w:val="28"/>
        </w:rPr>
        <w:t>Тематическое перспективное планирование воспитательно-образовательного процесса</w:t>
      </w:r>
    </w:p>
    <w:p w:rsidR="008208E2" w:rsidRDefault="001D0B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Перспективное тематическое планирование</w:t>
      </w:r>
    </w:p>
    <w:p w:rsidR="008208E2" w:rsidRDefault="001D0B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воспитательно-образовательного процесса в группе кратковременного пребывания компенсирующей направленности «Особый ребенок – 1,2,3,4» на 2020 -2021 учебный год</w:t>
      </w:r>
    </w:p>
    <w:tbl>
      <w:tblPr>
        <w:tblW w:w="9243" w:type="dxa"/>
        <w:tblInd w:w="108" w:type="dxa"/>
        <w:tblLook w:val="05A0"/>
      </w:tblPr>
      <w:tblGrid>
        <w:gridCol w:w="617"/>
        <w:gridCol w:w="47"/>
        <w:gridCol w:w="1623"/>
        <w:gridCol w:w="3128"/>
        <w:gridCol w:w="3828"/>
      </w:tblGrid>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w:t>
            </w:r>
          </w:p>
          <w:p w:rsidR="008208E2" w:rsidRDefault="001D0B3D">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п/п</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дата</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Лексическая тема</w:t>
            </w:r>
          </w:p>
          <w:p w:rsidR="008208E2" w:rsidRDefault="008208E2">
            <w:pPr>
              <w:widowControl w:val="0"/>
              <w:suppressAutoHyphens/>
              <w:spacing w:after="0" w:line="100" w:lineRule="atLeast"/>
              <w:jc w:val="center"/>
              <w:rPr>
                <w:rFonts w:ascii="Times New Roman" w:eastAsia="SimSun" w:hAnsi="Times New Roman" w:cs="Mangal"/>
                <w:b/>
                <w:sz w:val="28"/>
                <w:szCs w:val="28"/>
                <w:lang w:bidi="hi-IN"/>
              </w:rPr>
            </w:pPr>
          </w:p>
        </w:tc>
      </w:tr>
      <w:tr w:rsidR="008208E2">
        <w:trPr>
          <w:trHeight w:val="306"/>
        </w:trPr>
        <w:tc>
          <w:tcPr>
            <w:tcW w:w="9242" w:type="dxa"/>
            <w:gridSpan w:val="5"/>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Сентябрь</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01.09. -04. 09.</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Диагностика.</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07.09. - 11. 09.</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Диагностика.</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14.09. - 18. 09.</w:t>
            </w:r>
          </w:p>
        </w:tc>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100" w:lineRule="atLeast"/>
              <w:jc w:val="center"/>
              <w:rPr>
                <w:rFonts w:ascii="Times New Roman" w:eastAsia="SimSun" w:hAnsi="Times New Roman" w:cs="Mangal"/>
                <w:sz w:val="28"/>
                <w:szCs w:val="28"/>
                <w:lang w:bidi="hi-IN"/>
              </w:rPr>
            </w:pPr>
          </w:p>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Я и моё имя.</w:t>
            </w:r>
          </w:p>
        </w:tc>
      </w:tr>
      <w:tr w:rsidR="008208E2">
        <w:trPr>
          <w:trHeight w:val="315"/>
        </w:trPr>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21.09. – 25. 09.</w:t>
            </w:r>
          </w:p>
        </w:tc>
        <w:tc>
          <w:tcPr>
            <w:tcW w:w="3829" w:type="dxa"/>
            <w:vMerge/>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100" w:lineRule="atLeast"/>
              <w:jc w:val="center"/>
              <w:rPr>
                <w:rFonts w:ascii="Times New Roman" w:eastAsia="SimSun" w:hAnsi="Times New Roman" w:cs="Mangal"/>
                <w:sz w:val="28"/>
                <w:szCs w:val="28"/>
                <w:lang w:bidi="hi-IN"/>
              </w:rPr>
            </w:pPr>
          </w:p>
        </w:tc>
      </w:tr>
      <w:tr w:rsidR="008208E2">
        <w:trPr>
          <w:trHeight w:val="240"/>
        </w:trPr>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5</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5-я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28.09. - 02.10.</w:t>
            </w:r>
          </w:p>
        </w:tc>
        <w:tc>
          <w:tcPr>
            <w:tcW w:w="3829" w:type="dxa"/>
            <w:vMerge/>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100" w:lineRule="atLeast"/>
              <w:ind w:hanging="10"/>
              <w:jc w:val="center"/>
              <w:rPr>
                <w:rFonts w:ascii="Times New Roman" w:eastAsia="SimSun" w:hAnsi="Times New Roman" w:cs="Mangal"/>
                <w:sz w:val="28"/>
                <w:szCs w:val="28"/>
                <w:lang w:bidi="hi-IN"/>
              </w:rPr>
            </w:pPr>
          </w:p>
        </w:tc>
      </w:tr>
      <w:tr w:rsidR="008208E2">
        <w:tc>
          <w:tcPr>
            <w:tcW w:w="9242" w:type="dxa"/>
            <w:gridSpan w:val="5"/>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Октябрь</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6</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05.10.. - 09. 10.</w:t>
            </w:r>
          </w:p>
        </w:tc>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100" w:lineRule="atLeast"/>
              <w:jc w:val="center"/>
              <w:rPr>
                <w:rFonts w:ascii="Times New Roman" w:eastAsia="SimSun" w:hAnsi="Times New Roman" w:cs="Mangal"/>
                <w:sz w:val="28"/>
                <w:szCs w:val="28"/>
                <w:lang w:bidi="hi-IN"/>
              </w:rPr>
            </w:pPr>
          </w:p>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Овощи.</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7</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12.10. – 16. 10.</w:t>
            </w:r>
          </w:p>
        </w:tc>
        <w:tc>
          <w:tcPr>
            <w:tcW w:w="3829" w:type="dxa"/>
            <w:vMerge/>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100" w:lineRule="atLeast"/>
              <w:jc w:val="center"/>
              <w:rPr>
                <w:rFonts w:ascii="Times New Roman" w:eastAsia="SimSun" w:hAnsi="Times New Roman" w:cs="Mangal"/>
                <w:sz w:val="28"/>
                <w:szCs w:val="28"/>
                <w:lang w:bidi="hi-IN"/>
              </w:rPr>
            </w:pP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8</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19.10. -23. 10.</w:t>
            </w:r>
          </w:p>
        </w:tc>
        <w:tc>
          <w:tcPr>
            <w:tcW w:w="3829" w:type="dxa"/>
            <w:vMerge/>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100" w:lineRule="atLeast"/>
              <w:jc w:val="center"/>
              <w:rPr>
                <w:rFonts w:ascii="Times New Roman" w:eastAsia="SimSun" w:hAnsi="Times New Roman" w:cs="Mangal"/>
                <w:sz w:val="28"/>
                <w:szCs w:val="28"/>
                <w:lang w:bidi="hi-IN"/>
              </w:rPr>
            </w:pP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9</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26.10. – 30. 10.</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Фрукты.</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100" w:lineRule="atLeast"/>
              <w:jc w:val="center"/>
              <w:rPr>
                <w:rFonts w:ascii="Times New Roman" w:eastAsia="SimSun" w:hAnsi="Times New Roman" w:cs="Mangal"/>
                <w:sz w:val="28"/>
                <w:szCs w:val="28"/>
                <w:lang w:bidi="hi-IN"/>
              </w:rPr>
            </w:pP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100" w:lineRule="atLeast"/>
              <w:jc w:val="center"/>
              <w:rPr>
                <w:rFonts w:ascii="Times New Roman" w:eastAsia="SimSun" w:hAnsi="Times New Roman" w:cs="Mangal"/>
                <w:sz w:val="28"/>
                <w:szCs w:val="28"/>
                <w:lang w:bidi="hi-IN"/>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100" w:lineRule="atLeast"/>
              <w:jc w:val="center"/>
              <w:rPr>
                <w:rFonts w:ascii="Times New Roman" w:eastAsia="SimSun" w:hAnsi="Times New Roman" w:cs="Mangal"/>
                <w:sz w:val="28"/>
                <w:szCs w:val="28"/>
                <w:lang w:bidi="hi-IN"/>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100" w:lineRule="atLeast"/>
              <w:jc w:val="center"/>
              <w:rPr>
                <w:rFonts w:ascii="Times New Roman" w:eastAsia="SimSun" w:hAnsi="Times New Roman" w:cs="Mangal"/>
                <w:sz w:val="28"/>
                <w:szCs w:val="28"/>
                <w:lang w:bidi="hi-IN"/>
              </w:rPr>
            </w:pPr>
          </w:p>
        </w:tc>
      </w:tr>
      <w:tr w:rsidR="008208E2">
        <w:tc>
          <w:tcPr>
            <w:tcW w:w="9242" w:type="dxa"/>
            <w:gridSpan w:val="5"/>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Ноябрь</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10</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both"/>
              <w:rPr>
                <w:rFonts w:ascii="Times New Roman" w:eastAsia="SimSun" w:hAnsi="Times New Roman" w:cs="Mangal"/>
                <w:sz w:val="28"/>
                <w:szCs w:val="28"/>
                <w:lang w:bidi="hi-IN"/>
              </w:rPr>
            </w:pPr>
            <w:r>
              <w:rPr>
                <w:rFonts w:ascii="Times New Roman" w:eastAsia="SimSun" w:hAnsi="Times New Roman" w:cs="Mangal"/>
                <w:sz w:val="28"/>
                <w:szCs w:val="28"/>
                <w:lang w:bidi="hi-IN"/>
              </w:rPr>
              <w:t>02.11, 03.11, 05.11, 06.11, (04.11.выходной)</w:t>
            </w:r>
          </w:p>
        </w:tc>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100" w:lineRule="atLeast"/>
              <w:jc w:val="center"/>
              <w:rPr>
                <w:rFonts w:ascii="Times New Roman" w:eastAsia="SimSun" w:hAnsi="Times New Roman" w:cs="Mangal"/>
                <w:sz w:val="28"/>
                <w:szCs w:val="28"/>
                <w:lang w:bidi="hi-IN"/>
              </w:rPr>
            </w:pPr>
          </w:p>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Фрукты.</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11</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09.11 -13. 11.</w:t>
            </w:r>
          </w:p>
        </w:tc>
        <w:tc>
          <w:tcPr>
            <w:tcW w:w="3829" w:type="dxa"/>
            <w:vMerge/>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100" w:lineRule="atLeast"/>
              <w:jc w:val="center"/>
              <w:rPr>
                <w:rFonts w:ascii="Times New Roman" w:eastAsia="SimSun" w:hAnsi="Times New Roman" w:cs="Mangal"/>
                <w:sz w:val="28"/>
                <w:szCs w:val="28"/>
                <w:lang w:bidi="hi-IN"/>
              </w:rPr>
            </w:pP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12</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16.11. – 20.11.</w:t>
            </w:r>
          </w:p>
        </w:tc>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Одежда – обувь.</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13</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23.11. – 27. 11.</w:t>
            </w:r>
          </w:p>
        </w:tc>
        <w:tc>
          <w:tcPr>
            <w:tcW w:w="3829" w:type="dxa"/>
            <w:vMerge/>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100" w:lineRule="atLeast"/>
              <w:jc w:val="center"/>
              <w:rPr>
                <w:rFonts w:ascii="Times New Roman" w:eastAsia="SimSun" w:hAnsi="Times New Roman" w:cs="Mangal"/>
                <w:sz w:val="28"/>
                <w:szCs w:val="28"/>
                <w:lang w:bidi="hi-IN"/>
              </w:rPr>
            </w:pPr>
          </w:p>
        </w:tc>
      </w:tr>
      <w:tr w:rsidR="008208E2">
        <w:tc>
          <w:tcPr>
            <w:tcW w:w="9242" w:type="dxa"/>
            <w:gridSpan w:val="5"/>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Декабрь</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14</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30.11. – 04. 12.</w:t>
            </w:r>
          </w:p>
        </w:tc>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Мебель.</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15</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07.12. – 11. 12.</w:t>
            </w:r>
          </w:p>
        </w:tc>
        <w:tc>
          <w:tcPr>
            <w:tcW w:w="3829" w:type="dxa"/>
            <w:vMerge/>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100" w:lineRule="atLeast"/>
              <w:jc w:val="center"/>
              <w:rPr>
                <w:rFonts w:ascii="Times New Roman" w:eastAsia="SimSun" w:hAnsi="Times New Roman" w:cs="Mangal"/>
                <w:sz w:val="28"/>
                <w:szCs w:val="28"/>
                <w:lang w:bidi="hi-IN"/>
              </w:rPr>
            </w:pP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16</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14.12. – 18. 12.</w:t>
            </w:r>
          </w:p>
        </w:tc>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spacing w:after="8" w:line="264" w:lineRule="auto"/>
              <w:ind w:left="10" w:hanging="1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 xml:space="preserve">                   Игрушки.</w:t>
            </w:r>
          </w:p>
        </w:tc>
      </w:tr>
      <w:tr w:rsidR="008208E2">
        <w:trPr>
          <w:trHeight w:val="345"/>
        </w:trPr>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17</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21.12. – 25. 12.</w:t>
            </w:r>
          </w:p>
        </w:tc>
        <w:tc>
          <w:tcPr>
            <w:tcW w:w="3829" w:type="dxa"/>
            <w:vMerge/>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100" w:lineRule="atLeast"/>
              <w:jc w:val="center"/>
              <w:rPr>
                <w:rFonts w:ascii="Times New Roman" w:eastAsia="SimSun" w:hAnsi="Times New Roman" w:cs="Mangal"/>
                <w:sz w:val="28"/>
                <w:szCs w:val="28"/>
                <w:lang w:bidi="hi-IN"/>
              </w:rPr>
            </w:pPr>
          </w:p>
        </w:tc>
      </w:tr>
      <w:tr w:rsidR="008208E2">
        <w:trPr>
          <w:trHeight w:val="210"/>
        </w:trPr>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18</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5-я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 xml:space="preserve">28.12.- 31.12.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ind w:hanging="10"/>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Диагностика.</w:t>
            </w:r>
          </w:p>
        </w:tc>
      </w:tr>
      <w:tr w:rsidR="008208E2">
        <w:tc>
          <w:tcPr>
            <w:tcW w:w="9242" w:type="dxa"/>
            <w:gridSpan w:val="5"/>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Январь</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19</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11.01. – 15. 01.</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Диагностика.</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20</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18.01. - 22. 01.</w:t>
            </w:r>
          </w:p>
        </w:tc>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Домашние животные (кошка, собака)</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21</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25.01 – 29. 01.</w:t>
            </w:r>
          </w:p>
        </w:tc>
        <w:tc>
          <w:tcPr>
            <w:tcW w:w="3829" w:type="dxa"/>
            <w:vMerge/>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100" w:lineRule="atLeast"/>
              <w:jc w:val="center"/>
              <w:rPr>
                <w:rFonts w:ascii="Times New Roman" w:eastAsia="SimSun" w:hAnsi="Times New Roman" w:cs="Mangal"/>
                <w:sz w:val="28"/>
                <w:szCs w:val="28"/>
                <w:lang w:bidi="hi-IN"/>
              </w:rPr>
            </w:pPr>
          </w:p>
        </w:tc>
      </w:tr>
      <w:tr w:rsidR="008208E2">
        <w:tc>
          <w:tcPr>
            <w:tcW w:w="9242" w:type="dxa"/>
            <w:gridSpan w:val="5"/>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Февраль</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22</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01.02. - 05. 02.</w:t>
            </w:r>
          </w:p>
        </w:tc>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Домашние животные (кошка, собака)</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23</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08.02. – 12. 02.</w:t>
            </w:r>
          </w:p>
        </w:tc>
        <w:tc>
          <w:tcPr>
            <w:tcW w:w="3829" w:type="dxa"/>
            <w:vMerge/>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100" w:lineRule="atLeast"/>
              <w:jc w:val="center"/>
              <w:rPr>
                <w:rFonts w:ascii="Times New Roman" w:eastAsia="SimSun" w:hAnsi="Times New Roman" w:cs="Mangal"/>
                <w:sz w:val="28"/>
                <w:szCs w:val="28"/>
                <w:lang w:bidi="hi-IN"/>
              </w:rPr>
            </w:pP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lastRenderedPageBreak/>
              <w:t>24</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15.02. - 19. 02.</w:t>
            </w:r>
          </w:p>
        </w:tc>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240" w:lineRule="auto"/>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Домашние животные (корова, коза)</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25</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both"/>
              <w:rPr>
                <w:rFonts w:ascii="Times New Roman" w:eastAsia="SimSun" w:hAnsi="Times New Roman" w:cs="Mangal"/>
                <w:sz w:val="28"/>
                <w:szCs w:val="28"/>
                <w:lang w:bidi="hi-IN"/>
              </w:rPr>
            </w:pPr>
            <w:r>
              <w:rPr>
                <w:rFonts w:ascii="Times New Roman" w:eastAsia="SimSun" w:hAnsi="Times New Roman" w:cs="Mangal"/>
                <w:sz w:val="28"/>
                <w:szCs w:val="28"/>
                <w:lang w:bidi="hi-IN"/>
              </w:rPr>
              <w:t xml:space="preserve"> 22, 24, 25, 26.02.</w:t>
            </w:r>
          </w:p>
          <w:p w:rsidR="008208E2" w:rsidRDefault="001D0B3D">
            <w:pPr>
              <w:widowControl w:val="0"/>
              <w:suppressAutoHyphens/>
              <w:spacing w:after="0" w:line="100" w:lineRule="atLeast"/>
              <w:jc w:val="both"/>
              <w:rPr>
                <w:rFonts w:ascii="Times New Roman" w:eastAsia="SimSun" w:hAnsi="Times New Roman" w:cs="Mangal"/>
                <w:sz w:val="28"/>
                <w:szCs w:val="28"/>
                <w:lang w:bidi="hi-IN"/>
              </w:rPr>
            </w:pPr>
            <w:r>
              <w:rPr>
                <w:rFonts w:ascii="Times New Roman" w:eastAsia="SimSun" w:hAnsi="Times New Roman" w:cs="Mangal"/>
                <w:sz w:val="28"/>
                <w:szCs w:val="28"/>
                <w:lang w:bidi="hi-IN"/>
              </w:rPr>
              <w:t xml:space="preserve"> (23.02. -выходной)</w:t>
            </w:r>
          </w:p>
        </w:tc>
        <w:tc>
          <w:tcPr>
            <w:tcW w:w="3829" w:type="dxa"/>
            <w:vMerge/>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240" w:lineRule="auto"/>
              <w:jc w:val="center"/>
              <w:rPr>
                <w:rFonts w:ascii="Times New Roman" w:eastAsia="SimSun" w:hAnsi="Times New Roman" w:cs="Mangal"/>
                <w:sz w:val="28"/>
                <w:szCs w:val="28"/>
                <w:lang w:bidi="hi-IN"/>
              </w:rPr>
            </w:pPr>
          </w:p>
        </w:tc>
      </w:tr>
      <w:tr w:rsidR="008208E2">
        <w:tc>
          <w:tcPr>
            <w:tcW w:w="9242" w:type="dxa"/>
            <w:gridSpan w:val="5"/>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240" w:lineRule="auto"/>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Март</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26</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01.03. – 05. 03.</w:t>
            </w:r>
          </w:p>
        </w:tc>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240" w:lineRule="auto"/>
              <w:jc w:val="center"/>
              <w:rPr>
                <w:rFonts w:ascii="Times New Roman" w:eastAsia="SimSun" w:hAnsi="Times New Roman" w:cs="Mangal"/>
                <w:sz w:val="28"/>
                <w:szCs w:val="28"/>
                <w:lang w:bidi="hi-IN"/>
              </w:rPr>
            </w:pPr>
          </w:p>
          <w:p w:rsidR="008208E2" w:rsidRDefault="001D0B3D">
            <w:pPr>
              <w:widowControl w:val="0"/>
              <w:suppressAutoHyphens/>
              <w:spacing w:after="0" w:line="240" w:lineRule="auto"/>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Домашние птицы</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27</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09.03. - 12. 03.</w:t>
            </w:r>
          </w:p>
        </w:tc>
        <w:tc>
          <w:tcPr>
            <w:tcW w:w="3829" w:type="dxa"/>
            <w:vMerge/>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240" w:lineRule="auto"/>
              <w:jc w:val="center"/>
              <w:rPr>
                <w:rFonts w:ascii="Times New Roman" w:eastAsia="SimSun" w:hAnsi="Times New Roman" w:cs="Mangal"/>
                <w:sz w:val="28"/>
                <w:szCs w:val="28"/>
                <w:lang w:bidi="hi-IN"/>
              </w:rPr>
            </w:pP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28</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15.03.– 19. 03.</w:t>
            </w:r>
          </w:p>
        </w:tc>
        <w:tc>
          <w:tcPr>
            <w:tcW w:w="3829" w:type="dxa"/>
            <w:vMerge/>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240" w:lineRule="auto"/>
              <w:jc w:val="center"/>
              <w:rPr>
                <w:rFonts w:ascii="Times New Roman" w:eastAsia="SimSun" w:hAnsi="Times New Roman" w:cs="Mangal"/>
                <w:sz w:val="28"/>
                <w:szCs w:val="28"/>
                <w:lang w:bidi="hi-IN"/>
              </w:rPr>
            </w:pPr>
          </w:p>
        </w:tc>
      </w:tr>
      <w:tr w:rsidR="008208E2">
        <w:trPr>
          <w:trHeight w:val="270"/>
        </w:trPr>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29</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22.03. - 26. 03.</w:t>
            </w:r>
          </w:p>
        </w:tc>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240" w:lineRule="auto"/>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Дикие животные</w:t>
            </w:r>
          </w:p>
        </w:tc>
      </w:tr>
      <w:tr w:rsidR="008208E2">
        <w:trPr>
          <w:trHeight w:val="270"/>
        </w:trPr>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30</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5-я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29.03.- 02.04.</w:t>
            </w:r>
          </w:p>
        </w:tc>
        <w:tc>
          <w:tcPr>
            <w:tcW w:w="3829" w:type="dxa"/>
            <w:vMerge/>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240" w:lineRule="auto"/>
              <w:ind w:hanging="10"/>
              <w:jc w:val="center"/>
              <w:rPr>
                <w:rFonts w:ascii="Times New Roman" w:eastAsia="SimSun" w:hAnsi="Times New Roman" w:cs="Mangal"/>
                <w:sz w:val="28"/>
                <w:szCs w:val="28"/>
                <w:lang w:bidi="hi-IN"/>
              </w:rPr>
            </w:pPr>
          </w:p>
        </w:tc>
      </w:tr>
      <w:tr w:rsidR="008208E2">
        <w:tc>
          <w:tcPr>
            <w:tcW w:w="9242" w:type="dxa"/>
            <w:gridSpan w:val="5"/>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240" w:lineRule="auto"/>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Апрель</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31</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05.04. – 09. 04.</w:t>
            </w:r>
          </w:p>
        </w:tc>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240" w:lineRule="auto"/>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Посуда</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32</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12.04. – 16. 04.</w:t>
            </w:r>
          </w:p>
        </w:tc>
        <w:tc>
          <w:tcPr>
            <w:tcW w:w="3829" w:type="dxa"/>
            <w:vMerge/>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240" w:lineRule="auto"/>
              <w:jc w:val="center"/>
              <w:rPr>
                <w:rFonts w:ascii="Times New Roman" w:eastAsia="SimSun" w:hAnsi="Times New Roman" w:cs="Mangal"/>
                <w:sz w:val="28"/>
                <w:szCs w:val="28"/>
                <w:lang w:bidi="hi-IN"/>
              </w:rPr>
            </w:pP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33</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19.04. – 23. 04.</w:t>
            </w:r>
          </w:p>
        </w:tc>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240" w:lineRule="auto"/>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Я – человек</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34</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26.04. - 30.04</w:t>
            </w:r>
          </w:p>
        </w:tc>
        <w:tc>
          <w:tcPr>
            <w:tcW w:w="3829" w:type="dxa"/>
            <w:vMerge/>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240" w:lineRule="auto"/>
              <w:jc w:val="center"/>
              <w:rPr>
                <w:rFonts w:ascii="Times New Roman" w:eastAsia="SimSun" w:hAnsi="Times New Roman" w:cs="Mangal"/>
                <w:sz w:val="28"/>
                <w:szCs w:val="28"/>
                <w:lang w:bidi="hi-IN"/>
              </w:rPr>
            </w:pPr>
          </w:p>
        </w:tc>
      </w:tr>
      <w:tr w:rsidR="008208E2">
        <w:tc>
          <w:tcPr>
            <w:tcW w:w="9242" w:type="dxa"/>
            <w:gridSpan w:val="5"/>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240" w:lineRule="auto"/>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Май</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35</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240" w:lineRule="auto"/>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04.05. - 07.05.</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240" w:lineRule="auto"/>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Я – человек</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36</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both"/>
              <w:rPr>
                <w:rFonts w:ascii="Times New Roman" w:eastAsia="SimSun" w:hAnsi="Times New Roman" w:cs="Mangal"/>
                <w:sz w:val="28"/>
                <w:szCs w:val="28"/>
                <w:lang w:bidi="hi-IN"/>
              </w:rPr>
            </w:pPr>
            <w:r>
              <w:rPr>
                <w:rFonts w:ascii="Times New Roman" w:eastAsia="SimSun" w:hAnsi="Times New Roman" w:cs="Mangal"/>
                <w:sz w:val="28"/>
                <w:szCs w:val="28"/>
                <w:lang w:bidi="hi-IN"/>
              </w:rPr>
              <w:t>12.05. – 14. 05.</w:t>
            </w:r>
          </w:p>
          <w:p w:rsidR="008208E2" w:rsidRDefault="001D0B3D">
            <w:pPr>
              <w:widowControl w:val="0"/>
              <w:suppressAutoHyphens/>
              <w:spacing w:after="0" w:line="100" w:lineRule="atLeast"/>
              <w:jc w:val="both"/>
              <w:rPr>
                <w:rFonts w:ascii="Times New Roman" w:eastAsia="SimSun" w:hAnsi="Times New Roman" w:cs="Mangal"/>
                <w:sz w:val="28"/>
                <w:szCs w:val="28"/>
                <w:lang w:bidi="hi-IN"/>
              </w:rPr>
            </w:pPr>
            <w:r>
              <w:rPr>
                <w:rFonts w:ascii="Times New Roman" w:eastAsia="SimSun" w:hAnsi="Times New Roman" w:cs="Mangal"/>
                <w:sz w:val="28"/>
                <w:szCs w:val="28"/>
                <w:lang w:bidi="hi-IN"/>
              </w:rPr>
              <w:t>(11.05. Радоница)</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Игрушки</w:t>
            </w:r>
          </w:p>
        </w:tc>
      </w:tr>
      <w:tr w:rsidR="008208E2">
        <w:tc>
          <w:tcPr>
            <w:tcW w:w="614"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37</w:t>
            </w:r>
          </w:p>
        </w:tc>
        <w:tc>
          <w:tcPr>
            <w:tcW w:w="16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17.05. - 21. 05.</w:t>
            </w:r>
          </w:p>
        </w:tc>
        <w:tc>
          <w:tcPr>
            <w:tcW w:w="3829" w:type="dxa"/>
            <w:tcBorders>
              <w:top w:val="single" w:sz="4" w:space="0" w:color="000000"/>
              <w:left w:val="single" w:sz="4" w:space="0" w:color="00000A"/>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Диагностика.</w:t>
            </w:r>
          </w:p>
        </w:tc>
      </w:tr>
      <w:tr w:rsidR="008208E2">
        <w:tc>
          <w:tcPr>
            <w:tcW w:w="614" w:type="dxa"/>
            <w:tcBorders>
              <w:top w:val="single" w:sz="4" w:space="0" w:color="000000"/>
              <w:left w:val="single" w:sz="4" w:space="0" w:color="000000"/>
              <w:bottom w:val="single" w:sz="4" w:space="0" w:color="00000A"/>
              <w:right w:val="single" w:sz="4" w:space="0" w:color="00000A"/>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38</w:t>
            </w:r>
          </w:p>
        </w:tc>
        <w:tc>
          <w:tcPr>
            <w:tcW w:w="1670" w:type="dxa"/>
            <w:gridSpan w:val="2"/>
            <w:tcBorders>
              <w:top w:val="single" w:sz="4" w:space="0" w:color="000000"/>
              <w:left w:val="single" w:sz="4" w:space="0" w:color="00000A"/>
              <w:bottom w:val="single" w:sz="4" w:space="0" w:color="000000"/>
              <w:right w:val="single" w:sz="4" w:space="0" w:color="00000A"/>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A"/>
              <w:bottom w:val="single" w:sz="4" w:space="0" w:color="000000"/>
              <w:right w:val="single" w:sz="4" w:space="0" w:color="00000A"/>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24.05. – 28. 05., 31.05.</w:t>
            </w:r>
          </w:p>
        </w:tc>
        <w:tc>
          <w:tcPr>
            <w:tcW w:w="3829" w:type="dxa"/>
            <w:tcBorders>
              <w:top w:val="single" w:sz="4" w:space="0" w:color="000000"/>
              <w:left w:val="single" w:sz="4" w:space="0" w:color="00000A"/>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b/>
                <w:sz w:val="28"/>
                <w:szCs w:val="28"/>
                <w:lang w:bidi="hi-IN"/>
              </w:rPr>
              <w:t>Диагностика.</w:t>
            </w:r>
          </w:p>
        </w:tc>
      </w:tr>
      <w:tr w:rsidR="008208E2">
        <w:trPr>
          <w:trHeight w:val="150"/>
        </w:trPr>
        <w:tc>
          <w:tcPr>
            <w:tcW w:w="9242" w:type="dxa"/>
            <w:gridSpan w:val="5"/>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tabs>
                <w:tab w:val="left" w:pos="1260"/>
              </w:tabs>
              <w:suppressAutoHyphens/>
              <w:spacing w:after="0" w:line="240" w:lineRule="auto"/>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Июнь</w:t>
            </w:r>
          </w:p>
        </w:tc>
      </w:tr>
      <w:tr w:rsidR="008208E2">
        <w:trPr>
          <w:trHeight w:val="150"/>
        </w:trPr>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39</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01.06. – 04.06.</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tabs>
                <w:tab w:val="left" w:pos="1260"/>
              </w:tabs>
              <w:suppressAutoHyphens/>
              <w:spacing w:after="0" w:line="240" w:lineRule="auto"/>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bidi="hi-IN"/>
              </w:rPr>
              <w:t xml:space="preserve">Права детей. </w:t>
            </w:r>
            <w:r>
              <w:rPr>
                <w:rFonts w:ascii="Times New Roman" w:eastAsia="SimSun" w:hAnsi="Times New Roman" w:cs="Mangal"/>
                <w:b/>
                <w:sz w:val="28"/>
                <w:szCs w:val="28"/>
                <w:lang w:bidi="hi-IN"/>
              </w:rPr>
              <w:t>День защиты детей.</w:t>
            </w:r>
            <w:r>
              <w:rPr>
                <w:rFonts w:ascii="Times New Roman" w:eastAsia="SimSun" w:hAnsi="Times New Roman" w:cs="Mangal"/>
                <w:sz w:val="28"/>
                <w:szCs w:val="28"/>
                <w:lang w:bidi="hi-IN"/>
              </w:rPr>
              <w:t xml:space="preserve"> Безопасность на улице и дома.</w:t>
            </w:r>
          </w:p>
        </w:tc>
      </w:tr>
      <w:tr w:rsidR="008208E2">
        <w:trPr>
          <w:trHeight w:val="252"/>
        </w:trPr>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40</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07.06. – 11.06</w:t>
            </w:r>
          </w:p>
        </w:tc>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tabs>
                <w:tab w:val="left" w:pos="390"/>
              </w:tabs>
              <w:suppressAutoHyphens/>
              <w:spacing w:after="0" w:line="100" w:lineRule="atLeast"/>
              <w:jc w:val="center"/>
              <w:rPr>
                <w:rFonts w:ascii="Times New Roman" w:eastAsia="SimSun" w:hAnsi="Times New Roman" w:cs="Mangal"/>
                <w:b/>
                <w:sz w:val="28"/>
                <w:szCs w:val="28"/>
                <w:lang w:eastAsia="hi-IN" w:bidi="hi-IN"/>
              </w:rPr>
            </w:pPr>
            <w:r>
              <w:rPr>
                <w:rFonts w:ascii="Times New Roman" w:eastAsia="SimSun" w:hAnsi="Times New Roman" w:cs="Times New Roman"/>
                <w:sz w:val="28"/>
                <w:szCs w:val="28"/>
                <w:lang w:eastAsia="hi-IN" w:bidi="hi-IN"/>
              </w:rPr>
              <w:t xml:space="preserve">Лето. Цветы. </w:t>
            </w:r>
          </w:p>
        </w:tc>
      </w:tr>
      <w:tr w:rsidR="008208E2">
        <w:trPr>
          <w:trHeight w:val="96"/>
        </w:trPr>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41</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15.06. – 18.06.</w:t>
            </w:r>
          </w:p>
        </w:tc>
        <w:tc>
          <w:tcPr>
            <w:tcW w:w="3829" w:type="dxa"/>
            <w:vMerge/>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tabs>
                <w:tab w:val="left" w:pos="390"/>
              </w:tabs>
              <w:suppressAutoHyphens/>
              <w:spacing w:after="0" w:line="100" w:lineRule="atLeast"/>
              <w:jc w:val="center"/>
              <w:rPr>
                <w:rFonts w:ascii="Times New Roman" w:eastAsia="SimSun" w:hAnsi="Times New Roman" w:cs="Mangal"/>
                <w:sz w:val="28"/>
                <w:szCs w:val="28"/>
                <w:lang w:eastAsia="hi-IN" w:bidi="hi-IN"/>
              </w:rPr>
            </w:pPr>
          </w:p>
        </w:tc>
      </w:tr>
      <w:tr w:rsidR="008208E2">
        <w:trPr>
          <w:trHeight w:val="260"/>
        </w:trPr>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42</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21.06. – 25.06.</w:t>
            </w:r>
          </w:p>
        </w:tc>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tabs>
                <w:tab w:val="left" w:pos="195"/>
              </w:tabs>
              <w:suppressAutoHyphens/>
              <w:spacing w:after="0" w:line="100" w:lineRule="atLeast"/>
              <w:jc w:val="center"/>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Неделя здоровья.</w:t>
            </w:r>
          </w:p>
        </w:tc>
      </w:tr>
      <w:tr w:rsidR="008208E2">
        <w:trPr>
          <w:trHeight w:val="135"/>
        </w:trPr>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43</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5-я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28.06. – 02.07.</w:t>
            </w:r>
          </w:p>
        </w:tc>
        <w:tc>
          <w:tcPr>
            <w:tcW w:w="3829" w:type="dxa"/>
            <w:vMerge/>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tabs>
                <w:tab w:val="left" w:pos="195"/>
              </w:tabs>
              <w:suppressAutoHyphens/>
              <w:spacing w:after="0" w:line="100" w:lineRule="atLeast"/>
              <w:jc w:val="center"/>
              <w:rPr>
                <w:rFonts w:ascii="Times New Roman" w:eastAsia="SimSun" w:hAnsi="Times New Roman" w:cs="Times New Roman"/>
                <w:sz w:val="28"/>
                <w:szCs w:val="28"/>
                <w:lang w:eastAsia="hi-IN" w:bidi="hi-IN"/>
              </w:rPr>
            </w:pPr>
          </w:p>
        </w:tc>
      </w:tr>
      <w:tr w:rsidR="008208E2">
        <w:trPr>
          <w:trHeight w:val="150"/>
        </w:trPr>
        <w:tc>
          <w:tcPr>
            <w:tcW w:w="9242" w:type="dxa"/>
            <w:gridSpan w:val="5"/>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Times New Roman"/>
                <w:b/>
                <w:sz w:val="28"/>
                <w:szCs w:val="28"/>
                <w:lang w:eastAsia="hi-IN" w:bidi="hi-IN"/>
              </w:rPr>
            </w:pPr>
            <w:r>
              <w:rPr>
                <w:rFonts w:ascii="Times New Roman" w:eastAsia="SimSun" w:hAnsi="Times New Roman" w:cs="Times New Roman"/>
                <w:b/>
                <w:sz w:val="28"/>
                <w:szCs w:val="28"/>
                <w:lang w:eastAsia="hi-IN" w:bidi="hi-IN"/>
              </w:rPr>
              <w:t>Июль</w:t>
            </w:r>
          </w:p>
        </w:tc>
      </w:tr>
      <w:tr w:rsidR="008208E2">
        <w:trPr>
          <w:trHeight w:val="150"/>
        </w:trPr>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44</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05.07. –09.07.</w:t>
            </w:r>
          </w:p>
        </w:tc>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eastAsia="hi-IN" w:bidi="hi-IN"/>
              </w:rPr>
            </w:pPr>
            <w:r>
              <w:rPr>
                <w:rFonts w:ascii="Times New Roman" w:eastAsia="SimSun" w:hAnsi="Times New Roman" w:cs="Times New Roman"/>
                <w:sz w:val="28"/>
                <w:szCs w:val="28"/>
                <w:lang w:eastAsia="hi-IN" w:bidi="hi-IN"/>
              </w:rPr>
              <w:t>День семьи</w:t>
            </w:r>
          </w:p>
        </w:tc>
      </w:tr>
      <w:tr w:rsidR="008208E2">
        <w:trPr>
          <w:trHeight w:val="135"/>
        </w:trPr>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45</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12.07. – 16.07.</w:t>
            </w:r>
          </w:p>
        </w:tc>
        <w:tc>
          <w:tcPr>
            <w:tcW w:w="3829" w:type="dxa"/>
            <w:vMerge/>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100" w:lineRule="atLeast"/>
              <w:jc w:val="center"/>
              <w:rPr>
                <w:rFonts w:ascii="Times New Roman" w:eastAsia="SimSun" w:hAnsi="Times New Roman" w:cs="Mangal"/>
                <w:sz w:val="28"/>
                <w:szCs w:val="28"/>
                <w:lang w:eastAsia="hi-IN" w:bidi="hi-IN"/>
              </w:rPr>
            </w:pPr>
          </w:p>
        </w:tc>
      </w:tr>
      <w:tr w:rsidR="008208E2">
        <w:trPr>
          <w:trHeight w:val="126"/>
        </w:trPr>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46</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19.07. – 23.07.</w:t>
            </w:r>
          </w:p>
        </w:tc>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Солнце, воздух и вода – наши лучшие друзья</w:t>
            </w:r>
          </w:p>
        </w:tc>
      </w:tr>
      <w:tr w:rsidR="008208E2">
        <w:trPr>
          <w:trHeight w:val="180"/>
        </w:trPr>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47</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26.07.- 30.07.</w:t>
            </w:r>
          </w:p>
        </w:tc>
        <w:tc>
          <w:tcPr>
            <w:tcW w:w="3829" w:type="dxa"/>
            <w:vMerge/>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100" w:lineRule="atLeast"/>
              <w:jc w:val="center"/>
              <w:rPr>
                <w:rFonts w:ascii="Times New Roman" w:eastAsia="SimSun" w:hAnsi="Times New Roman" w:cs="Mangal"/>
                <w:sz w:val="28"/>
                <w:szCs w:val="28"/>
                <w:lang w:eastAsia="hi-IN" w:bidi="hi-IN"/>
              </w:rPr>
            </w:pPr>
          </w:p>
        </w:tc>
      </w:tr>
      <w:tr w:rsidR="008208E2">
        <w:trPr>
          <w:trHeight w:val="262"/>
        </w:trPr>
        <w:tc>
          <w:tcPr>
            <w:tcW w:w="9242" w:type="dxa"/>
            <w:gridSpan w:val="5"/>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ind w:right="34"/>
              <w:jc w:val="center"/>
              <w:rPr>
                <w:rFonts w:ascii="Times New Roman" w:eastAsia="SimSun" w:hAnsi="Times New Roman" w:cs="Mangal"/>
                <w:b/>
                <w:sz w:val="28"/>
                <w:szCs w:val="28"/>
                <w:lang w:eastAsia="hi-IN" w:bidi="hi-IN"/>
              </w:rPr>
            </w:pPr>
            <w:r>
              <w:rPr>
                <w:rFonts w:ascii="Times New Roman" w:eastAsia="SimSun" w:hAnsi="Times New Roman" w:cs="Mangal"/>
                <w:b/>
                <w:sz w:val="28"/>
                <w:szCs w:val="28"/>
                <w:lang w:eastAsia="hi-IN" w:bidi="hi-IN"/>
              </w:rPr>
              <w:t>Август</w:t>
            </w:r>
          </w:p>
        </w:tc>
      </w:tr>
      <w:tr w:rsidR="008208E2">
        <w:trPr>
          <w:trHeight w:val="262"/>
        </w:trPr>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48</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ind w:right="-26"/>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02.08.- 06.08.</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Солнце, воздух и вода – наши лучшие друзья</w:t>
            </w:r>
          </w:p>
        </w:tc>
      </w:tr>
      <w:tr w:rsidR="008208E2">
        <w:trPr>
          <w:trHeight w:val="149"/>
        </w:trPr>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49</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ind w:right="-26"/>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09.08.  – 13.08.</w:t>
            </w:r>
          </w:p>
        </w:tc>
        <w:tc>
          <w:tcPr>
            <w:tcW w:w="38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ind w:right="-426"/>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Насекомые</w:t>
            </w:r>
          </w:p>
        </w:tc>
      </w:tr>
      <w:tr w:rsidR="008208E2">
        <w:trPr>
          <w:trHeight w:val="285"/>
        </w:trPr>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50</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ind w:right="-26"/>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16.08. – 20.08.</w:t>
            </w:r>
          </w:p>
        </w:tc>
        <w:tc>
          <w:tcPr>
            <w:tcW w:w="3829" w:type="dxa"/>
            <w:vMerge/>
            <w:tcBorders>
              <w:top w:val="single" w:sz="4" w:space="0" w:color="000000"/>
              <w:left w:val="single" w:sz="4" w:space="0" w:color="000000"/>
              <w:bottom w:val="single" w:sz="4" w:space="0" w:color="000000"/>
              <w:right w:val="single" w:sz="4" w:space="0" w:color="000000"/>
            </w:tcBorders>
            <w:shd w:val="clear" w:color="auto" w:fill="auto"/>
          </w:tcPr>
          <w:p w:rsidR="008208E2" w:rsidRDefault="008208E2">
            <w:pPr>
              <w:widowControl w:val="0"/>
              <w:suppressAutoHyphens/>
              <w:spacing w:after="0" w:line="100" w:lineRule="atLeast"/>
              <w:ind w:right="-426"/>
              <w:jc w:val="center"/>
              <w:rPr>
                <w:rFonts w:ascii="Times New Roman" w:eastAsia="SimSun" w:hAnsi="Times New Roman" w:cs="Mangal"/>
                <w:b/>
                <w:sz w:val="28"/>
                <w:szCs w:val="28"/>
                <w:lang w:eastAsia="hi-IN" w:bidi="hi-IN"/>
              </w:rPr>
            </w:pPr>
          </w:p>
        </w:tc>
      </w:tr>
      <w:tr w:rsidR="008208E2">
        <w:trPr>
          <w:trHeight w:val="210"/>
        </w:trPr>
        <w:tc>
          <w:tcPr>
            <w:tcW w:w="661" w:type="dxa"/>
            <w:gridSpan w:val="2"/>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51</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ind w:right="-26"/>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 xml:space="preserve">23.08. </w:t>
            </w:r>
            <w:r w:rsidR="006420D4">
              <w:rPr>
                <w:rFonts w:ascii="Times New Roman" w:eastAsia="SimSun" w:hAnsi="Times New Roman" w:cs="Mangal"/>
                <w:sz w:val="28"/>
                <w:szCs w:val="28"/>
                <w:lang w:eastAsia="hi-IN" w:bidi="hi-IN"/>
              </w:rPr>
              <w:t>- 27.08.</w:t>
            </w:r>
          </w:p>
          <w:p w:rsidR="008208E2" w:rsidRDefault="001D0B3D">
            <w:pPr>
              <w:widowControl w:val="0"/>
              <w:suppressAutoHyphens/>
              <w:spacing w:after="0" w:line="100" w:lineRule="atLeast"/>
              <w:ind w:right="-26"/>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30.08., 31.08</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8208E2" w:rsidRDefault="001D0B3D">
            <w:pPr>
              <w:widowControl w:val="0"/>
              <w:suppressAutoHyphens/>
              <w:spacing w:after="0" w:line="100" w:lineRule="atLeast"/>
              <w:ind w:right="-426"/>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Прощай, лето!</w:t>
            </w:r>
          </w:p>
        </w:tc>
      </w:tr>
    </w:tbl>
    <w:p w:rsidR="008208E2" w:rsidRDefault="008208E2">
      <w:pPr>
        <w:spacing w:after="0" w:line="240" w:lineRule="auto"/>
        <w:jc w:val="center"/>
        <w:rPr>
          <w:rFonts w:ascii="Times New Roman" w:hAnsi="Times New Roman" w:cs="Times New Roman"/>
          <w:b/>
          <w:bCs/>
          <w:sz w:val="28"/>
          <w:szCs w:val="28"/>
        </w:rPr>
      </w:pP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30.08, 31.08. – переносится на сентябрь</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23.06. Международный олимпийский день</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11.08. – День физкультурника</w:t>
      </w:r>
    </w:p>
    <w:p w:rsidR="008208E2" w:rsidRDefault="001D0B3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22.08. День Флага России</w:t>
      </w:r>
    </w:p>
    <w:p w:rsidR="001174B1" w:rsidRDefault="001174B1">
      <w:pPr>
        <w:spacing w:after="0" w:line="240" w:lineRule="auto"/>
        <w:jc w:val="both"/>
        <w:rPr>
          <w:rFonts w:ascii="Times New Roman" w:hAnsi="Times New Roman" w:cs="Times New Roman"/>
          <w:bCs/>
          <w:sz w:val="28"/>
          <w:szCs w:val="28"/>
        </w:rPr>
      </w:pPr>
    </w:p>
    <w:p w:rsidR="008208E2" w:rsidRDefault="001D0B3D">
      <w:pPr>
        <w:suppressAutoHyphens/>
        <w:spacing w:after="0" w:line="240" w:lineRule="auto"/>
        <w:jc w:val="center"/>
        <w:textAlignment w:val="baseline"/>
        <w:rPr>
          <w:rFonts w:ascii="Times New Roman" w:eastAsia="SimSun" w:hAnsi="Times New Roman" w:cs="Times New Roman"/>
          <w:b/>
          <w:kern w:val="2"/>
          <w:sz w:val="28"/>
          <w:szCs w:val="28"/>
          <w:lang w:eastAsia="zh-CN" w:bidi="hi-IN"/>
        </w:rPr>
      </w:pPr>
      <w:bookmarkStart w:id="71" w:name="_Toc45809456"/>
      <w:bookmarkStart w:id="72" w:name="_Toc45807105"/>
      <w:bookmarkStart w:id="73" w:name="_Toc45722807"/>
      <w:r>
        <w:rPr>
          <w:rFonts w:ascii="Times New Roman" w:eastAsia="SimSun" w:hAnsi="Times New Roman" w:cs="Times New Roman"/>
          <w:b/>
          <w:kern w:val="2"/>
          <w:sz w:val="28"/>
          <w:szCs w:val="28"/>
          <w:lang w:eastAsia="zh-CN" w:bidi="hi-IN"/>
        </w:rPr>
        <w:t>3.</w:t>
      </w:r>
      <w:r w:rsidR="002C575F">
        <w:rPr>
          <w:rFonts w:ascii="Times New Roman" w:eastAsia="SimSun" w:hAnsi="Times New Roman" w:cs="Times New Roman"/>
          <w:b/>
          <w:kern w:val="2"/>
          <w:sz w:val="28"/>
          <w:szCs w:val="28"/>
          <w:lang w:eastAsia="zh-CN" w:bidi="hi-IN"/>
        </w:rPr>
        <w:t>7.2.</w:t>
      </w:r>
      <w:r w:rsidR="001174B1">
        <w:rPr>
          <w:rFonts w:ascii="Times New Roman" w:eastAsia="SimSun" w:hAnsi="Times New Roman" w:cs="Times New Roman"/>
          <w:b/>
          <w:kern w:val="2"/>
          <w:sz w:val="28"/>
          <w:szCs w:val="28"/>
          <w:lang w:eastAsia="zh-CN" w:bidi="hi-IN"/>
        </w:rPr>
        <w:t xml:space="preserve"> </w:t>
      </w:r>
      <w:r>
        <w:rPr>
          <w:rFonts w:ascii="Times New Roman" w:eastAsia="SimSun" w:hAnsi="Times New Roman" w:cs="Times New Roman"/>
          <w:b/>
          <w:kern w:val="2"/>
          <w:sz w:val="28"/>
          <w:szCs w:val="28"/>
          <w:lang w:eastAsia="zh-CN" w:bidi="hi-IN"/>
        </w:rPr>
        <w:t>Учебный план образовательной деятельности</w:t>
      </w:r>
      <w:bookmarkEnd w:id="71"/>
      <w:bookmarkEnd w:id="72"/>
      <w:bookmarkEnd w:id="73"/>
    </w:p>
    <w:p w:rsidR="008208E2" w:rsidRDefault="008208E2">
      <w:pPr>
        <w:suppressAutoHyphens/>
        <w:spacing w:after="0" w:line="240" w:lineRule="auto"/>
        <w:textAlignment w:val="baseline"/>
        <w:rPr>
          <w:rFonts w:ascii="Times New Roman" w:eastAsia="SimSun" w:hAnsi="Times New Roman" w:cs="Times New Roman"/>
          <w:bCs/>
          <w:kern w:val="2"/>
          <w:sz w:val="28"/>
          <w:szCs w:val="28"/>
          <w:lang w:eastAsia="zh-CN" w:bidi="hi-IN"/>
        </w:rPr>
      </w:pPr>
    </w:p>
    <w:p w:rsidR="008208E2" w:rsidRDefault="001D0B3D">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Учебный план АООП образования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w:t>
      </w:r>
    </w:p>
    <w:p w:rsidR="008208E2" w:rsidRDefault="001D0B3D">
      <w:pPr>
        <w:spacing w:after="0" w:line="240" w:lineRule="auto"/>
        <w:jc w:val="both"/>
      </w:pPr>
      <w:r>
        <w:rPr>
          <w:rFonts w:ascii="Times New Roman" w:hAnsi="Times New Roman" w:cs="Times New Roman"/>
          <w:sz w:val="28"/>
          <w:szCs w:val="28"/>
          <w:lang w:eastAsia="ar-SA"/>
        </w:rPr>
        <w:t xml:space="preserve">АООП включает: специальную индивидуальную </w:t>
      </w:r>
      <w:r w:rsidR="00CA582B">
        <w:rPr>
          <w:rFonts w:ascii="Times New Roman" w:hAnsi="Times New Roman" w:cs="Times New Roman"/>
          <w:sz w:val="28"/>
          <w:szCs w:val="28"/>
          <w:lang w:eastAsia="ar-SA"/>
        </w:rPr>
        <w:t>программу развития</w:t>
      </w:r>
      <w:r>
        <w:rPr>
          <w:rFonts w:ascii="Times New Roman" w:hAnsi="Times New Roman" w:cs="Times New Roman"/>
          <w:sz w:val="28"/>
          <w:szCs w:val="28"/>
          <w:lang w:eastAsia="ar-SA"/>
        </w:rPr>
        <w:t xml:space="preserve"> (СИПР), индивидуальный учебный план (далее ИУП), </w:t>
      </w:r>
      <w:bookmarkStart w:id="74" w:name="_Hlk50583207"/>
      <w:r>
        <w:rPr>
          <w:rFonts w:ascii="Times New Roman" w:hAnsi="Times New Roman" w:cs="Times New Roman"/>
          <w:sz w:val="28"/>
          <w:szCs w:val="28"/>
          <w:lang w:eastAsia="ar-SA"/>
        </w:rPr>
        <w:t xml:space="preserve">содержащий образовательные области, коррекционные курсы, которые соответствуют особым образовательным возможностям и потребностям конкретного обучающегося. </w:t>
      </w:r>
    </w:p>
    <w:p w:rsidR="008208E2" w:rsidRDefault="001D0B3D">
      <w:pPr>
        <w:spacing w:after="0"/>
      </w:pPr>
      <w:r>
        <w:rPr>
          <w:rFonts w:ascii="Times New Roman" w:hAnsi="Times New Roman" w:cs="Times New Roman"/>
          <w:sz w:val="28"/>
          <w:szCs w:val="28"/>
        </w:rPr>
        <w:t>ОД и коррекционные курсы реализуются в форме занятий по подгруппам и индивидуальных занятий.  Выбор дисциплин коррекционно-развивающей направленности для индивидуальных занятий, их количественное соотношение    осуществляется исходя из особенностей развития.</w:t>
      </w:r>
    </w:p>
    <w:bookmarkEnd w:id="74"/>
    <w:p w:rsidR="008208E2" w:rsidRDefault="001D0B3D">
      <w:pPr>
        <w:spacing w:after="0" w:line="240" w:lineRule="auto"/>
        <w:jc w:val="both"/>
      </w:pPr>
      <w:r>
        <w:rPr>
          <w:rFonts w:ascii="Times New Roman" w:hAnsi="Times New Roman" w:cs="Times New Roman"/>
          <w:sz w:val="28"/>
          <w:szCs w:val="28"/>
          <w:lang w:eastAsia="ar-SA"/>
        </w:rPr>
        <w:t xml:space="preserve">При организации образования на основе СИПР индивидуальная недельная нагрузка может варьироваться.  С учетом учебного плана организация составляет ИУП для каждого ребенка, в котором определен индивидуальный набор образовательных видов деятельности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w:t>
      </w:r>
    </w:p>
    <w:p w:rsidR="008208E2" w:rsidRDefault="001D0B3D">
      <w:pPr>
        <w:spacing w:after="0" w:line="240" w:lineRule="auto"/>
        <w:jc w:val="both"/>
      </w:pPr>
      <w:r>
        <w:rPr>
          <w:rFonts w:ascii="Times New Roman" w:hAnsi="Times New Roman" w:cs="Times New Roman"/>
          <w:sz w:val="28"/>
          <w:szCs w:val="28"/>
          <w:lang w:eastAsia="ar-SA"/>
        </w:rPr>
        <w:t xml:space="preserve">Для детей, особые образовательные потребности которых не позволяют осваивать образовательные области основной части учебного плана АООП, учебная нагрузка для СИПР увеличивается количеством часов коррекционных курсов. </w:t>
      </w:r>
    </w:p>
    <w:p w:rsidR="008208E2" w:rsidRDefault="001D0B3D">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Продолжительность индивидуальных занятий не превышает 15 минут. </w:t>
      </w:r>
    </w:p>
    <w:p w:rsidR="008208E2" w:rsidRDefault="001D0B3D">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Выбор дисциплин коррекционно-развивающей направленности для ин</w:t>
      </w:r>
      <w:r>
        <w:rPr>
          <w:rFonts w:ascii="Times New Roman" w:hAnsi="Times New Roman" w:cs="Times New Roman"/>
          <w:sz w:val="28"/>
          <w:szCs w:val="28"/>
          <w:lang w:eastAsia="ar-SA"/>
        </w:rPr>
        <w:softHyphen/>
        <w:t>ди</w:t>
      </w:r>
      <w:r>
        <w:rPr>
          <w:rFonts w:ascii="Times New Roman" w:hAnsi="Times New Roman" w:cs="Times New Roman"/>
          <w:sz w:val="28"/>
          <w:szCs w:val="28"/>
          <w:lang w:eastAsia="ar-SA"/>
        </w:rPr>
        <w:softHyphen/>
        <w:t>ви</w:t>
      </w:r>
      <w:r>
        <w:rPr>
          <w:rFonts w:ascii="Times New Roman" w:hAnsi="Times New Roman" w:cs="Times New Roman"/>
          <w:sz w:val="28"/>
          <w:szCs w:val="28"/>
          <w:lang w:eastAsia="ar-SA"/>
        </w:rPr>
        <w:softHyphen/>
        <w:t>дуальных занятий, их количественное соотношение осуществляется педагогами МАДОУ ЦРР самостоятельно, исходя из особенностей развития обу</w:t>
      </w:r>
      <w:r>
        <w:rPr>
          <w:rFonts w:ascii="Times New Roman" w:hAnsi="Times New Roman" w:cs="Times New Roman"/>
          <w:sz w:val="28"/>
          <w:szCs w:val="28"/>
          <w:lang w:eastAsia="ar-SA"/>
        </w:rPr>
        <w:softHyphen/>
        <w:t>чающихся с умственной отсталостью ТМНР, на основании рекомендаций пси</w:t>
      </w:r>
      <w:r>
        <w:rPr>
          <w:rFonts w:ascii="Times New Roman" w:hAnsi="Times New Roman" w:cs="Times New Roman"/>
          <w:sz w:val="28"/>
          <w:szCs w:val="28"/>
          <w:lang w:eastAsia="ar-SA"/>
        </w:rPr>
        <w:softHyphen/>
        <w:t>хо</w:t>
      </w:r>
      <w:r>
        <w:rPr>
          <w:rFonts w:ascii="Times New Roman" w:hAnsi="Times New Roman" w:cs="Times New Roman"/>
          <w:sz w:val="28"/>
          <w:szCs w:val="28"/>
          <w:lang w:eastAsia="ar-SA"/>
        </w:rPr>
        <w:softHyphen/>
        <w:t>ло</w:t>
      </w:r>
      <w:r>
        <w:rPr>
          <w:rFonts w:ascii="Times New Roman" w:hAnsi="Times New Roman" w:cs="Times New Roman"/>
          <w:sz w:val="28"/>
          <w:szCs w:val="28"/>
          <w:lang w:eastAsia="ar-SA"/>
        </w:rPr>
        <w:softHyphen/>
        <w:t>го-медико-педагогической комиссии/консилиума и индивидуальной программы ре</w:t>
      </w:r>
      <w:r>
        <w:rPr>
          <w:rFonts w:ascii="Times New Roman" w:hAnsi="Times New Roman" w:cs="Times New Roman"/>
          <w:sz w:val="28"/>
          <w:szCs w:val="28"/>
          <w:lang w:eastAsia="ar-SA"/>
        </w:rPr>
        <w:softHyphen/>
        <w:t>а</w:t>
      </w:r>
      <w:r>
        <w:rPr>
          <w:rFonts w:ascii="Times New Roman" w:hAnsi="Times New Roman" w:cs="Times New Roman"/>
          <w:sz w:val="28"/>
          <w:szCs w:val="28"/>
          <w:lang w:eastAsia="ar-SA"/>
        </w:rPr>
        <w:softHyphen/>
        <w:t>би</w:t>
      </w:r>
      <w:r>
        <w:rPr>
          <w:rFonts w:ascii="Times New Roman" w:hAnsi="Times New Roman" w:cs="Times New Roman"/>
          <w:sz w:val="28"/>
          <w:szCs w:val="28"/>
          <w:lang w:eastAsia="ar-SA"/>
        </w:rPr>
        <w:softHyphen/>
        <w:t>ли</w:t>
      </w:r>
      <w:r>
        <w:rPr>
          <w:rFonts w:ascii="Times New Roman" w:hAnsi="Times New Roman" w:cs="Times New Roman"/>
          <w:sz w:val="28"/>
          <w:szCs w:val="28"/>
          <w:lang w:eastAsia="ar-SA"/>
        </w:rPr>
        <w:softHyphen/>
        <w:t>тации инвалида. Срок освоения АООП обучающимися с умственной отсталостью с ТМНР составляет 1 год.</w:t>
      </w:r>
    </w:p>
    <w:p w:rsidR="008208E2" w:rsidRDefault="001D0B3D">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Продолжительность учебной недели в течении обучения – 5 дней. </w:t>
      </w:r>
    </w:p>
    <w:p w:rsidR="008208E2" w:rsidRDefault="001D0B3D">
      <w:pPr>
        <w:widowControl w:val="0"/>
        <w:tabs>
          <w:tab w:val="left" w:pos="7635"/>
        </w:tabs>
        <w:suppressAutoHyphens/>
        <w:spacing w:after="0" w:line="100" w:lineRule="atLeast"/>
        <w:jc w:val="center"/>
        <w:rPr>
          <w:rFonts w:ascii="Times New Roman" w:eastAsia="SimSun" w:hAnsi="Times New Roman" w:cs="Times New Roman"/>
          <w:b/>
          <w:color w:val="C00000"/>
          <w:sz w:val="28"/>
          <w:szCs w:val="28"/>
          <w:lang w:eastAsia="hi-IN" w:bidi="hi-IN"/>
        </w:rPr>
      </w:pPr>
      <w:r>
        <w:rPr>
          <w:rFonts w:ascii="Times New Roman" w:eastAsia="SimSun" w:hAnsi="Times New Roman" w:cs="Times New Roman"/>
          <w:b/>
          <w:color w:val="000000"/>
          <w:sz w:val="28"/>
          <w:szCs w:val="28"/>
          <w:lang w:eastAsia="hi-IN" w:bidi="hi-IN"/>
        </w:rPr>
        <w:lastRenderedPageBreak/>
        <w:t>Учебный план образовательной деятельности</w:t>
      </w:r>
    </w:p>
    <w:p w:rsidR="008208E2" w:rsidRDefault="001D0B3D">
      <w:pPr>
        <w:widowControl w:val="0"/>
        <w:tabs>
          <w:tab w:val="left" w:pos="7635"/>
        </w:tabs>
        <w:suppressAutoHyphens/>
        <w:spacing w:after="0" w:line="100" w:lineRule="atLeast"/>
        <w:jc w:val="center"/>
        <w:rPr>
          <w:rFonts w:ascii="Times New Roman" w:eastAsia="SimSun" w:hAnsi="Times New Roman" w:cs="Mangal"/>
          <w:b/>
          <w:bCs/>
          <w:sz w:val="28"/>
          <w:szCs w:val="28"/>
          <w:lang w:eastAsia="hi-IN" w:bidi="hi-IN"/>
        </w:rPr>
      </w:pPr>
      <w:r>
        <w:rPr>
          <w:rFonts w:ascii="Times New Roman" w:eastAsia="SimSun" w:hAnsi="Times New Roman" w:cs="Mangal"/>
          <w:b/>
          <w:bCs/>
          <w:color w:val="000000"/>
          <w:sz w:val="28"/>
          <w:szCs w:val="28"/>
          <w:lang w:eastAsia="hi-IN" w:bidi="hi-IN"/>
        </w:rPr>
        <w:t>в группе кратковременного пребывания компенсирующей направленности «Особый ребенок – 1,2,</w:t>
      </w:r>
      <w:r>
        <w:rPr>
          <w:rFonts w:ascii="Times New Roman" w:eastAsia="SimSun" w:hAnsi="Times New Roman" w:cs="Mangal"/>
          <w:b/>
          <w:bCs/>
          <w:sz w:val="28"/>
          <w:szCs w:val="28"/>
          <w:lang w:eastAsia="hi-IN" w:bidi="hi-IN"/>
        </w:rPr>
        <w:t>3,4» для детей-инвалидов с умственной отсталостью</w:t>
      </w:r>
    </w:p>
    <w:p w:rsidR="008208E2" w:rsidRDefault="001D0B3D">
      <w:pPr>
        <w:widowControl w:val="0"/>
        <w:tabs>
          <w:tab w:val="left" w:pos="7635"/>
        </w:tabs>
        <w:suppressAutoHyphens/>
        <w:spacing w:after="0" w:line="100" w:lineRule="atLeast"/>
        <w:jc w:val="center"/>
        <w:rPr>
          <w:rFonts w:ascii="Times New Roman" w:eastAsia="SimSun" w:hAnsi="Times New Roman" w:cs="Mangal"/>
          <w:b/>
          <w:bCs/>
          <w:sz w:val="28"/>
          <w:szCs w:val="28"/>
          <w:lang w:eastAsia="hi-IN" w:bidi="hi-IN"/>
        </w:rPr>
      </w:pPr>
      <w:r>
        <w:rPr>
          <w:rFonts w:ascii="Times New Roman" w:eastAsia="SimSun" w:hAnsi="Times New Roman" w:cs="Mangal"/>
          <w:b/>
          <w:bCs/>
          <w:sz w:val="28"/>
          <w:szCs w:val="28"/>
          <w:lang w:eastAsia="hi-IN" w:bidi="hi-IN"/>
        </w:rPr>
        <w:t xml:space="preserve">(умеренной и тяжелой) </w:t>
      </w:r>
      <w:r>
        <w:rPr>
          <w:rFonts w:ascii="Times New Roman" w:eastAsia="SimSun" w:hAnsi="Times New Roman" w:cs="Times New Roman"/>
          <w:b/>
          <w:sz w:val="28"/>
          <w:szCs w:val="28"/>
          <w:lang w:eastAsia="ar-SA" w:bidi="hi-IN"/>
        </w:rPr>
        <w:t xml:space="preserve">тяжелыми и множественными нарушениями развития </w:t>
      </w:r>
      <w:r>
        <w:rPr>
          <w:rFonts w:ascii="Times New Roman" w:eastAsia="SimSun" w:hAnsi="Times New Roman" w:cs="Mangal"/>
          <w:b/>
          <w:bCs/>
          <w:sz w:val="28"/>
          <w:szCs w:val="28"/>
          <w:lang w:eastAsia="hi-IN" w:bidi="hi-IN"/>
        </w:rPr>
        <w:t>на 2020-2021 учебный год.</w:t>
      </w:r>
    </w:p>
    <w:p w:rsidR="008208E2" w:rsidRDefault="008208E2">
      <w:pPr>
        <w:widowControl w:val="0"/>
        <w:tabs>
          <w:tab w:val="left" w:pos="7635"/>
        </w:tabs>
        <w:suppressAutoHyphens/>
        <w:spacing w:after="0" w:line="100" w:lineRule="atLeast"/>
        <w:jc w:val="center"/>
        <w:rPr>
          <w:rFonts w:ascii="Times New Roman" w:eastAsia="SimSun" w:hAnsi="Times New Roman" w:cs="Mangal"/>
          <w:b/>
          <w:bCs/>
          <w:sz w:val="28"/>
          <w:szCs w:val="28"/>
          <w:lang w:eastAsia="hi-IN" w:bidi="hi-IN"/>
        </w:rPr>
      </w:pPr>
    </w:p>
    <w:tbl>
      <w:tblPr>
        <w:tblStyle w:val="af3"/>
        <w:tblW w:w="9634" w:type="dxa"/>
        <w:tblLook w:val="04A0"/>
      </w:tblPr>
      <w:tblGrid>
        <w:gridCol w:w="2534"/>
        <w:gridCol w:w="103"/>
        <w:gridCol w:w="3580"/>
        <w:gridCol w:w="3417"/>
      </w:tblGrid>
      <w:tr w:rsidR="008208E2">
        <w:tc>
          <w:tcPr>
            <w:tcW w:w="2534" w:type="dxa"/>
            <w:shd w:val="clear" w:color="auto" w:fill="auto"/>
          </w:tcPr>
          <w:p w:rsidR="008208E2" w:rsidRDefault="001D0B3D">
            <w:pPr>
              <w:widowControl w:val="0"/>
              <w:tabs>
                <w:tab w:val="left" w:pos="7635"/>
              </w:tabs>
              <w:suppressAutoHyphens/>
              <w:spacing w:after="0" w:line="100" w:lineRule="atLeast"/>
              <w:jc w:val="center"/>
              <w:rPr>
                <w:rFonts w:ascii="Times New Roman" w:eastAsia="SimSun" w:hAnsi="Times New Roman" w:cs="Times New Roman"/>
                <w:b/>
                <w:bCs/>
                <w:sz w:val="24"/>
                <w:szCs w:val="24"/>
                <w:lang w:eastAsia="hi-IN" w:bidi="hi-IN"/>
              </w:rPr>
            </w:pPr>
            <w:bookmarkStart w:id="75" w:name="_Hlk52137236"/>
            <w:r>
              <w:rPr>
                <w:rFonts w:ascii="Times New Roman" w:eastAsia="SimSun" w:hAnsi="Times New Roman" w:cs="Times New Roman"/>
                <w:b/>
                <w:bCs/>
                <w:sz w:val="24"/>
                <w:szCs w:val="24"/>
                <w:lang w:eastAsia="hi-IN" w:bidi="hi-IN"/>
              </w:rPr>
              <w:t>Образовательные области</w:t>
            </w:r>
          </w:p>
        </w:tc>
        <w:tc>
          <w:tcPr>
            <w:tcW w:w="3683" w:type="dxa"/>
            <w:gridSpan w:val="2"/>
            <w:shd w:val="clear" w:color="auto" w:fill="auto"/>
          </w:tcPr>
          <w:p w:rsidR="008208E2" w:rsidRDefault="001D0B3D">
            <w:pPr>
              <w:widowControl w:val="0"/>
              <w:tabs>
                <w:tab w:val="left" w:pos="7635"/>
              </w:tabs>
              <w:suppressAutoHyphens/>
              <w:spacing w:after="0"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Виды деятельности</w:t>
            </w:r>
          </w:p>
        </w:tc>
        <w:tc>
          <w:tcPr>
            <w:tcW w:w="3417" w:type="dxa"/>
            <w:shd w:val="clear" w:color="auto" w:fill="auto"/>
          </w:tcPr>
          <w:p w:rsidR="008208E2" w:rsidRDefault="001D0B3D">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Количество образовательных ситуаций</w:t>
            </w:r>
          </w:p>
        </w:tc>
      </w:tr>
      <w:tr w:rsidR="008208E2">
        <w:trPr>
          <w:trHeight w:val="396"/>
        </w:trPr>
        <w:tc>
          <w:tcPr>
            <w:tcW w:w="2534" w:type="dxa"/>
            <w:vMerge w:val="restart"/>
            <w:shd w:val="clear" w:color="auto" w:fill="auto"/>
          </w:tcPr>
          <w:p w:rsidR="008208E2" w:rsidRDefault="001D0B3D">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Социально-коммуникативное развитие</w:t>
            </w:r>
          </w:p>
        </w:tc>
        <w:tc>
          <w:tcPr>
            <w:tcW w:w="7100" w:type="dxa"/>
            <w:gridSpan w:val="3"/>
            <w:shd w:val="clear" w:color="auto" w:fill="auto"/>
          </w:tcPr>
          <w:p w:rsidR="008208E2" w:rsidRDefault="001D0B3D">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Реализуется во всех видах деятельности</w:t>
            </w:r>
          </w:p>
        </w:tc>
      </w:tr>
      <w:tr w:rsidR="008208E2">
        <w:trPr>
          <w:trHeight w:val="432"/>
        </w:trPr>
        <w:tc>
          <w:tcPr>
            <w:tcW w:w="2534" w:type="dxa"/>
            <w:vMerge/>
            <w:shd w:val="clear" w:color="auto" w:fill="auto"/>
          </w:tcPr>
          <w:p w:rsidR="008208E2" w:rsidRDefault="008208E2">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p>
        </w:tc>
        <w:tc>
          <w:tcPr>
            <w:tcW w:w="3683" w:type="dxa"/>
            <w:gridSpan w:val="2"/>
            <w:shd w:val="clear" w:color="auto" w:fill="auto"/>
          </w:tcPr>
          <w:p w:rsidR="008208E2" w:rsidRDefault="001D0B3D">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Обучение игре:</w:t>
            </w:r>
          </w:p>
          <w:p w:rsidR="008208E2" w:rsidRDefault="001D0B3D">
            <w:pPr>
              <w:widowControl w:val="0"/>
              <w:tabs>
                <w:tab w:val="left" w:pos="7635"/>
              </w:tabs>
              <w:suppressAutoHyphens/>
              <w:spacing w:after="0" w:line="100" w:lineRule="atLeast"/>
              <w:jc w:val="both"/>
              <w:rPr>
                <w:rFonts w:ascii="Times New Roman" w:eastAsia="SimSun" w:hAnsi="Times New Roman" w:cs="Times New Roman"/>
                <w:bCs/>
                <w:sz w:val="24"/>
                <w:szCs w:val="24"/>
                <w:lang w:eastAsia="hi-IN" w:bidi="hi-IN"/>
              </w:rPr>
            </w:pPr>
            <w:r>
              <w:rPr>
                <w:rFonts w:ascii="Times New Roman" w:eastAsia="SimSun" w:hAnsi="Times New Roman" w:cs="Times New Roman"/>
                <w:bCs/>
                <w:sz w:val="24"/>
                <w:szCs w:val="24"/>
                <w:lang w:eastAsia="hi-IN" w:bidi="hi-IN"/>
              </w:rPr>
              <w:t>-развивать интерес к игрушке и различным предметно-игровым действиям</w:t>
            </w:r>
          </w:p>
        </w:tc>
        <w:tc>
          <w:tcPr>
            <w:tcW w:w="3417" w:type="dxa"/>
            <w:shd w:val="clear" w:color="auto" w:fill="auto"/>
          </w:tcPr>
          <w:p w:rsidR="008208E2" w:rsidRDefault="001D0B3D">
            <w:pPr>
              <w:widowControl w:val="0"/>
              <w:tabs>
                <w:tab w:val="left" w:pos="7635"/>
              </w:tabs>
              <w:suppressAutoHyphens/>
              <w:spacing w:after="0"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1</w:t>
            </w:r>
          </w:p>
        </w:tc>
      </w:tr>
      <w:tr w:rsidR="008208E2">
        <w:trPr>
          <w:trHeight w:val="1001"/>
        </w:trPr>
        <w:tc>
          <w:tcPr>
            <w:tcW w:w="2534" w:type="dxa"/>
            <w:vMerge w:val="restart"/>
            <w:shd w:val="clear" w:color="auto" w:fill="auto"/>
          </w:tcPr>
          <w:p w:rsidR="008208E2" w:rsidRDefault="001D0B3D">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Познавательное развитие</w:t>
            </w:r>
          </w:p>
        </w:tc>
        <w:tc>
          <w:tcPr>
            <w:tcW w:w="3683" w:type="dxa"/>
            <w:gridSpan w:val="2"/>
            <w:shd w:val="clear" w:color="auto" w:fill="auto"/>
          </w:tcPr>
          <w:p w:rsidR="008208E2" w:rsidRDefault="001D0B3D">
            <w:pPr>
              <w:widowControl w:val="0"/>
              <w:suppressLineNumbers/>
              <w:suppressAutoHyphens/>
              <w:spacing w:after="0"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Сенсорное развитие:</w:t>
            </w:r>
          </w:p>
          <w:p w:rsidR="008208E2" w:rsidRDefault="001D0B3D">
            <w:pPr>
              <w:widowControl w:val="0"/>
              <w:suppressLineNumbers/>
              <w:suppressAutoHyphens/>
              <w:spacing w:after="0"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w:t>
            </w:r>
            <w:r>
              <w:rPr>
                <w:rFonts w:ascii="Times New Roman" w:eastAsia="SimSun" w:hAnsi="Times New Roman" w:cs="Times New Roman"/>
                <w:bCs/>
                <w:sz w:val="24"/>
                <w:szCs w:val="24"/>
                <w:lang w:eastAsia="hi-IN" w:bidi="hi-IN"/>
              </w:rPr>
              <w:t>развивать чувственный опыт регулярного взаимодействия с предметами окружающего мира</w:t>
            </w:r>
          </w:p>
        </w:tc>
        <w:tc>
          <w:tcPr>
            <w:tcW w:w="3417" w:type="dxa"/>
            <w:shd w:val="clear" w:color="auto" w:fill="auto"/>
          </w:tcPr>
          <w:p w:rsidR="008208E2" w:rsidRDefault="001D0B3D">
            <w:pPr>
              <w:widowControl w:val="0"/>
              <w:tabs>
                <w:tab w:val="left" w:pos="7635"/>
              </w:tabs>
              <w:suppressAutoHyphens/>
              <w:spacing w:after="0"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1</w:t>
            </w:r>
          </w:p>
        </w:tc>
      </w:tr>
      <w:tr w:rsidR="008208E2">
        <w:tc>
          <w:tcPr>
            <w:tcW w:w="2534" w:type="dxa"/>
            <w:vMerge/>
            <w:shd w:val="clear" w:color="auto" w:fill="auto"/>
          </w:tcPr>
          <w:p w:rsidR="008208E2" w:rsidRDefault="008208E2">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p>
        </w:tc>
        <w:tc>
          <w:tcPr>
            <w:tcW w:w="3683" w:type="dxa"/>
            <w:gridSpan w:val="2"/>
            <w:shd w:val="clear" w:color="auto" w:fill="auto"/>
          </w:tcPr>
          <w:p w:rsidR="008208E2" w:rsidRDefault="001D0B3D">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Ознакомление с окружающим:</w:t>
            </w:r>
          </w:p>
          <w:p w:rsidR="008208E2" w:rsidRDefault="001D0B3D">
            <w:pPr>
              <w:widowControl w:val="0"/>
              <w:tabs>
                <w:tab w:val="left" w:pos="7635"/>
              </w:tabs>
              <w:suppressAutoHyphens/>
              <w:spacing w:after="0" w:line="100" w:lineRule="atLeast"/>
              <w:jc w:val="both"/>
              <w:rPr>
                <w:rFonts w:ascii="Times New Roman" w:eastAsia="SimSun" w:hAnsi="Times New Roman" w:cs="Times New Roman"/>
                <w:bCs/>
                <w:sz w:val="24"/>
                <w:szCs w:val="24"/>
                <w:lang w:eastAsia="hi-IN" w:bidi="hi-IN"/>
              </w:rPr>
            </w:pPr>
            <w:r>
              <w:rPr>
                <w:rFonts w:ascii="Times New Roman" w:eastAsia="SimSun" w:hAnsi="Times New Roman" w:cs="Times New Roman"/>
                <w:b/>
                <w:bCs/>
                <w:sz w:val="24"/>
                <w:szCs w:val="24"/>
                <w:lang w:eastAsia="hi-IN" w:bidi="hi-IN"/>
              </w:rPr>
              <w:t>-</w:t>
            </w:r>
            <w:r>
              <w:rPr>
                <w:rFonts w:ascii="Times New Roman" w:eastAsia="SimSun" w:hAnsi="Times New Roman" w:cs="Times New Roman"/>
                <w:bCs/>
                <w:sz w:val="24"/>
                <w:szCs w:val="24"/>
                <w:lang w:eastAsia="hi-IN" w:bidi="hi-IN"/>
              </w:rPr>
              <w:t>развивать интерес для накопления опыта действий с предметами</w:t>
            </w:r>
          </w:p>
        </w:tc>
        <w:tc>
          <w:tcPr>
            <w:tcW w:w="3417" w:type="dxa"/>
            <w:shd w:val="clear" w:color="auto" w:fill="auto"/>
          </w:tcPr>
          <w:p w:rsidR="008208E2" w:rsidRDefault="001D0B3D">
            <w:pPr>
              <w:widowControl w:val="0"/>
              <w:tabs>
                <w:tab w:val="left" w:pos="7635"/>
              </w:tabs>
              <w:suppressAutoHyphens/>
              <w:spacing w:after="0"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1</w:t>
            </w:r>
          </w:p>
        </w:tc>
      </w:tr>
      <w:tr w:rsidR="008208E2">
        <w:tc>
          <w:tcPr>
            <w:tcW w:w="2534" w:type="dxa"/>
            <w:shd w:val="clear" w:color="auto" w:fill="auto"/>
          </w:tcPr>
          <w:p w:rsidR="008208E2" w:rsidRDefault="001D0B3D">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Речевое развитие</w:t>
            </w:r>
          </w:p>
        </w:tc>
        <w:tc>
          <w:tcPr>
            <w:tcW w:w="3683" w:type="dxa"/>
            <w:gridSpan w:val="2"/>
            <w:shd w:val="clear" w:color="auto" w:fill="auto"/>
          </w:tcPr>
          <w:p w:rsidR="008208E2" w:rsidRDefault="001D0B3D">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Развитие речи:</w:t>
            </w:r>
          </w:p>
          <w:p w:rsidR="008208E2" w:rsidRDefault="001D0B3D">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w:t>
            </w:r>
            <w:r>
              <w:rPr>
                <w:rFonts w:ascii="Times New Roman" w:eastAsia="SimSun" w:hAnsi="Times New Roman" w:cs="Times New Roman"/>
                <w:bCs/>
                <w:sz w:val="24"/>
                <w:szCs w:val="24"/>
                <w:lang w:eastAsia="hi-IN" w:bidi="hi-IN"/>
              </w:rPr>
              <w:t>развитие у детей невербальных форм общения</w:t>
            </w:r>
          </w:p>
        </w:tc>
        <w:tc>
          <w:tcPr>
            <w:tcW w:w="3417" w:type="dxa"/>
            <w:shd w:val="clear" w:color="auto" w:fill="auto"/>
          </w:tcPr>
          <w:p w:rsidR="008208E2" w:rsidRDefault="001D0B3D">
            <w:pPr>
              <w:widowControl w:val="0"/>
              <w:tabs>
                <w:tab w:val="left" w:pos="7635"/>
              </w:tabs>
              <w:suppressAutoHyphens/>
              <w:spacing w:after="0"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2</w:t>
            </w:r>
          </w:p>
        </w:tc>
      </w:tr>
      <w:tr w:rsidR="008208E2">
        <w:trPr>
          <w:trHeight w:val="624"/>
        </w:trPr>
        <w:tc>
          <w:tcPr>
            <w:tcW w:w="2534" w:type="dxa"/>
            <w:vMerge w:val="restart"/>
            <w:shd w:val="clear" w:color="auto" w:fill="auto"/>
          </w:tcPr>
          <w:p w:rsidR="008208E2" w:rsidRDefault="001D0B3D">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Художественно-эстетическое развитие</w:t>
            </w:r>
          </w:p>
        </w:tc>
        <w:tc>
          <w:tcPr>
            <w:tcW w:w="3683" w:type="dxa"/>
            <w:gridSpan w:val="2"/>
            <w:shd w:val="clear" w:color="auto" w:fill="auto"/>
          </w:tcPr>
          <w:p w:rsidR="008208E2" w:rsidRDefault="001D0B3D">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Чтение художественной литературы:</w:t>
            </w:r>
          </w:p>
          <w:p w:rsidR="008208E2" w:rsidRDefault="001D0B3D">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 xml:space="preserve">- </w:t>
            </w:r>
            <w:r>
              <w:rPr>
                <w:rFonts w:ascii="Times New Roman" w:eastAsia="SimSun" w:hAnsi="Times New Roman" w:cs="Times New Roman"/>
                <w:bCs/>
                <w:sz w:val="24"/>
                <w:szCs w:val="24"/>
                <w:lang w:eastAsia="hi-IN" w:bidi="hi-IN"/>
              </w:rPr>
              <w:t>развивать умение слушать художественный текст и реагировать на его содержание</w:t>
            </w:r>
          </w:p>
        </w:tc>
        <w:tc>
          <w:tcPr>
            <w:tcW w:w="3417" w:type="dxa"/>
            <w:shd w:val="clear" w:color="auto" w:fill="auto"/>
          </w:tcPr>
          <w:p w:rsidR="008208E2" w:rsidRDefault="001D0B3D">
            <w:pPr>
              <w:widowControl w:val="0"/>
              <w:tabs>
                <w:tab w:val="left" w:pos="7635"/>
              </w:tabs>
              <w:suppressAutoHyphens/>
              <w:spacing w:after="0"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1</w:t>
            </w:r>
          </w:p>
        </w:tc>
      </w:tr>
      <w:tr w:rsidR="008208E2">
        <w:tc>
          <w:tcPr>
            <w:tcW w:w="2534" w:type="dxa"/>
            <w:vMerge/>
            <w:shd w:val="clear" w:color="auto" w:fill="auto"/>
          </w:tcPr>
          <w:p w:rsidR="008208E2" w:rsidRDefault="008208E2">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p>
        </w:tc>
        <w:tc>
          <w:tcPr>
            <w:tcW w:w="3683" w:type="dxa"/>
            <w:gridSpan w:val="2"/>
            <w:shd w:val="clear" w:color="auto" w:fill="auto"/>
          </w:tcPr>
          <w:p w:rsidR="008208E2" w:rsidRDefault="001D0B3D">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Музыка:</w:t>
            </w:r>
          </w:p>
          <w:p w:rsidR="008208E2" w:rsidRDefault="001D0B3D">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w:t>
            </w:r>
            <w:r>
              <w:rPr>
                <w:rFonts w:ascii="Times New Roman" w:eastAsia="SimSun" w:hAnsi="Times New Roman" w:cs="Times New Roman"/>
                <w:bCs/>
                <w:sz w:val="24"/>
                <w:szCs w:val="24"/>
                <w:lang w:eastAsia="hi-IN" w:bidi="hi-IN"/>
              </w:rPr>
              <w:t>развивать интерес к прослушиванию музыкальных произведений</w:t>
            </w:r>
          </w:p>
        </w:tc>
        <w:tc>
          <w:tcPr>
            <w:tcW w:w="3417" w:type="dxa"/>
            <w:shd w:val="clear" w:color="auto" w:fill="auto"/>
          </w:tcPr>
          <w:p w:rsidR="008208E2" w:rsidRDefault="001D0B3D">
            <w:pPr>
              <w:widowControl w:val="0"/>
              <w:tabs>
                <w:tab w:val="left" w:pos="7635"/>
              </w:tabs>
              <w:suppressAutoHyphens/>
              <w:spacing w:after="0"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2</w:t>
            </w:r>
          </w:p>
        </w:tc>
      </w:tr>
      <w:tr w:rsidR="008208E2">
        <w:tc>
          <w:tcPr>
            <w:tcW w:w="2534" w:type="dxa"/>
            <w:shd w:val="clear" w:color="auto" w:fill="auto"/>
          </w:tcPr>
          <w:p w:rsidR="008208E2" w:rsidRDefault="001D0B3D">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Физическое развитие</w:t>
            </w:r>
          </w:p>
        </w:tc>
        <w:tc>
          <w:tcPr>
            <w:tcW w:w="3683" w:type="dxa"/>
            <w:gridSpan w:val="2"/>
            <w:shd w:val="clear" w:color="auto" w:fill="auto"/>
          </w:tcPr>
          <w:p w:rsidR="008208E2" w:rsidRDefault="001D0B3D">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Физическая культура:</w:t>
            </w:r>
          </w:p>
          <w:p w:rsidR="008208E2" w:rsidRDefault="001D0B3D">
            <w:pPr>
              <w:widowControl w:val="0"/>
              <w:tabs>
                <w:tab w:val="left" w:pos="7635"/>
              </w:tabs>
              <w:suppressAutoHyphens/>
              <w:spacing w:after="0" w:line="100" w:lineRule="atLeast"/>
              <w:jc w:val="both"/>
              <w:rPr>
                <w:rFonts w:ascii="Times New Roman" w:eastAsia="SimSun" w:hAnsi="Times New Roman" w:cs="Times New Roman"/>
                <w:bCs/>
                <w:sz w:val="24"/>
                <w:szCs w:val="24"/>
                <w:lang w:eastAsia="hi-IN" w:bidi="hi-IN"/>
              </w:rPr>
            </w:pPr>
            <w:r>
              <w:rPr>
                <w:rFonts w:ascii="Times New Roman" w:eastAsia="SimSun" w:hAnsi="Times New Roman" w:cs="Times New Roman"/>
                <w:bCs/>
                <w:sz w:val="24"/>
                <w:szCs w:val="24"/>
                <w:lang w:eastAsia="hi-IN" w:bidi="hi-IN"/>
              </w:rPr>
              <w:t>- развитие основных движений, разнообразных двигательных навыков, совершенствование тонкой ручной моторики и разв</w:t>
            </w:r>
            <w:r w:rsidR="00CA582B">
              <w:rPr>
                <w:rFonts w:ascii="Times New Roman" w:eastAsia="SimSun" w:hAnsi="Times New Roman" w:cs="Times New Roman"/>
                <w:bCs/>
                <w:sz w:val="24"/>
                <w:szCs w:val="24"/>
                <w:lang w:eastAsia="hi-IN" w:bidi="hi-IN"/>
              </w:rPr>
              <w:t>итие</w:t>
            </w:r>
            <w:r>
              <w:rPr>
                <w:rFonts w:ascii="Times New Roman" w:eastAsia="SimSun" w:hAnsi="Times New Roman" w:cs="Times New Roman"/>
                <w:bCs/>
                <w:sz w:val="24"/>
                <w:szCs w:val="24"/>
                <w:lang w:eastAsia="hi-IN" w:bidi="hi-IN"/>
              </w:rPr>
              <w:t xml:space="preserve"> зрительно-двигательной коорд</w:t>
            </w:r>
            <w:r w:rsidR="00CA582B">
              <w:rPr>
                <w:rFonts w:ascii="Times New Roman" w:eastAsia="SimSun" w:hAnsi="Times New Roman" w:cs="Times New Roman"/>
                <w:bCs/>
                <w:sz w:val="24"/>
                <w:szCs w:val="24"/>
                <w:lang w:eastAsia="hi-IN" w:bidi="hi-IN"/>
              </w:rPr>
              <w:t>инации</w:t>
            </w:r>
          </w:p>
        </w:tc>
        <w:tc>
          <w:tcPr>
            <w:tcW w:w="3417" w:type="dxa"/>
            <w:shd w:val="clear" w:color="auto" w:fill="auto"/>
          </w:tcPr>
          <w:p w:rsidR="008208E2" w:rsidRDefault="001D0B3D">
            <w:pPr>
              <w:widowControl w:val="0"/>
              <w:tabs>
                <w:tab w:val="left" w:pos="7635"/>
              </w:tabs>
              <w:suppressAutoHyphens/>
              <w:spacing w:after="0"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2</w:t>
            </w:r>
          </w:p>
        </w:tc>
      </w:tr>
      <w:tr w:rsidR="008208E2">
        <w:tc>
          <w:tcPr>
            <w:tcW w:w="2534" w:type="dxa"/>
            <w:shd w:val="clear" w:color="auto" w:fill="auto"/>
          </w:tcPr>
          <w:p w:rsidR="008208E2" w:rsidRDefault="001D0B3D">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ВСЕГО В НЕДЕЛЮ:</w:t>
            </w:r>
          </w:p>
        </w:tc>
        <w:tc>
          <w:tcPr>
            <w:tcW w:w="3683" w:type="dxa"/>
            <w:gridSpan w:val="2"/>
            <w:shd w:val="clear" w:color="auto" w:fill="auto"/>
          </w:tcPr>
          <w:p w:rsidR="008208E2" w:rsidRDefault="008208E2">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p>
        </w:tc>
        <w:tc>
          <w:tcPr>
            <w:tcW w:w="3417" w:type="dxa"/>
            <w:shd w:val="clear" w:color="auto" w:fill="auto"/>
          </w:tcPr>
          <w:p w:rsidR="008208E2" w:rsidRDefault="001D0B3D">
            <w:pPr>
              <w:widowControl w:val="0"/>
              <w:tabs>
                <w:tab w:val="left" w:pos="7635"/>
              </w:tabs>
              <w:suppressAutoHyphens/>
              <w:spacing w:after="0"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10</w:t>
            </w:r>
          </w:p>
        </w:tc>
      </w:tr>
      <w:tr w:rsidR="008208E2">
        <w:tc>
          <w:tcPr>
            <w:tcW w:w="2534" w:type="dxa"/>
            <w:shd w:val="clear" w:color="auto" w:fill="auto"/>
          </w:tcPr>
          <w:p w:rsidR="008208E2" w:rsidRDefault="001D0B3D">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Длительность 1 образовательной ситуации:</w:t>
            </w:r>
          </w:p>
        </w:tc>
        <w:tc>
          <w:tcPr>
            <w:tcW w:w="7100" w:type="dxa"/>
            <w:gridSpan w:val="3"/>
            <w:shd w:val="clear" w:color="auto" w:fill="auto"/>
          </w:tcPr>
          <w:p w:rsidR="008208E2" w:rsidRDefault="001D0B3D">
            <w:pPr>
              <w:shd w:val="clear" w:color="auto" w:fill="FFFFFF"/>
              <w:tabs>
                <w:tab w:val="left" w:pos="426"/>
                <w:tab w:val="left" w:pos="653"/>
                <w:tab w:val="left" w:pos="922"/>
              </w:tabs>
              <w:spacing w:after="0" w:line="240" w:lineRule="auto"/>
              <w:ind w:left="28"/>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До 15 минут. Длительность ОД в соответствии с СанПиНом 2.4.1.3049-13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 </w:t>
            </w:r>
          </w:p>
        </w:tc>
      </w:tr>
      <w:tr w:rsidR="008208E2">
        <w:tc>
          <w:tcPr>
            <w:tcW w:w="6217" w:type="dxa"/>
            <w:gridSpan w:val="3"/>
            <w:shd w:val="clear" w:color="auto" w:fill="auto"/>
          </w:tcPr>
          <w:p w:rsidR="008208E2" w:rsidRDefault="001D0B3D">
            <w:pPr>
              <w:widowControl w:val="0"/>
              <w:tabs>
                <w:tab w:val="left" w:pos="7635"/>
              </w:tabs>
              <w:suppressAutoHyphens/>
              <w:spacing w:after="0"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Количество часов в неделю:</w:t>
            </w:r>
          </w:p>
        </w:tc>
        <w:tc>
          <w:tcPr>
            <w:tcW w:w="3417" w:type="dxa"/>
            <w:shd w:val="clear" w:color="auto" w:fill="auto"/>
          </w:tcPr>
          <w:p w:rsidR="008208E2" w:rsidRDefault="001D0B3D">
            <w:pPr>
              <w:widowControl w:val="0"/>
              <w:tabs>
                <w:tab w:val="left" w:pos="7635"/>
              </w:tabs>
              <w:suppressAutoHyphens/>
              <w:spacing w:after="0"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2 часа 30 мин.</w:t>
            </w:r>
          </w:p>
        </w:tc>
      </w:tr>
      <w:tr w:rsidR="008208E2">
        <w:tc>
          <w:tcPr>
            <w:tcW w:w="9634" w:type="dxa"/>
            <w:gridSpan w:val="4"/>
            <w:shd w:val="clear" w:color="auto" w:fill="auto"/>
          </w:tcPr>
          <w:p w:rsidR="008208E2" w:rsidRPr="003A0A04" w:rsidRDefault="001D0B3D">
            <w:pPr>
              <w:spacing w:after="0" w:line="240" w:lineRule="auto"/>
              <w:rPr>
                <w:rFonts w:ascii="Times New Roman" w:eastAsia="Calibri" w:hAnsi="Times New Roman" w:cs="Times New Roman"/>
                <w:b/>
                <w:i/>
                <w:iCs/>
                <w:sz w:val="24"/>
                <w:szCs w:val="24"/>
                <w:lang w:eastAsia="ar-SA"/>
              </w:rPr>
            </w:pPr>
            <w:r w:rsidRPr="003A0A04">
              <w:rPr>
                <w:rFonts w:ascii="Times New Roman" w:eastAsia="Calibri" w:hAnsi="Times New Roman" w:cs="Times New Roman"/>
                <w:b/>
                <w:i/>
                <w:iCs/>
                <w:sz w:val="24"/>
                <w:szCs w:val="24"/>
                <w:lang w:eastAsia="ar-SA"/>
              </w:rPr>
              <w:t>Часть, формируемая участниками образовательного процесса, коррекционные курсы, проводимые различными специалистами</w:t>
            </w:r>
            <w:r w:rsidR="003A0A04" w:rsidRPr="003A0A04">
              <w:rPr>
                <w:rFonts w:ascii="Times New Roman" w:hAnsi="Times New Roman" w:cs="Times New Roman"/>
                <w:b/>
                <w:i/>
                <w:iCs/>
                <w:color w:val="000000"/>
                <w:sz w:val="24"/>
                <w:szCs w:val="24"/>
              </w:rPr>
              <w:t xml:space="preserve"> с</w:t>
            </w:r>
            <w:r w:rsidR="003A0A04" w:rsidRPr="003A0A04">
              <w:rPr>
                <w:rFonts w:ascii="Times New Roman" w:eastAsia="Calibri" w:hAnsi="Times New Roman" w:cs="Times New Roman"/>
                <w:b/>
                <w:i/>
                <w:iCs/>
                <w:sz w:val="24"/>
                <w:szCs w:val="24"/>
                <w:lang w:eastAsia="ar-SA"/>
              </w:rPr>
              <w:t xml:space="preserve"> учетом пособия «Методические </w:t>
            </w:r>
            <w:r w:rsidR="003A0A04" w:rsidRPr="003A0A04">
              <w:rPr>
                <w:rFonts w:ascii="Times New Roman" w:eastAsia="Calibri" w:hAnsi="Times New Roman" w:cs="Times New Roman"/>
                <w:b/>
                <w:i/>
                <w:iCs/>
                <w:sz w:val="24"/>
                <w:szCs w:val="24"/>
                <w:lang w:eastAsia="ar-SA"/>
              </w:rPr>
              <w:lastRenderedPageBreak/>
              <w:t>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tc>
      </w:tr>
      <w:tr w:rsidR="008208E2">
        <w:trPr>
          <w:trHeight w:val="309"/>
        </w:trPr>
        <w:tc>
          <w:tcPr>
            <w:tcW w:w="6217" w:type="dxa"/>
            <w:gridSpan w:val="3"/>
            <w:shd w:val="clear" w:color="auto" w:fill="auto"/>
          </w:tcPr>
          <w:p w:rsidR="008208E2" w:rsidRPr="00CA582B" w:rsidRDefault="001D0B3D">
            <w:pPr>
              <w:spacing w:after="0" w:line="240" w:lineRule="auto"/>
              <w:rPr>
                <w:rFonts w:ascii="Times New Roman" w:eastAsia="Calibri" w:hAnsi="Times New Roman" w:cs="Times New Roman"/>
                <w:i/>
                <w:lang w:eastAsia="ar-SA"/>
              </w:rPr>
            </w:pPr>
            <w:r w:rsidRPr="00CA582B">
              <w:rPr>
                <w:rFonts w:ascii="Times New Roman" w:eastAsia="Calibri" w:hAnsi="Times New Roman" w:cs="Times New Roman"/>
                <w:b/>
                <w:i/>
                <w:lang w:eastAsia="ar-SA"/>
              </w:rPr>
              <w:lastRenderedPageBreak/>
              <w:t>Сенсорное развитие</w:t>
            </w:r>
          </w:p>
        </w:tc>
        <w:tc>
          <w:tcPr>
            <w:tcW w:w="3417" w:type="dxa"/>
            <w:shd w:val="clear" w:color="auto" w:fill="auto"/>
          </w:tcPr>
          <w:p w:rsidR="008208E2" w:rsidRDefault="001D0B3D">
            <w:pPr>
              <w:spacing w:after="0" w:line="240" w:lineRule="auto"/>
              <w:jc w:val="center"/>
            </w:pPr>
            <w:r>
              <w:rPr>
                <w:rFonts w:ascii="Times New Roman" w:eastAsia="Calibri" w:hAnsi="Times New Roman" w:cs="Times New Roman"/>
                <w:b/>
                <w:lang w:eastAsia="ar-SA"/>
              </w:rPr>
              <w:t>1</w:t>
            </w:r>
          </w:p>
        </w:tc>
      </w:tr>
      <w:tr w:rsidR="008208E2">
        <w:trPr>
          <w:trHeight w:val="309"/>
        </w:trPr>
        <w:tc>
          <w:tcPr>
            <w:tcW w:w="6217" w:type="dxa"/>
            <w:gridSpan w:val="3"/>
            <w:shd w:val="clear" w:color="auto" w:fill="auto"/>
          </w:tcPr>
          <w:p w:rsidR="008208E2" w:rsidRPr="00CA582B" w:rsidRDefault="001D0B3D">
            <w:pPr>
              <w:spacing w:after="0" w:line="240" w:lineRule="auto"/>
              <w:rPr>
                <w:rFonts w:ascii="Times New Roman" w:eastAsia="Calibri" w:hAnsi="Times New Roman" w:cs="Times New Roman"/>
                <w:i/>
                <w:lang w:eastAsia="ar-SA"/>
              </w:rPr>
            </w:pPr>
            <w:r w:rsidRPr="00CA582B">
              <w:rPr>
                <w:rFonts w:ascii="Times New Roman" w:eastAsia="Calibri" w:hAnsi="Times New Roman" w:cs="Times New Roman"/>
                <w:b/>
                <w:i/>
                <w:lang w:eastAsia="ar-SA"/>
              </w:rPr>
              <w:t>Предметно-практические действия</w:t>
            </w:r>
          </w:p>
        </w:tc>
        <w:tc>
          <w:tcPr>
            <w:tcW w:w="3417" w:type="dxa"/>
            <w:shd w:val="clear" w:color="auto" w:fill="auto"/>
          </w:tcPr>
          <w:p w:rsidR="008208E2" w:rsidRDefault="001D0B3D">
            <w:pPr>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w:t>
            </w:r>
          </w:p>
        </w:tc>
      </w:tr>
      <w:tr w:rsidR="008208E2">
        <w:tc>
          <w:tcPr>
            <w:tcW w:w="6217" w:type="dxa"/>
            <w:gridSpan w:val="3"/>
            <w:shd w:val="clear" w:color="auto" w:fill="auto"/>
          </w:tcPr>
          <w:p w:rsidR="008208E2" w:rsidRPr="00CA582B" w:rsidRDefault="001D0B3D">
            <w:pPr>
              <w:spacing w:after="0" w:line="240" w:lineRule="auto"/>
              <w:rPr>
                <w:rFonts w:ascii="Times New Roman" w:eastAsia="Calibri" w:hAnsi="Times New Roman" w:cs="Times New Roman"/>
                <w:i/>
                <w:lang w:eastAsia="ar-SA"/>
              </w:rPr>
            </w:pPr>
            <w:r w:rsidRPr="00CA582B">
              <w:rPr>
                <w:rFonts w:ascii="Times New Roman" w:eastAsia="Calibri" w:hAnsi="Times New Roman" w:cs="Times New Roman"/>
                <w:b/>
                <w:i/>
                <w:lang w:eastAsia="ar-SA"/>
              </w:rPr>
              <w:t>Альтернативная коммуникация</w:t>
            </w:r>
          </w:p>
        </w:tc>
        <w:tc>
          <w:tcPr>
            <w:tcW w:w="3417" w:type="dxa"/>
            <w:shd w:val="clear" w:color="auto" w:fill="auto"/>
          </w:tcPr>
          <w:p w:rsidR="008208E2" w:rsidRDefault="001D0B3D">
            <w:pPr>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w:t>
            </w:r>
          </w:p>
        </w:tc>
      </w:tr>
      <w:tr w:rsidR="008208E2">
        <w:tc>
          <w:tcPr>
            <w:tcW w:w="6217" w:type="dxa"/>
            <w:gridSpan w:val="3"/>
            <w:shd w:val="clear" w:color="auto" w:fill="auto"/>
          </w:tcPr>
          <w:p w:rsidR="008208E2" w:rsidRDefault="001D0B3D">
            <w:pPr>
              <w:spacing w:after="0" w:line="240" w:lineRule="auto"/>
              <w:rPr>
                <w:rFonts w:ascii="Times New Roman" w:eastAsia="Calibri" w:hAnsi="Times New Roman" w:cs="Times New Roman"/>
                <w:b/>
                <w:lang w:eastAsia="ar-SA"/>
              </w:rPr>
            </w:pPr>
            <w:r>
              <w:rPr>
                <w:rFonts w:ascii="Times New Roman" w:eastAsia="Calibri" w:hAnsi="Times New Roman" w:cs="Times New Roman"/>
                <w:b/>
                <w:bCs/>
                <w:lang w:eastAsia="ar-SA"/>
              </w:rPr>
              <w:t>ВСЕГО В НЕДЕЛЮ:</w:t>
            </w:r>
          </w:p>
        </w:tc>
        <w:tc>
          <w:tcPr>
            <w:tcW w:w="3417" w:type="dxa"/>
            <w:shd w:val="clear" w:color="auto" w:fill="auto"/>
          </w:tcPr>
          <w:p w:rsidR="008208E2" w:rsidRDefault="001D0B3D">
            <w:pPr>
              <w:spacing w:after="0" w:line="240" w:lineRule="auto"/>
              <w:jc w:val="center"/>
            </w:pPr>
            <w:r>
              <w:rPr>
                <w:rFonts w:ascii="Times New Roman" w:eastAsia="Calibri" w:hAnsi="Times New Roman" w:cs="Times New Roman"/>
                <w:b/>
                <w:lang w:eastAsia="ar-SA"/>
              </w:rPr>
              <w:t>3</w:t>
            </w:r>
          </w:p>
        </w:tc>
      </w:tr>
      <w:tr w:rsidR="008208E2">
        <w:trPr>
          <w:trHeight w:val="363"/>
        </w:trPr>
        <w:tc>
          <w:tcPr>
            <w:tcW w:w="6217" w:type="dxa"/>
            <w:gridSpan w:val="3"/>
            <w:shd w:val="clear" w:color="auto" w:fill="auto"/>
          </w:tcPr>
          <w:p w:rsidR="008208E2" w:rsidRDefault="001D0B3D">
            <w:pPr>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Количество часов в неделю:</w:t>
            </w:r>
          </w:p>
        </w:tc>
        <w:tc>
          <w:tcPr>
            <w:tcW w:w="3417" w:type="dxa"/>
            <w:shd w:val="clear" w:color="auto" w:fill="auto"/>
          </w:tcPr>
          <w:p w:rsidR="008208E2" w:rsidRDefault="001D0B3D">
            <w:pPr>
              <w:spacing w:after="0" w:line="240" w:lineRule="auto"/>
              <w:jc w:val="center"/>
            </w:pPr>
            <w:r>
              <w:rPr>
                <w:rFonts w:ascii="Times New Roman" w:eastAsia="Calibri" w:hAnsi="Times New Roman" w:cs="Times New Roman"/>
                <w:b/>
                <w:sz w:val="24"/>
                <w:szCs w:val="24"/>
                <w:lang w:eastAsia="ar-SA"/>
              </w:rPr>
              <w:t xml:space="preserve"> 45 мин</w:t>
            </w:r>
          </w:p>
        </w:tc>
      </w:tr>
      <w:tr w:rsidR="008208E2">
        <w:trPr>
          <w:trHeight w:val="463"/>
        </w:trPr>
        <w:tc>
          <w:tcPr>
            <w:tcW w:w="2637" w:type="dxa"/>
            <w:gridSpan w:val="2"/>
            <w:shd w:val="clear" w:color="auto" w:fill="auto"/>
          </w:tcPr>
          <w:p w:rsidR="008208E2" w:rsidRDefault="001D0B3D">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b/>
                <w:bCs/>
                <w:sz w:val="24"/>
                <w:szCs w:val="24"/>
                <w:lang w:eastAsia="ar-SA"/>
              </w:rPr>
              <w:t>Длительность 1 образовательной ситуации:</w:t>
            </w:r>
          </w:p>
        </w:tc>
        <w:tc>
          <w:tcPr>
            <w:tcW w:w="6997" w:type="dxa"/>
            <w:gridSpan w:val="2"/>
            <w:shd w:val="clear" w:color="auto" w:fill="auto"/>
          </w:tcPr>
          <w:p w:rsidR="008208E2" w:rsidRDefault="001D0B3D">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До 15 минут. Длительность ОД в соответствии с СанПиНом 2.4.1.3049-13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w:t>
            </w:r>
          </w:p>
        </w:tc>
      </w:tr>
    </w:tbl>
    <w:bookmarkEnd w:id="75"/>
    <w:p w:rsidR="008208E2" w:rsidRDefault="002C575F">
      <w:pPr>
        <w:jc w:val="center"/>
        <w:rPr>
          <w:rFonts w:ascii="Times New Roman" w:eastAsia="Times New Roman" w:hAnsi="Times New Roman" w:cs="Times New Roman"/>
          <w:b/>
          <w:bCs/>
          <w:smallCaps/>
          <w:spacing w:val="5"/>
          <w:sz w:val="28"/>
          <w:szCs w:val="28"/>
          <w:lang w:eastAsia="ru-RU"/>
        </w:rPr>
      </w:pPr>
      <w:r>
        <w:rPr>
          <w:rFonts w:ascii="Times New Roman" w:eastAsia="Times New Roman" w:hAnsi="Times New Roman" w:cs="Times New Roman"/>
          <w:b/>
          <w:bCs/>
          <w:smallCaps/>
          <w:spacing w:val="5"/>
          <w:sz w:val="28"/>
          <w:szCs w:val="28"/>
          <w:lang w:eastAsia="ru-RU"/>
        </w:rPr>
        <w:t>4</w:t>
      </w:r>
      <w:r w:rsidR="001D0B3D">
        <w:rPr>
          <w:rFonts w:ascii="Times New Roman" w:eastAsia="Times New Roman" w:hAnsi="Times New Roman" w:cs="Times New Roman"/>
          <w:b/>
          <w:bCs/>
          <w:smallCaps/>
          <w:spacing w:val="5"/>
          <w:sz w:val="28"/>
          <w:szCs w:val="28"/>
          <w:lang w:eastAsia="ru-RU"/>
        </w:rPr>
        <w:t>.ПРЕЗЕНТАЦИЯ АООП ДО ТМНР.</w:t>
      </w:r>
    </w:p>
    <w:p w:rsidR="008208E2" w:rsidRDefault="001D0B3D">
      <w:pPr>
        <w:jc w:val="center"/>
        <w:rPr>
          <w:rFonts w:ascii="Times New Roman" w:hAnsi="Times New Roman" w:cs="Times New Roman"/>
          <w:b/>
          <w:sz w:val="28"/>
          <w:szCs w:val="28"/>
        </w:rPr>
      </w:pPr>
      <w:r>
        <w:rPr>
          <w:rFonts w:ascii="Times New Roman" w:hAnsi="Times New Roman" w:cs="Times New Roman"/>
          <w:b/>
          <w:sz w:val="28"/>
          <w:szCs w:val="28"/>
        </w:rPr>
        <w:t>4.1. Возрастные и иные категории детей, на которые ориентирована АООП ДО ТМНР</w:t>
      </w:r>
    </w:p>
    <w:p w:rsidR="00CA582B" w:rsidRDefault="001D0B3D" w:rsidP="00CA58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Максимальная наполняемость группы для детей с умственной отсталостью с ТМНР –5 человек.  На 01.09.2020 г списочный состав групп составляет 18 человек. </w:t>
      </w:r>
      <w:r w:rsidR="00CA582B">
        <w:rPr>
          <w:rFonts w:ascii="Times New Roman" w:hAnsi="Times New Roman" w:cs="Times New Roman"/>
          <w:sz w:val="28"/>
          <w:szCs w:val="28"/>
        </w:rPr>
        <w:t>Категорию</w:t>
      </w:r>
      <w:r w:rsidR="00CA582B">
        <w:rPr>
          <w:rFonts w:ascii="Times New Roman" w:hAnsi="Times New Roman" w:cs="Times New Roman"/>
          <w:i/>
          <w:sz w:val="28"/>
          <w:szCs w:val="28"/>
        </w:rPr>
        <w:t xml:space="preserve"> обучающиеся дошкольного возраста с тяжелыми множественными нарушениями развития (далее ТМНР) </w:t>
      </w:r>
      <w:r w:rsidR="00CA582B">
        <w:rPr>
          <w:rFonts w:ascii="Times New Roman" w:hAnsi="Times New Roman" w:cs="Times New Roman"/>
          <w:sz w:val="28"/>
          <w:szCs w:val="28"/>
        </w:rPr>
        <w:t xml:space="preserve">составляют дети в возрасте до 8 лет, имеющие вариативные сочетания нескольких первичных нарушений (интеллектуальных, сенсорных, двигательных) различной степени тяжести. Первичные нарушения приводят к появлению сложной структуры вторичных и третичных нарушений социальной природы, образуя специфический феномен, проявляющийся в виде кумулятивного негативного влияния на все сферы психического развития ребенка. Реализация потенциальных возможностей к развитию и социализация детей с ТМНР могут быть достигнуты только в условиях особым образом организованного специального обучения и путем разработки отдельной адаптированной образовательной программы для детей данной категории. </w:t>
      </w:r>
    </w:p>
    <w:p w:rsidR="008208E2" w:rsidRDefault="008208E2">
      <w:pPr>
        <w:rPr>
          <w:rFonts w:ascii="Times New Roman" w:hAnsi="Times New Roman" w:cs="Times New Roman"/>
          <w:sz w:val="28"/>
          <w:szCs w:val="28"/>
        </w:rPr>
      </w:pPr>
    </w:p>
    <w:p w:rsidR="008208E2" w:rsidRDefault="001D0B3D">
      <w:pPr>
        <w:jc w:val="center"/>
        <w:rPr>
          <w:rFonts w:ascii="Times New Roman" w:hAnsi="Times New Roman" w:cs="Times New Roman"/>
          <w:b/>
          <w:sz w:val="28"/>
          <w:szCs w:val="28"/>
        </w:rPr>
      </w:pPr>
      <w:bookmarkStart w:id="76" w:name="_Toc45809459"/>
      <w:bookmarkStart w:id="77" w:name="_Toc45722810"/>
      <w:r>
        <w:rPr>
          <w:rFonts w:ascii="Times New Roman" w:hAnsi="Times New Roman" w:cs="Times New Roman"/>
          <w:b/>
          <w:sz w:val="28"/>
          <w:szCs w:val="28"/>
        </w:rPr>
        <w:t>4.2. Используемые программы.</w:t>
      </w:r>
      <w:bookmarkEnd w:id="76"/>
      <w:bookmarkEnd w:id="77"/>
    </w:p>
    <w:p w:rsidR="008208E2" w:rsidRDefault="001D0B3D">
      <w:pPr>
        <w:jc w:val="both"/>
        <w:rPr>
          <w:rFonts w:ascii="Times New Roman" w:hAnsi="Times New Roman" w:cs="Times New Roman"/>
          <w:b/>
          <w:sz w:val="28"/>
          <w:szCs w:val="28"/>
        </w:rPr>
      </w:pPr>
      <w:r>
        <w:rPr>
          <w:rFonts w:ascii="Times New Roman" w:hAnsi="Times New Roman" w:cs="Times New Roman"/>
          <w:sz w:val="28"/>
          <w:szCs w:val="28"/>
        </w:rPr>
        <w:t>Программа</w:t>
      </w:r>
      <w:r>
        <w:rPr>
          <w:rFonts w:ascii="Times New Roman" w:eastAsia="SimSun" w:hAnsi="Times New Roman" w:cs="Times New Roman"/>
          <w:b/>
          <w:kern w:val="2"/>
          <w:sz w:val="28"/>
          <w:szCs w:val="28"/>
          <w:lang w:eastAsia="zh-CN" w:bidi="hi-IN"/>
        </w:rPr>
        <w:t xml:space="preserve"> </w:t>
      </w:r>
      <w:r>
        <w:rPr>
          <w:rFonts w:ascii="Times New Roman" w:hAnsi="Times New Roman" w:cs="Times New Roman"/>
          <w:sz w:val="28"/>
          <w:szCs w:val="28"/>
        </w:rPr>
        <w:t>дошкольного образования для детей-инвалидов дошкольного возраста с умственной отсталостью (тяжелой и глубокой) с тяжелыми множественными нарушениями развития</w:t>
      </w:r>
      <w:r>
        <w:rPr>
          <w:rFonts w:ascii="Times New Roman" w:hAnsi="Times New Roman" w:cs="Times New Roman"/>
          <w:b/>
          <w:sz w:val="28"/>
          <w:szCs w:val="28"/>
        </w:rPr>
        <w:t xml:space="preserve"> </w:t>
      </w:r>
      <w:r>
        <w:rPr>
          <w:rFonts w:ascii="Times New Roman" w:hAnsi="Times New Roman" w:cs="Times New Roman"/>
          <w:sz w:val="28"/>
          <w:szCs w:val="28"/>
        </w:rPr>
        <w:t>в групп</w:t>
      </w:r>
      <w:r w:rsidR="00CA582B">
        <w:rPr>
          <w:rFonts w:ascii="Times New Roman" w:hAnsi="Times New Roman" w:cs="Times New Roman"/>
          <w:sz w:val="28"/>
          <w:szCs w:val="28"/>
        </w:rPr>
        <w:t>ах</w:t>
      </w:r>
      <w:r>
        <w:rPr>
          <w:rFonts w:ascii="Times New Roman" w:hAnsi="Times New Roman" w:cs="Times New Roman"/>
          <w:sz w:val="28"/>
          <w:szCs w:val="28"/>
        </w:rPr>
        <w:t xml:space="preserve"> кратковременного пребывания «Особый ребенок» разработана на основе следующих образовательных программ:</w:t>
      </w:r>
    </w:p>
    <w:p w:rsidR="008208E2" w:rsidRPr="003A0A04" w:rsidRDefault="001D0B3D">
      <w:pPr>
        <w:pStyle w:val="ad"/>
        <w:numPr>
          <w:ilvl w:val="0"/>
          <w:numId w:val="103"/>
        </w:numPr>
        <w:rPr>
          <w:rFonts w:ascii="Times New Roman" w:hAnsi="Times New Roman" w:cs="Times New Roman"/>
          <w:sz w:val="28"/>
          <w:szCs w:val="28"/>
        </w:rPr>
      </w:pPr>
      <w:r w:rsidRPr="003A0A04">
        <w:rPr>
          <w:rFonts w:ascii="Times New Roman" w:hAnsi="Times New Roman" w:cs="Times New Roman"/>
          <w:sz w:val="28"/>
          <w:szCs w:val="28"/>
        </w:rPr>
        <w:t>Примерная Адаптированная Основная Образовательная Программа дошкольного образования детей с тяжелыми множественными нарушениями развития/ Одобрена решением федерального учебно-методического объединения по общему образованию 02 июня 2020 г. Протокол № 2/20</w:t>
      </w:r>
    </w:p>
    <w:p w:rsidR="008208E2" w:rsidRPr="003A0A04" w:rsidRDefault="001D0B3D">
      <w:pPr>
        <w:pStyle w:val="ad"/>
        <w:numPr>
          <w:ilvl w:val="0"/>
          <w:numId w:val="103"/>
        </w:numPr>
        <w:rPr>
          <w:rFonts w:ascii="Times New Roman" w:hAnsi="Times New Roman" w:cs="Times New Roman"/>
          <w:sz w:val="28"/>
          <w:szCs w:val="28"/>
        </w:rPr>
      </w:pPr>
      <w:r w:rsidRPr="003A0A04">
        <w:rPr>
          <w:rFonts w:ascii="Times New Roman" w:hAnsi="Times New Roman" w:cs="Times New Roman"/>
          <w:sz w:val="28"/>
          <w:szCs w:val="28"/>
        </w:rPr>
        <w:lastRenderedPageBreak/>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w:t>
      </w:r>
    </w:p>
    <w:p w:rsidR="008208E2" w:rsidRPr="003A0A04" w:rsidRDefault="001D0B3D">
      <w:pPr>
        <w:pStyle w:val="ad"/>
        <w:numPr>
          <w:ilvl w:val="0"/>
          <w:numId w:val="103"/>
        </w:numPr>
        <w:rPr>
          <w:rFonts w:ascii="Times New Roman" w:hAnsi="Times New Roman" w:cs="Times New Roman"/>
          <w:sz w:val="28"/>
          <w:szCs w:val="28"/>
        </w:rPr>
      </w:pPr>
      <w:r w:rsidRPr="003A0A04">
        <w:rPr>
          <w:rFonts w:ascii="Times New Roman" w:hAnsi="Times New Roman" w:cs="Times New Roman"/>
          <w:sz w:val="28"/>
          <w:szCs w:val="28"/>
        </w:rPr>
        <w:t>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/Екжанова Е.А., Стребелева Е.А./ – М.: Просвещение, 2005.</w:t>
      </w:r>
    </w:p>
    <w:p w:rsidR="008208E2" w:rsidRPr="003A0A04" w:rsidRDefault="001D0B3D">
      <w:pPr>
        <w:pStyle w:val="ad"/>
        <w:numPr>
          <w:ilvl w:val="0"/>
          <w:numId w:val="103"/>
        </w:numPr>
        <w:rPr>
          <w:rFonts w:ascii="Times New Roman" w:hAnsi="Times New Roman" w:cs="Times New Roman"/>
          <w:sz w:val="28"/>
          <w:szCs w:val="28"/>
        </w:rPr>
      </w:pPr>
      <w:r w:rsidRPr="003A0A04">
        <w:rPr>
          <w:rFonts w:ascii="Times New Roman" w:hAnsi="Times New Roman" w:cs="Times New Roman"/>
          <w:sz w:val="28"/>
          <w:szCs w:val="28"/>
        </w:rPr>
        <w:t>Комплексная образовательная программа дошкольного образования «ДЕТСТВО» /Т.И.Бабаева, О.В.Гогоберидзе, О.В.Солнцева и др.-СПб: ООО «ИЗДАТЕЛЬСТВО «ДЕТСТВО-ПРЕСС», 2016г.</w:t>
      </w:r>
    </w:p>
    <w:p w:rsidR="003A0A04" w:rsidRPr="003A0A04" w:rsidRDefault="003A0A04" w:rsidP="003A0A04">
      <w:pPr>
        <w:pStyle w:val="ad"/>
        <w:numPr>
          <w:ilvl w:val="0"/>
          <w:numId w:val="103"/>
        </w:numPr>
        <w:rPr>
          <w:rFonts w:ascii="Times New Roman" w:hAnsi="Times New Roman" w:cs="Times New Roman"/>
          <w:sz w:val="28"/>
          <w:szCs w:val="28"/>
        </w:rPr>
      </w:pPr>
      <w:r w:rsidRPr="003A0A04">
        <w:rPr>
          <w:rFonts w:ascii="Times New Roman" w:hAnsi="Times New Roman" w:cs="Times New Roman"/>
          <w:i/>
          <w:iCs/>
          <w:sz w:val="28"/>
          <w:szCs w:val="28"/>
        </w:rPr>
        <w:t>С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p w:rsidR="008208E2" w:rsidRPr="00CA582B" w:rsidRDefault="001D0B3D" w:rsidP="003A0A04">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Программа определяет содержание и организацию коррекционной образовательной деятельности в МАДОУ ЦРР-д/с № 32 на уровне дошкольного образования период с сентября по май. </w:t>
      </w:r>
      <w:r w:rsidRPr="003A0A04">
        <w:rPr>
          <w:rFonts w:ascii="Times New Roman" w:hAnsi="Times New Roman" w:cs="Times New Roman"/>
          <w:b/>
          <w:sz w:val="28"/>
          <w:szCs w:val="28"/>
        </w:rPr>
        <w:t>Срок реализации с 01.09.20 по 31.</w:t>
      </w:r>
      <w:r w:rsidR="00CA582B" w:rsidRPr="003A0A04">
        <w:rPr>
          <w:rFonts w:ascii="Times New Roman" w:hAnsi="Times New Roman" w:cs="Times New Roman"/>
          <w:b/>
          <w:sz w:val="28"/>
          <w:szCs w:val="28"/>
        </w:rPr>
        <w:t>08</w:t>
      </w:r>
      <w:r w:rsidRPr="003A0A04">
        <w:rPr>
          <w:rFonts w:ascii="Times New Roman" w:hAnsi="Times New Roman" w:cs="Times New Roman"/>
          <w:b/>
          <w:sz w:val="28"/>
          <w:szCs w:val="28"/>
        </w:rPr>
        <w:t>.21. Обучение по Программе ведётся на</w:t>
      </w:r>
      <w:r>
        <w:rPr>
          <w:rFonts w:ascii="Times New Roman" w:hAnsi="Times New Roman" w:cs="Times New Roman"/>
          <w:b/>
          <w:sz w:val="28"/>
          <w:szCs w:val="28"/>
        </w:rPr>
        <w:t xml:space="preserve"> русском языке.</w:t>
      </w:r>
    </w:p>
    <w:p w:rsidR="008208E2" w:rsidRDefault="001D0B3D">
      <w:pPr>
        <w:spacing w:after="0"/>
        <w:rPr>
          <w:rFonts w:ascii="Times New Roman" w:hAnsi="Times New Roman" w:cs="Times New Roman"/>
          <w:sz w:val="28"/>
          <w:szCs w:val="28"/>
        </w:rPr>
      </w:pPr>
      <w:r>
        <w:rPr>
          <w:rFonts w:ascii="Times New Roman" w:hAnsi="Times New Roman" w:cs="Times New Roman"/>
          <w:sz w:val="28"/>
          <w:szCs w:val="28"/>
        </w:rPr>
        <w:t>Коррекционно-развивающее обучение и воспитание дошкольников с умственной отсталостью с ТМНР реализуется дифференцированно и направлено на последовательное овладение психологическими достижениями в эмоциональной, двигательной, познавательной, речевой и социальной сфере в индивидуальном темпе в соответствии с психофизическими особенностями и возможностями.</w:t>
      </w:r>
    </w:p>
    <w:p w:rsidR="008208E2" w:rsidRDefault="001D0B3D">
      <w:pPr>
        <w:rPr>
          <w:rFonts w:ascii="Times New Roman" w:hAnsi="Times New Roman" w:cs="Times New Roman"/>
          <w:sz w:val="28"/>
          <w:szCs w:val="28"/>
        </w:rPr>
      </w:pPr>
      <w:r>
        <w:rPr>
          <w:rFonts w:ascii="Times New Roman" w:hAnsi="Times New Roman" w:cs="Times New Roman"/>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317BC5" w:rsidRDefault="00317BC5" w:rsidP="00317BC5">
      <w:pPr>
        <w:spacing w:after="0" w:line="240" w:lineRule="auto"/>
        <w:contextualSpacing/>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4.3. Взаимодействие педагогического коллектива с семьями дошкольников.</w:t>
      </w:r>
    </w:p>
    <w:p w:rsidR="00C672E2" w:rsidRDefault="00C672E2" w:rsidP="00317BC5">
      <w:pPr>
        <w:spacing w:after="0" w:line="240" w:lineRule="auto"/>
        <w:contextualSpacing/>
        <w:jc w:val="center"/>
      </w:pPr>
    </w:p>
    <w:p w:rsidR="00317BC5" w:rsidRDefault="00317BC5" w:rsidP="00317BC5">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Воспитанники групп кратковременного пребывания «Особый ребенок» проживают постоянно в «Кропоткинском детском доме – интернате» (далее КДДИ).</w:t>
      </w:r>
    </w:p>
    <w:p w:rsidR="00317BC5" w:rsidRDefault="00317BC5" w:rsidP="00317BC5">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color w:val="000000"/>
          <w:sz w:val="28"/>
          <w:szCs w:val="28"/>
          <w:lang w:eastAsia="ar-SA"/>
        </w:rPr>
        <w:t>В связи с тяжестью заболевания детей, работа педагогов с воспитанниками проводится на территории КДДИ.</w:t>
      </w:r>
    </w:p>
    <w:p w:rsidR="00317BC5" w:rsidRDefault="00317BC5" w:rsidP="00317BC5">
      <w:pPr>
        <w:spacing w:after="0" w:line="240" w:lineRule="auto"/>
        <w:contextualSpacing/>
        <w:jc w:val="both"/>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Cs/>
          <w:color w:val="000000"/>
          <w:sz w:val="28"/>
          <w:szCs w:val="28"/>
          <w:lang w:eastAsia="ar-SA"/>
        </w:rPr>
        <w:t xml:space="preserve">Программа сотрудничества направлена на обеспечение конструктивного взаимодействия специалистов МАДОУ ЦРР, педагогов и обслуживающего персонала «Кропоткинского ДДИ», родителей (законных представителей) обучающегося в интересах особого ребенка и направлена на решение следующих </w:t>
      </w:r>
      <w:r>
        <w:rPr>
          <w:rFonts w:ascii="Times New Roman" w:eastAsia="Times New Roman" w:hAnsi="Times New Roman" w:cs="Times New Roman"/>
          <w:b/>
          <w:bCs/>
          <w:color w:val="000000"/>
          <w:sz w:val="28"/>
          <w:szCs w:val="28"/>
          <w:lang w:eastAsia="ar-SA"/>
        </w:rPr>
        <w:t>задач:</w:t>
      </w:r>
    </w:p>
    <w:p w:rsidR="00317BC5" w:rsidRDefault="00317BC5" w:rsidP="00317BC5">
      <w:pPr>
        <w:numPr>
          <w:ilvl w:val="0"/>
          <w:numId w:val="88"/>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lastRenderedPageBreak/>
        <w:t xml:space="preserve">установить партнёрские отношения, создать атмосферу общности интересов, активизировать и обогащать воспитательные умения; </w:t>
      </w:r>
    </w:p>
    <w:p w:rsidR="00317BC5" w:rsidRDefault="00317BC5" w:rsidP="00317BC5">
      <w:pPr>
        <w:numPr>
          <w:ilvl w:val="0"/>
          <w:numId w:val="88"/>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повышение педагогической компетентности у родителей (законных представителей), обслуживающего персонала об особенностях развития и специфических образовательных потребностях ребенка; </w:t>
      </w:r>
    </w:p>
    <w:p w:rsidR="00317BC5" w:rsidRDefault="00317BC5" w:rsidP="00317BC5">
      <w:pPr>
        <w:numPr>
          <w:ilvl w:val="0"/>
          <w:numId w:val="88"/>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организация регулярного обмена информацией о ребенке, о ходе реализации </w:t>
      </w:r>
      <w:r w:rsidR="001C583D">
        <w:rPr>
          <w:rFonts w:ascii="Times New Roman" w:eastAsia="Times New Roman" w:hAnsi="Times New Roman" w:cs="Times New Roman"/>
          <w:bCs/>
          <w:color w:val="000000"/>
          <w:sz w:val="28"/>
          <w:szCs w:val="28"/>
          <w:lang w:eastAsia="ar-SA"/>
        </w:rPr>
        <w:t xml:space="preserve">специальной </w:t>
      </w:r>
      <w:r>
        <w:rPr>
          <w:rFonts w:ascii="Times New Roman" w:eastAsia="Times New Roman" w:hAnsi="Times New Roman" w:cs="Times New Roman"/>
          <w:bCs/>
          <w:color w:val="000000"/>
          <w:sz w:val="28"/>
          <w:szCs w:val="28"/>
          <w:lang w:eastAsia="ar-SA"/>
        </w:rPr>
        <w:t>индивидуальной программы ра</w:t>
      </w:r>
      <w:r w:rsidR="001C583D">
        <w:rPr>
          <w:rFonts w:ascii="Times New Roman" w:eastAsia="Times New Roman" w:hAnsi="Times New Roman" w:cs="Times New Roman"/>
          <w:bCs/>
          <w:color w:val="000000"/>
          <w:sz w:val="28"/>
          <w:szCs w:val="28"/>
          <w:lang w:eastAsia="ar-SA"/>
        </w:rPr>
        <w:t>звития</w:t>
      </w:r>
      <w:r>
        <w:rPr>
          <w:rFonts w:ascii="Times New Roman" w:eastAsia="Times New Roman" w:hAnsi="Times New Roman" w:cs="Times New Roman"/>
          <w:bCs/>
          <w:color w:val="000000"/>
          <w:sz w:val="28"/>
          <w:szCs w:val="28"/>
          <w:lang w:eastAsia="ar-SA"/>
        </w:rPr>
        <w:t xml:space="preserve"> (</w:t>
      </w:r>
      <w:r w:rsidR="003A0A04">
        <w:rPr>
          <w:rFonts w:ascii="Times New Roman" w:eastAsia="Times New Roman" w:hAnsi="Times New Roman" w:cs="Times New Roman"/>
          <w:bCs/>
          <w:color w:val="000000"/>
          <w:sz w:val="28"/>
          <w:szCs w:val="28"/>
          <w:lang w:eastAsia="ar-SA"/>
        </w:rPr>
        <w:t>С</w:t>
      </w:r>
      <w:r>
        <w:rPr>
          <w:rFonts w:ascii="Times New Roman" w:eastAsia="Times New Roman" w:hAnsi="Times New Roman" w:cs="Times New Roman"/>
          <w:bCs/>
          <w:color w:val="000000"/>
          <w:sz w:val="28"/>
          <w:szCs w:val="28"/>
          <w:lang w:eastAsia="ar-SA"/>
        </w:rPr>
        <w:t>ИПР) и результатах ее освоения;</w:t>
      </w:r>
    </w:p>
    <w:p w:rsidR="00317BC5" w:rsidRDefault="00317BC5" w:rsidP="00317BC5">
      <w:pPr>
        <w:numPr>
          <w:ilvl w:val="0"/>
          <w:numId w:val="88"/>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формирование потребности у родителей (законных представителей) в содержательном общении со своим ребенком; </w:t>
      </w:r>
    </w:p>
    <w:p w:rsidR="00317BC5" w:rsidRDefault="00317BC5" w:rsidP="00317BC5">
      <w:pPr>
        <w:numPr>
          <w:ilvl w:val="0"/>
          <w:numId w:val="88"/>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обучение родителей (законных представителей) педагогическим технологиям воспитания и обучения детей; </w:t>
      </w:r>
    </w:p>
    <w:p w:rsidR="00317BC5" w:rsidRDefault="00317BC5" w:rsidP="00317BC5">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Работа с родителями (законными представителями) осуществляется в индивидуальной форме и направлена на формирование навыков сотрудничества взрослого с ребенком и использование приемов коррекционно-воспитательной работы с ним. </w:t>
      </w:r>
    </w:p>
    <w:p w:rsidR="00317BC5" w:rsidRDefault="00317BC5" w:rsidP="00317BC5">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Используются методы работы с родителями (законными представителями),</w:t>
      </w:r>
    </w:p>
    <w:p w:rsidR="00317BC5" w:rsidRDefault="00317BC5" w:rsidP="00317BC5">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с сотрудниками КДДИ: консультирование, беседы,</w:t>
      </w:r>
      <w:r>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bCs/>
          <w:color w:val="000000"/>
          <w:sz w:val="28"/>
          <w:szCs w:val="28"/>
          <w:lang w:eastAsia="ar-SA"/>
        </w:rPr>
        <w:t>информационные письма-памятки, листовки с педагогическими рекомендациями.</w:t>
      </w:r>
    </w:p>
    <w:p w:rsidR="00317BC5" w:rsidRDefault="00317BC5" w:rsidP="00317BC5">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u w:val="single"/>
          <w:lang w:eastAsia="ar-SA"/>
        </w:rPr>
        <w:t>Принципы работы</w:t>
      </w:r>
      <w:r>
        <w:rPr>
          <w:rFonts w:ascii="Times New Roman" w:eastAsia="Times New Roman" w:hAnsi="Times New Roman" w:cs="Times New Roman"/>
          <w:bCs/>
          <w:color w:val="000000"/>
          <w:sz w:val="28"/>
          <w:szCs w:val="28"/>
          <w:lang w:eastAsia="ar-SA"/>
        </w:rPr>
        <w:t xml:space="preserve"> с родителями:</w:t>
      </w:r>
    </w:p>
    <w:p w:rsidR="00317BC5" w:rsidRDefault="00317BC5" w:rsidP="00317BC5">
      <w:pPr>
        <w:pStyle w:val="ad"/>
        <w:numPr>
          <w:ilvl w:val="0"/>
          <w:numId w:val="89"/>
        </w:numPr>
        <w:spacing w:after="0" w:line="240" w:lineRule="auto"/>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Личностно-ориентированный подход, где в центре стоит учет личностных особенностей ребенка; </w:t>
      </w:r>
    </w:p>
    <w:p w:rsidR="00317BC5" w:rsidRDefault="00317BC5" w:rsidP="00317BC5">
      <w:pPr>
        <w:pStyle w:val="ad"/>
        <w:numPr>
          <w:ilvl w:val="0"/>
          <w:numId w:val="89"/>
        </w:numPr>
        <w:spacing w:after="0" w:line="240" w:lineRule="auto"/>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Гуманно-личностный – всестороннее уважение и любовь к ребенку, к каждому члену семьи, вера в них.</w:t>
      </w:r>
    </w:p>
    <w:p w:rsidR="00317BC5" w:rsidRDefault="00317BC5" w:rsidP="00317BC5">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Важно отметить, что взаимодействие педагогов МАДОУ ЦРР с педагогами, персоналом «Кропоткинского ДДИ», семьями дошкольников направлено не только на формирование психолого-педагогической компетентности по вопросам воспитания и развития ребенка, но и на подготовку к их непосредственному включению в его коррекционно-развивающий процесс.</w:t>
      </w:r>
    </w:p>
    <w:p w:rsidR="008208E2" w:rsidRDefault="008208E2">
      <w:pPr>
        <w:rPr>
          <w:rFonts w:ascii="Times New Roman" w:hAnsi="Times New Roman" w:cs="Times New Roman"/>
          <w:sz w:val="28"/>
          <w:szCs w:val="28"/>
        </w:rPr>
      </w:pPr>
    </w:p>
    <w:p w:rsidR="008208E2" w:rsidRDefault="008208E2">
      <w:pPr>
        <w:rPr>
          <w:rFonts w:ascii="Times New Roman" w:hAnsi="Times New Roman" w:cs="Times New Roman"/>
          <w:sz w:val="28"/>
          <w:szCs w:val="28"/>
        </w:rPr>
      </w:pPr>
    </w:p>
    <w:p w:rsidR="008208E2" w:rsidRDefault="008208E2">
      <w:pPr>
        <w:rPr>
          <w:rFonts w:ascii="Times New Roman" w:hAnsi="Times New Roman" w:cs="Times New Roman"/>
          <w:sz w:val="28"/>
          <w:szCs w:val="28"/>
        </w:rPr>
      </w:pPr>
    </w:p>
    <w:p w:rsidR="008208E2" w:rsidRDefault="008208E2">
      <w:pPr>
        <w:rPr>
          <w:rFonts w:ascii="Times New Roman" w:hAnsi="Times New Roman" w:cs="Times New Roman"/>
          <w:sz w:val="28"/>
          <w:szCs w:val="28"/>
        </w:rPr>
      </w:pPr>
    </w:p>
    <w:p w:rsidR="008208E2" w:rsidRDefault="008208E2">
      <w:pPr>
        <w:rPr>
          <w:rFonts w:ascii="Times New Roman" w:hAnsi="Times New Roman" w:cs="Times New Roman"/>
          <w:sz w:val="28"/>
          <w:szCs w:val="28"/>
        </w:rPr>
      </w:pPr>
    </w:p>
    <w:p w:rsidR="008208E2" w:rsidRDefault="008208E2">
      <w:pPr>
        <w:sectPr w:rsidR="008208E2">
          <w:footerReference w:type="default" r:id="rId10"/>
          <w:pgSz w:w="11906" w:h="16838"/>
          <w:pgMar w:top="1134" w:right="850" w:bottom="1134" w:left="1701" w:header="0" w:footer="708" w:gutter="0"/>
          <w:cols w:space="720"/>
          <w:formProt w:val="0"/>
          <w:titlePg/>
          <w:docGrid w:linePitch="360" w:charSpace="8192"/>
        </w:sectPr>
      </w:pPr>
      <w:bookmarkStart w:id="78" w:name="_Toc37632198"/>
      <w:bookmarkEnd w:id="78"/>
    </w:p>
    <w:p w:rsidR="008208E2" w:rsidRDefault="008208E2">
      <w:pPr>
        <w:spacing w:line="240" w:lineRule="auto"/>
        <w:jc w:val="both"/>
      </w:pPr>
    </w:p>
    <w:sectPr w:rsidR="008208E2" w:rsidSect="003B7BE6">
      <w:footerReference w:type="default" r:id="rId11"/>
      <w:pgSz w:w="11906" w:h="16838"/>
      <w:pgMar w:top="1134" w:right="851" w:bottom="1134" w:left="1701" w:header="0"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522" w:rsidRDefault="007C7522">
      <w:pPr>
        <w:spacing w:after="0" w:line="240" w:lineRule="auto"/>
      </w:pPr>
      <w:r>
        <w:separator/>
      </w:r>
    </w:p>
  </w:endnote>
  <w:endnote w:type="continuationSeparator" w:id="0">
    <w:p w:rsidR="007C7522" w:rsidRDefault="007C7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112284"/>
      <w:docPartObj>
        <w:docPartGallery w:val="Page Numbers (Bottom of Page)"/>
        <w:docPartUnique/>
      </w:docPartObj>
    </w:sdtPr>
    <w:sdtContent>
      <w:p w:rsidR="00CF7B81" w:rsidRDefault="003B7BE6">
        <w:pPr>
          <w:pStyle w:val="af"/>
          <w:jc w:val="center"/>
        </w:pPr>
        <w:r>
          <w:fldChar w:fldCharType="begin"/>
        </w:r>
        <w:r w:rsidR="00CF7B81">
          <w:instrText>PAGE</w:instrText>
        </w:r>
        <w:r>
          <w:fldChar w:fldCharType="separate"/>
        </w:r>
        <w:r w:rsidR="00757FBC">
          <w:rPr>
            <w:noProof/>
          </w:rPr>
          <w:t>2</w:t>
        </w:r>
        <w:r>
          <w:fldChar w:fldCharType="end"/>
        </w:r>
      </w:p>
      <w:p w:rsidR="00CF7B81" w:rsidRDefault="003B7BE6">
        <w:pPr>
          <w:pStyle w:val="af"/>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568835"/>
      <w:docPartObj>
        <w:docPartGallery w:val="Page Numbers (Bottom of Page)"/>
        <w:docPartUnique/>
      </w:docPartObj>
    </w:sdtPr>
    <w:sdtContent>
      <w:p w:rsidR="00CF7B81" w:rsidRDefault="003B7BE6">
        <w:pPr>
          <w:pStyle w:val="af"/>
          <w:jc w:val="center"/>
        </w:pPr>
        <w:r>
          <w:fldChar w:fldCharType="begin"/>
        </w:r>
        <w:r w:rsidR="00CF7B81">
          <w:instrText>PAGE</w:instrText>
        </w:r>
        <w:r>
          <w:fldChar w:fldCharType="separate"/>
        </w:r>
        <w:r w:rsidR="00757FBC">
          <w:rPr>
            <w:noProof/>
          </w:rPr>
          <w:t>91</w:t>
        </w:r>
        <w:r>
          <w:fldChar w:fldCharType="end"/>
        </w:r>
      </w:p>
      <w:p w:rsidR="00CF7B81" w:rsidRDefault="003B7BE6">
        <w:pPr>
          <w:pStyle w:val="af"/>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522" w:rsidRDefault="007C7522">
      <w:pPr>
        <w:spacing w:after="0" w:line="240" w:lineRule="auto"/>
      </w:pPr>
      <w:r>
        <w:separator/>
      </w:r>
    </w:p>
  </w:footnote>
  <w:footnote w:type="continuationSeparator" w:id="0">
    <w:p w:rsidR="007C7522" w:rsidRDefault="007C75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6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53B66"/>
    <w:multiLevelType w:val="multilevel"/>
    <w:tmpl w:val="1054A628"/>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00F74015"/>
    <w:multiLevelType w:val="multilevel"/>
    <w:tmpl w:val="41827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C668EC"/>
    <w:multiLevelType w:val="multilevel"/>
    <w:tmpl w:val="E312C1F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3D40FC3"/>
    <w:multiLevelType w:val="multilevel"/>
    <w:tmpl w:val="A162B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9D713B"/>
    <w:multiLevelType w:val="multilevel"/>
    <w:tmpl w:val="8B04B95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85A110D"/>
    <w:multiLevelType w:val="multilevel"/>
    <w:tmpl w:val="CC78C0A0"/>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08B704FA"/>
    <w:multiLevelType w:val="multilevel"/>
    <w:tmpl w:val="47CE09E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93B52E5"/>
    <w:multiLevelType w:val="multilevel"/>
    <w:tmpl w:val="E3B8C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9FC3AF0"/>
    <w:multiLevelType w:val="multilevel"/>
    <w:tmpl w:val="90C66500"/>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9FD4EBC"/>
    <w:multiLevelType w:val="multilevel"/>
    <w:tmpl w:val="6FFA5FA8"/>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0A2D110A"/>
    <w:multiLevelType w:val="multilevel"/>
    <w:tmpl w:val="B3F06FD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B480BA3"/>
    <w:multiLevelType w:val="multilevel"/>
    <w:tmpl w:val="1736E004"/>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0C955DB4"/>
    <w:multiLevelType w:val="multilevel"/>
    <w:tmpl w:val="12746CE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0C997D65"/>
    <w:multiLevelType w:val="multilevel"/>
    <w:tmpl w:val="A61E3F32"/>
    <w:lvl w:ilvl="0">
      <w:start w:val="1"/>
      <w:numFmt w:val="bullet"/>
      <w:lvlText w:val=""/>
      <w:lvlJc w:val="left"/>
      <w:pPr>
        <w:ind w:left="1069" w:hanging="360"/>
      </w:pPr>
      <w:rPr>
        <w:rFonts w:ascii="Symbol" w:hAnsi="Symbol" w:cs="Symbol" w:hint="default"/>
        <w:sz w:val="28"/>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5">
    <w:nsid w:val="0DD5609F"/>
    <w:multiLevelType w:val="multilevel"/>
    <w:tmpl w:val="F8D24EE0"/>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F014174"/>
    <w:multiLevelType w:val="multilevel"/>
    <w:tmpl w:val="8B8CF55A"/>
    <w:lvl w:ilvl="0">
      <w:start w:val="1"/>
      <w:numFmt w:val="bullet"/>
      <w:lvlText w:val=""/>
      <w:lvlJc w:val="left"/>
      <w:pPr>
        <w:ind w:left="720" w:hanging="360"/>
      </w:pPr>
      <w:rPr>
        <w:rFonts w:ascii="Symbol" w:hAnsi="Symbol" w:cs="Open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100C4B77"/>
    <w:multiLevelType w:val="multilevel"/>
    <w:tmpl w:val="A656C656"/>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nsid w:val="1050776B"/>
    <w:multiLevelType w:val="multilevel"/>
    <w:tmpl w:val="09E4C8A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119B1AFE"/>
    <w:multiLevelType w:val="multilevel"/>
    <w:tmpl w:val="8B0E2886"/>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nsid w:val="12E1770A"/>
    <w:multiLevelType w:val="multilevel"/>
    <w:tmpl w:val="04C08F94"/>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138745E3"/>
    <w:multiLevelType w:val="multilevel"/>
    <w:tmpl w:val="AF84E7E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14065E7B"/>
    <w:multiLevelType w:val="multilevel"/>
    <w:tmpl w:val="A198E6FC"/>
    <w:lvl w:ilvl="0">
      <w:start w:val="1"/>
      <w:numFmt w:val="bullet"/>
      <w:lvlText w:val=""/>
      <w:lvlJc w:val="left"/>
      <w:pPr>
        <w:ind w:left="1440" w:hanging="360"/>
      </w:pPr>
      <w:rPr>
        <w:rFonts w:ascii="Symbol" w:hAnsi="Symbol" w:cs="Symbol" w:hint="default"/>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nsid w:val="144F40A4"/>
    <w:multiLevelType w:val="multilevel"/>
    <w:tmpl w:val="1FEC267C"/>
    <w:lvl w:ilvl="0">
      <w:start w:val="1"/>
      <w:numFmt w:val="bullet"/>
      <w:lvlText w:val=""/>
      <w:lvlJc w:val="left"/>
      <w:pPr>
        <w:ind w:left="786" w:hanging="360"/>
      </w:pPr>
      <w:rPr>
        <w:rFonts w:ascii="Symbol" w:hAnsi="Symbol" w:cs="Symbol" w:hint="default"/>
        <w:sz w:val="28"/>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24">
    <w:nsid w:val="15614E0B"/>
    <w:multiLevelType w:val="multilevel"/>
    <w:tmpl w:val="6FF0BDB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17501BD0"/>
    <w:multiLevelType w:val="hybridMultilevel"/>
    <w:tmpl w:val="53C043EA"/>
    <w:lvl w:ilvl="0" w:tplc="16225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8045C7"/>
    <w:multiLevelType w:val="multilevel"/>
    <w:tmpl w:val="68FE59F6"/>
    <w:lvl w:ilvl="0">
      <w:start w:val="1"/>
      <w:numFmt w:val="bullet"/>
      <w:lvlText w:val=""/>
      <w:lvlJc w:val="left"/>
      <w:pPr>
        <w:ind w:left="1080" w:hanging="360"/>
      </w:pPr>
      <w:rPr>
        <w:rFonts w:ascii="Symbol" w:hAnsi="Symbol" w:cs="Symbol" w:hint="default"/>
        <w:b/>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nsid w:val="18C45480"/>
    <w:multiLevelType w:val="multilevel"/>
    <w:tmpl w:val="0046EFD2"/>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19214571"/>
    <w:multiLevelType w:val="multilevel"/>
    <w:tmpl w:val="6A3885B4"/>
    <w:lvl w:ilvl="0">
      <w:start w:val="1"/>
      <w:numFmt w:val="bullet"/>
      <w:lvlText w:val=""/>
      <w:lvlJc w:val="left"/>
      <w:pPr>
        <w:ind w:left="1875" w:hanging="360"/>
      </w:pPr>
      <w:rPr>
        <w:rFonts w:ascii="Symbol" w:hAnsi="Symbol" w:cs="Symbol" w:hint="default"/>
        <w:sz w:val="28"/>
      </w:rPr>
    </w:lvl>
    <w:lvl w:ilvl="1">
      <w:start w:val="1"/>
      <w:numFmt w:val="bullet"/>
      <w:lvlText w:val="o"/>
      <w:lvlJc w:val="left"/>
      <w:pPr>
        <w:ind w:left="2595" w:hanging="360"/>
      </w:pPr>
      <w:rPr>
        <w:rFonts w:ascii="Courier New" w:hAnsi="Courier New" w:cs="Courier New" w:hint="default"/>
      </w:rPr>
    </w:lvl>
    <w:lvl w:ilvl="2">
      <w:start w:val="1"/>
      <w:numFmt w:val="bullet"/>
      <w:lvlText w:val=""/>
      <w:lvlJc w:val="left"/>
      <w:pPr>
        <w:ind w:left="3315" w:hanging="360"/>
      </w:pPr>
      <w:rPr>
        <w:rFonts w:ascii="Wingdings" w:hAnsi="Wingdings" w:cs="Wingdings" w:hint="default"/>
      </w:rPr>
    </w:lvl>
    <w:lvl w:ilvl="3">
      <w:start w:val="1"/>
      <w:numFmt w:val="bullet"/>
      <w:lvlText w:val=""/>
      <w:lvlJc w:val="left"/>
      <w:pPr>
        <w:ind w:left="4035" w:hanging="360"/>
      </w:pPr>
      <w:rPr>
        <w:rFonts w:ascii="Symbol" w:hAnsi="Symbol" w:cs="Symbol" w:hint="default"/>
      </w:rPr>
    </w:lvl>
    <w:lvl w:ilvl="4">
      <w:start w:val="1"/>
      <w:numFmt w:val="bullet"/>
      <w:lvlText w:val="o"/>
      <w:lvlJc w:val="left"/>
      <w:pPr>
        <w:ind w:left="4755" w:hanging="360"/>
      </w:pPr>
      <w:rPr>
        <w:rFonts w:ascii="Courier New" w:hAnsi="Courier New" w:cs="Courier New" w:hint="default"/>
      </w:rPr>
    </w:lvl>
    <w:lvl w:ilvl="5">
      <w:start w:val="1"/>
      <w:numFmt w:val="bullet"/>
      <w:lvlText w:val=""/>
      <w:lvlJc w:val="left"/>
      <w:pPr>
        <w:ind w:left="5475" w:hanging="360"/>
      </w:pPr>
      <w:rPr>
        <w:rFonts w:ascii="Wingdings" w:hAnsi="Wingdings" w:cs="Wingdings" w:hint="default"/>
      </w:rPr>
    </w:lvl>
    <w:lvl w:ilvl="6">
      <w:start w:val="1"/>
      <w:numFmt w:val="bullet"/>
      <w:lvlText w:val=""/>
      <w:lvlJc w:val="left"/>
      <w:pPr>
        <w:ind w:left="6195" w:hanging="360"/>
      </w:pPr>
      <w:rPr>
        <w:rFonts w:ascii="Symbol" w:hAnsi="Symbol" w:cs="Symbol" w:hint="default"/>
      </w:rPr>
    </w:lvl>
    <w:lvl w:ilvl="7">
      <w:start w:val="1"/>
      <w:numFmt w:val="bullet"/>
      <w:lvlText w:val="o"/>
      <w:lvlJc w:val="left"/>
      <w:pPr>
        <w:ind w:left="6915" w:hanging="360"/>
      </w:pPr>
      <w:rPr>
        <w:rFonts w:ascii="Courier New" w:hAnsi="Courier New" w:cs="Courier New" w:hint="default"/>
      </w:rPr>
    </w:lvl>
    <w:lvl w:ilvl="8">
      <w:start w:val="1"/>
      <w:numFmt w:val="bullet"/>
      <w:lvlText w:val=""/>
      <w:lvlJc w:val="left"/>
      <w:pPr>
        <w:ind w:left="7635" w:hanging="360"/>
      </w:pPr>
      <w:rPr>
        <w:rFonts w:ascii="Wingdings" w:hAnsi="Wingdings" w:cs="Wingdings" w:hint="default"/>
      </w:rPr>
    </w:lvl>
  </w:abstractNum>
  <w:abstractNum w:abstractNumId="29">
    <w:nsid w:val="19B15327"/>
    <w:multiLevelType w:val="multilevel"/>
    <w:tmpl w:val="7C6E2F96"/>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nsid w:val="1A0A3556"/>
    <w:multiLevelType w:val="multilevel"/>
    <w:tmpl w:val="AA40FE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1CC43267"/>
    <w:multiLevelType w:val="multilevel"/>
    <w:tmpl w:val="CB981FE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nsid w:val="21B549B4"/>
    <w:multiLevelType w:val="multilevel"/>
    <w:tmpl w:val="995E1E62"/>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nsid w:val="228D45DA"/>
    <w:multiLevelType w:val="multilevel"/>
    <w:tmpl w:val="E6A858C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22C16E6C"/>
    <w:multiLevelType w:val="multilevel"/>
    <w:tmpl w:val="CA84A6BA"/>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22D90FDB"/>
    <w:multiLevelType w:val="multilevel"/>
    <w:tmpl w:val="FC5AA958"/>
    <w:lvl w:ilvl="0">
      <w:start w:val="1"/>
      <w:numFmt w:val="bullet"/>
      <w:lvlText w:val=""/>
      <w:lvlJc w:val="left"/>
      <w:pPr>
        <w:ind w:left="870" w:hanging="360"/>
      </w:pPr>
      <w:rPr>
        <w:rFonts w:ascii="Symbol" w:hAnsi="Symbol" w:cs="Symbol" w:hint="default"/>
        <w:sz w:val="28"/>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cs="Wingdings" w:hint="default"/>
      </w:rPr>
    </w:lvl>
    <w:lvl w:ilvl="3">
      <w:start w:val="1"/>
      <w:numFmt w:val="bullet"/>
      <w:lvlText w:val=""/>
      <w:lvlJc w:val="left"/>
      <w:pPr>
        <w:ind w:left="3030" w:hanging="360"/>
      </w:pPr>
      <w:rPr>
        <w:rFonts w:ascii="Symbol" w:hAnsi="Symbol" w:cs="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cs="Wingdings" w:hint="default"/>
      </w:rPr>
    </w:lvl>
    <w:lvl w:ilvl="6">
      <w:start w:val="1"/>
      <w:numFmt w:val="bullet"/>
      <w:lvlText w:val=""/>
      <w:lvlJc w:val="left"/>
      <w:pPr>
        <w:ind w:left="5190" w:hanging="360"/>
      </w:pPr>
      <w:rPr>
        <w:rFonts w:ascii="Symbol" w:hAnsi="Symbol" w:cs="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cs="Wingdings" w:hint="default"/>
      </w:rPr>
    </w:lvl>
  </w:abstractNum>
  <w:abstractNum w:abstractNumId="36">
    <w:nsid w:val="23B63B62"/>
    <w:multiLevelType w:val="multilevel"/>
    <w:tmpl w:val="AC48D14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244F1E7C"/>
    <w:multiLevelType w:val="multilevel"/>
    <w:tmpl w:val="82CAF1E4"/>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25487F5E"/>
    <w:multiLevelType w:val="multilevel"/>
    <w:tmpl w:val="2B34BB6E"/>
    <w:lvl w:ilvl="0">
      <w:start w:val="1"/>
      <w:numFmt w:val="decimal"/>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39">
    <w:nsid w:val="25805F84"/>
    <w:multiLevelType w:val="multilevel"/>
    <w:tmpl w:val="4ED47D52"/>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nsid w:val="26AE2849"/>
    <w:multiLevelType w:val="multilevel"/>
    <w:tmpl w:val="878EF060"/>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2716279E"/>
    <w:multiLevelType w:val="multilevel"/>
    <w:tmpl w:val="39D8A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73C6F06"/>
    <w:multiLevelType w:val="multilevel"/>
    <w:tmpl w:val="1116C8A2"/>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3">
    <w:nsid w:val="28766F72"/>
    <w:multiLevelType w:val="multilevel"/>
    <w:tmpl w:val="52E44632"/>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2AA00781"/>
    <w:multiLevelType w:val="multilevel"/>
    <w:tmpl w:val="188C0AEE"/>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5">
    <w:nsid w:val="2B175DE6"/>
    <w:multiLevelType w:val="multilevel"/>
    <w:tmpl w:val="2146FC92"/>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nsid w:val="2C225C81"/>
    <w:multiLevelType w:val="multilevel"/>
    <w:tmpl w:val="118A4AFC"/>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nsid w:val="2E327B37"/>
    <w:multiLevelType w:val="multilevel"/>
    <w:tmpl w:val="6FCC65DA"/>
    <w:lvl w:ilvl="0">
      <w:start w:val="1"/>
      <w:numFmt w:val="bullet"/>
      <w:lvlText w:val=""/>
      <w:lvlJc w:val="left"/>
      <w:pPr>
        <w:ind w:left="1068" w:hanging="360"/>
      </w:pPr>
      <w:rPr>
        <w:rFonts w:ascii="Symbol" w:hAnsi="Symbol" w:cs="Symbol" w:hint="default"/>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nsid w:val="2EAC3E83"/>
    <w:multiLevelType w:val="multilevel"/>
    <w:tmpl w:val="C6A2B0D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2F7147D6"/>
    <w:multiLevelType w:val="multilevel"/>
    <w:tmpl w:val="3B8234C0"/>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32B75A6E"/>
    <w:multiLevelType w:val="multilevel"/>
    <w:tmpl w:val="DEFAA012"/>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1">
    <w:nsid w:val="330C08BD"/>
    <w:multiLevelType w:val="multilevel"/>
    <w:tmpl w:val="B1B603B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33411495"/>
    <w:multiLevelType w:val="multilevel"/>
    <w:tmpl w:val="77486EEE"/>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35A81C7C"/>
    <w:multiLevelType w:val="multilevel"/>
    <w:tmpl w:val="1556E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5DA17CF"/>
    <w:multiLevelType w:val="multilevel"/>
    <w:tmpl w:val="28104C6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37544F7B"/>
    <w:multiLevelType w:val="multilevel"/>
    <w:tmpl w:val="D52A66F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38555B1A"/>
    <w:multiLevelType w:val="multilevel"/>
    <w:tmpl w:val="6686A998"/>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38DB76A0"/>
    <w:multiLevelType w:val="multilevel"/>
    <w:tmpl w:val="5386D2A8"/>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8">
    <w:nsid w:val="3ACA0BEF"/>
    <w:multiLevelType w:val="multilevel"/>
    <w:tmpl w:val="160E697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3ACD0014"/>
    <w:multiLevelType w:val="multilevel"/>
    <w:tmpl w:val="361ACDC4"/>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0">
    <w:nsid w:val="3E173752"/>
    <w:multiLevelType w:val="hybridMultilevel"/>
    <w:tmpl w:val="06FA1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1215468"/>
    <w:multiLevelType w:val="multilevel"/>
    <w:tmpl w:val="B36E309A"/>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2">
    <w:nsid w:val="44DE3A4D"/>
    <w:multiLevelType w:val="multilevel"/>
    <w:tmpl w:val="94F403B6"/>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468806F1"/>
    <w:multiLevelType w:val="multilevel"/>
    <w:tmpl w:val="0C36D8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nsid w:val="47915AC1"/>
    <w:multiLevelType w:val="multilevel"/>
    <w:tmpl w:val="E28CAEEA"/>
    <w:lvl w:ilvl="0">
      <w:start w:val="1"/>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4B5B2E39"/>
    <w:multiLevelType w:val="multilevel"/>
    <w:tmpl w:val="1B1EC1FE"/>
    <w:lvl w:ilvl="0">
      <w:start w:val="1"/>
      <w:numFmt w:val="upperRoman"/>
      <w:lvlText w:val="%1."/>
      <w:lvlJc w:val="right"/>
      <w:pPr>
        <w:ind w:left="720" w:hanging="360"/>
      </w:pPr>
    </w:lvl>
    <w:lvl w:ilvl="1">
      <w:start w:val="1"/>
      <w:numFmt w:val="decimal"/>
      <w:lvlText w:val="%2."/>
      <w:lvlJc w:val="left"/>
      <w:pPr>
        <w:ind w:left="1440" w:hanging="360"/>
      </w:pPr>
      <w:rPr>
        <w:rFonts w:eastAsia="Calibri"/>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4B750A6C"/>
    <w:multiLevelType w:val="multilevel"/>
    <w:tmpl w:val="DF66E7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7">
    <w:nsid w:val="4BA40ACA"/>
    <w:multiLevelType w:val="multilevel"/>
    <w:tmpl w:val="48241CE4"/>
    <w:lvl w:ilvl="0">
      <w:start w:val="1"/>
      <w:numFmt w:val="bullet"/>
      <w:lvlText w:val=""/>
      <w:lvlJc w:val="left"/>
      <w:pPr>
        <w:ind w:left="1080" w:hanging="360"/>
      </w:pPr>
      <w:rPr>
        <w:rFonts w:ascii="Symbol" w:hAnsi="Symbol" w:cs="Symbol"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8">
    <w:nsid w:val="4C9660A9"/>
    <w:multiLevelType w:val="multilevel"/>
    <w:tmpl w:val="0BDA130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nsid w:val="4E6D643D"/>
    <w:multiLevelType w:val="multilevel"/>
    <w:tmpl w:val="9BD244EA"/>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nsid w:val="4EAD0F83"/>
    <w:multiLevelType w:val="multilevel"/>
    <w:tmpl w:val="B512183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nsid w:val="4EE4353A"/>
    <w:multiLevelType w:val="hybridMultilevel"/>
    <w:tmpl w:val="64C658C0"/>
    <w:lvl w:ilvl="0" w:tplc="16225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965D0E"/>
    <w:multiLevelType w:val="multilevel"/>
    <w:tmpl w:val="4072E4D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nsid w:val="512C5A15"/>
    <w:multiLevelType w:val="multilevel"/>
    <w:tmpl w:val="50DEBCEA"/>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4">
    <w:nsid w:val="524D0DDD"/>
    <w:multiLevelType w:val="multilevel"/>
    <w:tmpl w:val="FF2E3374"/>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nsid w:val="527C1481"/>
    <w:multiLevelType w:val="multilevel"/>
    <w:tmpl w:val="B6067D70"/>
    <w:lvl w:ilvl="0">
      <w:start w:val="1"/>
      <w:numFmt w:val="bullet"/>
      <w:lvlText w:val=""/>
      <w:lvlJc w:val="left"/>
      <w:pPr>
        <w:ind w:left="870" w:hanging="360"/>
      </w:pPr>
      <w:rPr>
        <w:rFonts w:ascii="Symbol" w:hAnsi="Symbol" w:cs="Symbol" w:hint="default"/>
        <w:sz w:val="28"/>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cs="Wingdings" w:hint="default"/>
      </w:rPr>
    </w:lvl>
    <w:lvl w:ilvl="3">
      <w:start w:val="1"/>
      <w:numFmt w:val="bullet"/>
      <w:lvlText w:val=""/>
      <w:lvlJc w:val="left"/>
      <w:pPr>
        <w:ind w:left="3030" w:hanging="360"/>
      </w:pPr>
      <w:rPr>
        <w:rFonts w:ascii="Symbol" w:hAnsi="Symbol" w:cs="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cs="Wingdings" w:hint="default"/>
      </w:rPr>
    </w:lvl>
    <w:lvl w:ilvl="6">
      <w:start w:val="1"/>
      <w:numFmt w:val="bullet"/>
      <w:lvlText w:val=""/>
      <w:lvlJc w:val="left"/>
      <w:pPr>
        <w:ind w:left="5190" w:hanging="360"/>
      </w:pPr>
      <w:rPr>
        <w:rFonts w:ascii="Symbol" w:hAnsi="Symbol" w:cs="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cs="Wingdings" w:hint="default"/>
      </w:rPr>
    </w:lvl>
  </w:abstractNum>
  <w:abstractNum w:abstractNumId="76">
    <w:nsid w:val="55DC115C"/>
    <w:multiLevelType w:val="multilevel"/>
    <w:tmpl w:val="57DAC9C4"/>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7">
    <w:nsid w:val="5832407D"/>
    <w:multiLevelType w:val="multilevel"/>
    <w:tmpl w:val="6FFA4B6A"/>
    <w:lvl w:ilvl="0">
      <w:start w:val="1"/>
      <w:numFmt w:val="decimal"/>
      <w:lvlText w:val="%1."/>
      <w:lvlJc w:val="left"/>
      <w:pPr>
        <w:ind w:left="1440" w:hanging="360"/>
      </w:pPr>
      <w:rPr>
        <w:rFonts w:ascii="Times New Roman" w:eastAsia="Times New Roman" w:hAnsi="Times New Roman"/>
        <w:color w:val="000000"/>
        <w:sz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nsid w:val="59C6519B"/>
    <w:multiLevelType w:val="multilevel"/>
    <w:tmpl w:val="DB32935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59DE516A"/>
    <w:multiLevelType w:val="multilevel"/>
    <w:tmpl w:val="2552056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nsid w:val="5C240CF5"/>
    <w:multiLevelType w:val="multilevel"/>
    <w:tmpl w:val="943A11A6"/>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nsid w:val="5D9D147C"/>
    <w:multiLevelType w:val="multilevel"/>
    <w:tmpl w:val="34E23E58"/>
    <w:lvl w:ilvl="0">
      <w:start w:val="1"/>
      <w:numFmt w:val="bullet"/>
      <w:lvlText w:val=""/>
      <w:lvlJc w:val="left"/>
      <w:pPr>
        <w:ind w:left="1800" w:hanging="360"/>
      </w:pPr>
      <w:rPr>
        <w:rFonts w:ascii="Symbol" w:hAnsi="Symbol" w:cs="Symbol" w:hint="default"/>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82">
    <w:nsid w:val="60D463B6"/>
    <w:multiLevelType w:val="multilevel"/>
    <w:tmpl w:val="049AE52A"/>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nsid w:val="63E16FEE"/>
    <w:multiLevelType w:val="multilevel"/>
    <w:tmpl w:val="AA1A292A"/>
    <w:lvl w:ilvl="0">
      <w:start w:val="1"/>
      <w:numFmt w:val="bullet"/>
      <w:lvlText w:val=""/>
      <w:lvlJc w:val="left"/>
      <w:pPr>
        <w:ind w:left="790" w:hanging="360"/>
      </w:pPr>
      <w:rPr>
        <w:rFonts w:ascii="Symbol" w:hAnsi="Symbol" w:cs="Symbol" w:hint="default"/>
        <w:b/>
        <w:sz w:val="28"/>
      </w:rPr>
    </w:lvl>
    <w:lvl w:ilvl="1">
      <w:start w:val="1"/>
      <w:numFmt w:val="bullet"/>
      <w:lvlText w:val="o"/>
      <w:lvlJc w:val="left"/>
      <w:pPr>
        <w:ind w:left="1510" w:hanging="360"/>
      </w:pPr>
      <w:rPr>
        <w:rFonts w:ascii="Courier New" w:hAnsi="Courier New" w:cs="Courier New" w:hint="default"/>
      </w:rPr>
    </w:lvl>
    <w:lvl w:ilvl="2">
      <w:start w:val="1"/>
      <w:numFmt w:val="bullet"/>
      <w:lvlText w:val=""/>
      <w:lvlJc w:val="left"/>
      <w:pPr>
        <w:ind w:left="2230" w:hanging="360"/>
      </w:pPr>
      <w:rPr>
        <w:rFonts w:ascii="Wingdings" w:hAnsi="Wingdings" w:cs="Wingdings" w:hint="default"/>
      </w:rPr>
    </w:lvl>
    <w:lvl w:ilvl="3">
      <w:start w:val="1"/>
      <w:numFmt w:val="bullet"/>
      <w:lvlText w:val=""/>
      <w:lvlJc w:val="left"/>
      <w:pPr>
        <w:ind w:left="2950" w:hanging="360"/>
      </w:pPr>
      <w:rPr>
        <w:rFonts w:ascii="Symbol" w:hAnsi="Symbol" w:cs="Symbol" w:hint="default"/>
      </w:rPr>
    </w:lvl>
    <w:lvl w:ilvl="4">
      <w:start w:val="1"/>
      <w:numFmt w:val="bullet"/>
      <w:lvlText w:val="o"/>
      <w:lvlJc w:val="left"/>
      <w:pPr>
        <w:ind w:left="3670" w:hanging="360"/>
      </w:pPr>
      <w:rPr>
        <w:rFonts w:ascii="Courier New" w:hAnsi="Courier New" w:cs="Courier New" w:hint="default"/>
      </w:rPr>
    </w:lvl>
    <w:lvl w:ilvl="5">
      <w:start w:val="1"/>
      <w:numFmt w:val="bullet"/>
      <w:lvlText w:val=""/>
      <w:lvlJc w:val="left"/>
      <w:pPr>
        <w:ind w:left="4390" w:hanging="360"/>
      </w:pPr>
      <w:rPr>
        <w:rFonts w:ascii="Wingdings" w:hAnsi="Wingdings" w:cs="Wingdings" w:hint="default"/>
      </w:rPr>
    </w:lvl>
    <w:lvl w:ilvl="6">
      <w:start w:val="1"/>
      <w:numFmt w:val="bullet"/>
      <w:lvlText w:val=""/>
      <w:lvlJc w:val="left"/>
      <w:pPr>
        <w:ind w:left="5110" w:hanging="360"/>
      </w:pPr>
      <w:rPr>
        <w:rFonts w:ascii="Symbol" w:hAnsi="Symbol" w:cs="Symbol" w:hint="default"/>
      </w:rPr>
    </w:lvl>
    <w:lvl w:ilvl="7">
      <w:start w:val="1"/>
      <w:numFmt w:val="bullet"/>
      <w:lvlText w:val="o"/>
      <w:lvlJc w:val="left"/>
      <w:pPr>
        <w:ind w:left="5830" w:hanging="360"/>
      </w:pPr>
      <w:rPr>
        <w:rFonts w:ascii="Courier New" w:hAnsi="Courier New" w:cs="Courier New" w:hint="default"/>
      </w:rPr>
    </w:lvl>
    <w:lvl w:ilvl="8">
      <w:start w:val="1"/>
      <w:numFmt w:val="bullet"/>
      <w:lvlText w:val=""/>
      <w:lvlJc w:val="left"/>
      <w:pPr>
        <w:ind w:left="6550" w:hanging="360"/>
      </w:pPr>
      <w:rPr>
        <w:rFonts w:ascii="Wingdings" w:hAnsi="Wingdings" w:cs="Wingdings" w:hint="default"/>
      </w:rPr>
    </w:lvl>
  </w:abstractNum>
  <w:abstractNum w:abstractNumId="84">
    <w:nsid w:val="644752AE"/>
    <w:multiLevelType w:val="multilevel"/>
    <w:tmpl w:val="59E291A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nsid w:val="651D4B1F"/>
    <w:multiLevelType w:val="multilevel"/>
    <w:tmpl w:val="5C34A1D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nsid w:val="66690AEE"/>
    <w:multiLevelType w:val="multilevel"/>
    <w:tmpl w:val="FAA2A690"/>
    <w:lvl w:ilvl="0">
      <w:start w:val="1"/>
      <w:numFmt w:val="bullet"/>
      <w:lvlText w:val=""/>
      <w:lvlJc w:val="left"/>
      <w:pPr>
        <w:ind w:left="1068" w:hanging="360"/>
      </w:pPr>
      <w:rPr>
        <w:rFonts w:ascii="Symbol" w:hAnsi="Symbol" w:cs="Symbol" w:hint="default"/>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7">
    <w:nsid w:val="67200E5B"/>
    <w:multiLevelType w:val="multilevel"/>
    <w:tmpl w:val="F14EC864"/>
    <w:lvl w:ilvl="0">
      <w:start w:val="1"/>
      <w:numFmt w:val="bullet"/>
      <w:lvlText w:val=""/>
      <w:lvlJc w:val="left"/>
      <w:pPr>
        <w:ind w:left="1068" w:hanging="360"/>
      </w:pPr>
      <w:rPr>
        <w:rFonts w:ascii="Symbol" w:hAnsi="Symbol" w:cs="Symbol" w:hint="default"/>
        <w:sz w:val="2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8">
    <w:nsid w:val="682E6AB9"/>
    <w:multiLevelType w:val="hybridMultilevel"/>
    <w:tmpl w:val="F1E80F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9443435"/>
    <w:multiLevelType w:val="multilevel"/>
    <w:tmpl w:val="1F7C1E5C"/>
    <w:lvl w:ilvl="0">
      <w:start w:val="1"/>
      <w:numFmt w:val="bullet"/>
      <w:lvlText w:val=""/>
      <w:lvlJc w:val="left"/>
      <w:pPr>
        <w:ind w:left="1789" w:hanging="360"/>
      </w:pPr>
      <w:rPr>
        <w:rFonts w:ascii="Symbol" w:hAnsi="Symbol" w:cs="Symbol" w:hint="default"/>
        <w:b/>
        <w:sz w:val="28"/>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90">
    <w:nsid w:val="699C668C"/>
    <w:multiLevelType w:val="multilevel"/>
    <w:tmpl w:val="BB52AFF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nsid w:val="6A1E620A"/>
    <w:multiLevelType w:val="multilevel"/>
    <w:tmpl w:val="CBB808C0"/>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2">
    <w:nsid w:val="6A324B32"/>
    <w:multiLevelType w:val="multilevel"/>
    <w:tmpl w:val="E03E549A"/>
    <w:lvl w:ilvl="0">
      <w:start w:val="1"/>
      <w:numFmt w:val="bullet"/>
      <w:lvlText w:val=""/>
      <w:lvlJc w:val="left"/>
      <w:pPr>
        <w:ind w:left="1155" w:hanging="360"/>
      </w:pPr>
      <w:rPr>
        <w:rFonts w:ascii="Symbol" w:hAnsi="Symbol" w:cs="Symbol" w:hint="default"/>
        <w:sz w:val="28"/>
      </w:rPr>
    </w:lvl>
    <w:lvl w:ilvl="1">
      <w:start w:val="1"/>
      <w:numFmt w:val="bullet"/>
      <w:lvlText w:val="o"/>
      <w:lvlJc w:val="left"/>
      <w:pPr>
        <w:ind w:left="1875" w:hanging="360"/>
      </w:pPr>
      <w:rPr>
        <w:rFonts w:ascii="Courier New" w:hAnsi="Courier New" w:cs="Courier New" w:hint="default"/>
      </w:rPr>
    </w:lvl>
    <w:lvl w:ilvl="2">
      <w:start w:val="1"/>
      <w:numFmt w:val="bullet"/>
      <w:lvlText w:val=""/>
      <w:lvlJc w:val="left"/>
      <w:pPr>
        <w:ind w:left="2595" w:hanging="360"/>
      </w:pPr>
      <w:rPr>
        <w:rFonts w:ascii="Wingdings" w:hAnsi="Wingdings" w:cs="Wingdings" w:hint="default"/>
      </w:rPr>
    </w:lvl>
    <w:lvl w:ilvl="3">
      <w:start w:val="1"/>
      <w:numFmt w:val="bullet"/>
      <w:lvlText w:val=""/>
      <w:lvlJc w:val="left"/>
      <w:pPr>
        <w:ind w:left="3315" w:hanging="360"/>
      </w:pPr>
      <w:rPr>
        <w:rFonts w:ascii="Symbol" w:hAnsi="Symbol" w:cs="Symbol" w:hint="default"/>
      </w:rPr>
    </w:lvl>
    <w:lvl w:ilvl="4">
      <w:start w:val="1"/>
      <w:numFmt w:val="bullet"/>
      <w:lvlText w:val="o"/>
      <w:lvlJc w:val="left"/>
      <w:pPr>
        <w:ind w:left="4035" w:hanging="360"/>
      </w:pPr>
      <w:rPr>
        <w:rFonts w:ascii="Courier New" w:hAnsi="Courier New" w:cs="Courier New" w:hint="default"/>
      </w:rPr>
    </w:lvl>
    <w:lvl w:ilvl="5">
      <w:start w:val="1"/>
      <w:numFmt w:val="bullet"/>
      <w:lvlText w:val=""/>
      <w:lvlJc w:val="left"/>
      <w:pPr>
        <w:ind w:left="4755" w:hanging="360"/>
      </w:pPr>
      <w:rPr>
        <w:rFonts w:ascii="Wingdings" w:hAnsi="Wingdings" w:cs="Wingdings" w:hint="default"/>
      </w:rPr>
    </w:lvl>
    <w:lvl w:ilvl="6">
      <w:start w:val="1"/>
      <w:numFmt w:val="bullet"/>
      <w:lvlText w:val=""/>
      <w:lvlJc w:val="left"/>
      <w:pPr>
        <w:ind w:left="5475" w:hanging="360"/>
      </w:pPr>
      <w:rPr>
        <w:rFonts w:ascii="Symbol" w:hAnsi="Symbol" w:cs="Symbol" w:hint="default"/>
      </w:rPr>
    </w:lvl>
    <w:lvl w:ilvl="7">
      <w:start w:val="1"/>
      <w:numFmt w:val="bullet"/>
      <w:lvlText w:val="o"/>
      <w:lvlJc w:val="left"/>
      <w:pPr>
        <w:ind w:left="6195" w:hanging="360"/>
      </w:pPr>
      <w:rPr>
        <w:rFonts w:ascii="Courier New" w:hAnsi="Courier New" w:cs="Courier New" w:hint="default"/>
      </w:rPr>
    </w:lvl>
    <w:lvl w:ilvl="8">
      <w:start w:val="1"/>
      <w:numFmt w:val="bullet"/>
      <w:lvlText w:val=""/>
      <w:lvlJc w:val="left"/>
      <w:pPr>
        <w:ind w:left="6915" w:hanging="360"/>
      </w:pPr>
      <w:rPr>
        <w:rFonts w:ascii="Wingdings" w:hAnsi="Wingdings" w:cs="Wingdings" w:hint="default"/>
      </w:rPr>
    </w:lvl>
  </w:abstractNum>
  <w:abstractNum w:abstractNumId="93">
    <w:nsid w:val="6B5723DA"/>
    <w:multiLevelType w:val="multilevel"/>
    <w:tmpl w:val="5106E09C"/>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4">
    <w:nsid w:val="6C6A6414"/>
    <w:multiLevelType w:val="multilevel"/>
    <w:tmpl w:val="1982E5C6"/>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5">
    <w:nsid w:val="6D897B43"/>
    <w:multiLevelType w:val="multilevel"/>
    <w:tmpl w:val="0896D75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nsid w:val="6E527C9A"/>
    <w:multiLevelType w:val="multilevel"/>
    <w:tmpl w:val="E9F29056"/>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7">
    <w:nsid w:val="6E824871"/>
    <w:multiLevelType w:val="multilevel"/>
    <w:tmpl w:val="C38C76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8">
    <w:nsid w:val="6ECB3C4F"/>
    <w:multiLevelType w:val="multilevel"/>
    <w:tmpl w:val="CA60482A"/>
    <w:lvl w:ilvl="0">
      <w:start w:val="7"/>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nsid w:val="6FAC5B2F"/>
    <w:multiLevelType w:val="multilevel"/>
    <w:tmpl w:val="BE624982"/>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0">
    <w:nsid w:val="701B7BD6"/>
    <w:multiLevelType w:val="multilevel"/>
    <w:tmpl w:val="08540342"/>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1">
    <w:nsid w:val="72CE18C0"/>
    <w:multiLevelType w:val="multilevel"/>
    <w:tmpl w:val="8BE66AFC"/>
    <w:lvl w:ilvl="0">
      <w:start w:val="1"/>
      <w:numFmt w:val="bullet"/>
      <w:lvlText w:val=""/>
      <w:lvlJc w:val="left"/>
      <w:pPr>
        <w:ind w:left="1800" w:hanging="360"/>
      </w:pPr>
      <w:rPr>
        <w:rFonts w:ascii="Symbol" w:hAnsi="Symbol" w:cs="Symbol" w:hint="default"/>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02">
    <w:nsid w:val="76D815E5"/>
    <w:multiLevelType w:val="multilevel"/>
    <w:tmpl w:val="42CCF32C"/>
    <w:lvl w:ilvl="0">
      <w:start w:val="1"/>
      <w:numFmt w:val="bullet"/>
      <w:lvlText w:val=""/>
      <w:lvlJc w:val="left"/>
      <w:pPr>
        <w:ind w:left="1800" w:hanging="360"/>
      </w:pPr>
      <w:rPr>
        <w:rFonts w:ascii="Symbol" w:hAnsi="Symbol" w:cs="Symbol" w:hint="default"/>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03">
    <w:nsid w:val="794B10AA"/>
    <w:multiLevelType w:val="hybridMultilevel"/>
    <w:tmpl w:val="F8D0E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9742ED6"/>
    <w:multiLevelType w:val="multilevel"/>
    <w:tmpl w:val="E9D4FDBE"/>
    <w:lvl w:ilvl="0">
      <w:start w:val="1"/>
      <w:numFmt w:val="bullet"/>
      <w:lvlText w:val=""/>
      <w:lvlJc w:val="left"/>
      <w:pPr>
        <w:ind w:left="720" w:hanging="360"/>
      </w:pPr>
      <w:rPr>
        <w:rFonts w:ascii="Symbol" w:hAnsi="Symbol" w:cs="Symbol" w:hint="default"/>
        <w:b/>
        <w:sz w:val="28"/>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5">
    <w:nsid w:val="79EE7545"/>
    <w:multiLevelType w:val="multilevel"/>
    <w:tmpl w:val="4F1C47F2"/>
    <w:lvl w:ilvl="0">
      <w:start w:val="7"/>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nsid w:val="7AEA3ED7"/>
    <w:multiLevelType w:val="multilevel"/>
    <w:tmpl w:val="EB328A5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nsid w:val="7BA83D66"/>
    <w:multiLevelType w:val="multilevel"/>
    <w:tmpl w:val="8666699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8">
    <w:nsid w:val="7F3317F5"/>
    <w:multiLevelType w:val="multilevel"/>
    <w:tmpl w:val="77963650"/>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0"/>
  </w:num>
  <w:num w:numId="2">
    <w:abstractNumId w:val="91"/>
  </w:num>
  <w:num w:numId="3">
    <w:abstractNumId w:val="17"/>
  </w:num>
  <w:num w:numId="4">
    <w:abstractNumId w:val="39"/>
  </w:num>
  <w:num w:numId="5">
    <w:abstractNumId w:val="46"/>
  </w:num>
  <w:num w:numId="6">
    <w:abstractNumId w:val="15"/>
  </w:num>
  <w:num w:numId="7">
    <w:abstractNumId w:val="40"/>
  </w:num>
  <w:num w:numId="8">
    <w:abstractNumId w:val="43"/>
  </w:num>
  <w:num w:numId="9">
    <w:abstractNumId w:val="56"/>
  </w:num>
  <w:num w:numId="10">
    <w:abstractNumId w:val="76"/>
  </w:num>
  <w:num w:numId="11">
    <w:abstractNumId w:val="108"/>
  </w:num>
  <w:num w:numId="12">
    <w:abstractNumId w:val="16"/>
  </w:num>
  <w:num w:numId="13">
    <w:abstractNumId w:val="32"/>
  </w:num>
  <w:num w:numId="14">
    <w:abstractNumId w:val="99"/>
  </w:num>
  <w:num w:numId="15">
    <w:abstractNumId w:val="66"/>
  </w:num>
  <w:num w:numId="16">
    <w:abstractNumId w:val="12"/>
  </w:num>
  <w:num w:numId="17">
    <w:abstractNumId w:val="59"/>
  </w:num>
  <w:num w:numId="18">
    <w:abstractNumId w:val="57"/>
  </w:num>
  <w:num w:numId="19">
    <w:abstractNumId w:val="29"/>
  </w:num>
  <w:num w:numId="20">
    <w:abstractNumId w:val="4"/>
  </w:num>
  <w:num w:numId="21">
    <w:abstractNumId w:val="27"/>
  </w:num>
  <w:num w:numId="22">
    <w:abstractNumId w:val="105"/>
  </w:num>
  <w:num w:numId="23">
    <w:abstractNumId w:val="68"/>
  </w:num>
  <w:num w:numId="24">
    <w:abstractNumId w:val="13"/>
  </w:num>
  <w:num w:numId="25">
    <w:abstractNumId w:val="100"/>
  </w:num>
  <w:num w:numId="26">
    <w:abstractNumId w:val="50"/>
  </w:num>
  <w:num w:numId="27">
    <w:abstractNumId w:val="45"/>
  </w:num>
  <w:num w:numId="28">
    <w:abstractNumId w:val="104"/>
  </w:num>
  <w:num w:numId="29">
    <w:abstractNumId w:val="10"/>
  </w:num>
  <w:num w:numId="30">
    <w:abstractNumId w:val="19"/>
  </w:num>
  <w:num w:numId="31">
    <w:abstractNumId w:val="5"/>
  </w:num>
  <w:num w:numId="32">
    <w:abstractNumId w:val="14"/>
  </w:num>
  <w:num w:numId="33">
    <w:abstractNumId w:val="87"/>
  </w:num>
  <w:num w:numId="34">
    <w:abstractNumId w:val="33"/>
  </w:num>
  <w:num w:numId="35">
    <w:abstractNumId w:val="41"/>
  </w:num>
  <w:num w:numId="36">
    <w:abstractNumId w:val="86"/>
  </w:num>
  <w:num w:numId="37">
    <w:abstractNumId w:val="47"/>
  </w:num>
  <w:num w:numId="38">
    <w:abstractNumId w:val="89"/>
  </w:num>
  <w:num w:numId="39">
    <w:abstractNumId w:val="6"/>
  </w:num>
  <w:num w:numId="40">
    <w:abstractNumId w:val="42"/>
  </w:num>
  <w:num w:numId="41">
    <w:abstractNumId w:val="73"/>
  </w:num>
  <w:num w:numId="42">
    <w:abstractNumId w:val="1"/>
  </w:num>
  <w:num w:numId="43">
    <w:abstractNumId w:val="94"/>
  </w:num>
  <w:num w:numId="44">
    <w:abstractNumId w:val="61"/>
  </w:num>
  <w:num w:numId="45">
    <w:abstractNumId w:val="96"/>
  </w:num>
  <w:num w:numId="46">
    <w:abstractNumId w:val="65"/>
  </w:num>
  <w:num w:numId="47">
    <w:abstractNumId w:val="77"/>
  </w:num>
  <w:num w:numId="48">
    <w:abstractNumId w:val="63"/>
  </w:num>
  <w:num w:numId="49">
    <w:abstractNumId w:val="31"/>
  </w:num>
  <w:num w:numId="50">
    <w:abstractNumId w:val="30"/>
  </w:num>
  <w:num w:numId="51">
    <w:abstractNumId w:val="38"/>
  </w:num>
  <w:num w:numId="52">
    <w:abstractNumId w:val="97"/>
  </w:num>
  <w:num w:numId="53">
    <w:abstractNumId w:val="24"/>
  </w:num>
  <w:num w:numId="54">
    <w:abstractNumId w:val="81"/>
  </w:num>
  <w:num w:numId="55">
    <w:abstractNumId w:val="28"/>
  </w:num>
  <w:num w:numId="56">
    <w:abstractNumId w:val="101"/>
  </w:num>
  <w:num w:numId="57">
    <w:abstractNumId w:val="92"/>
  </w:num>
  <w:num w:numId="58">
    <w:abstractNumId w:val="102"/>
  </w:num>
  <w:num w:numId="59">
    <w:abstractNumId w:val="75"/>
  </w:num>
  <w:num w:numId="60">
    <w:abstractNumId w:val="79"/>
  </w:num>
  <w:num w:numId="61">
    <w:abstractNumId w:val="78"/>
  </w:num>
  <w:num w:numId="62">
    <w:abstractNumId w:val="55"/>
  </w:num>
  <w:num w:numId="63">
    <w:abstractNumId w:val="67"/>
  </w:num>
  <w:num w:numId="64">
    <w:abstractNumId w:val="85"/>
  </w:num>
  <w:num w:numId="65">
    <w:abstractNumId w:val="36"/>
  </w:num>
  <w:num w:numId="66">
    <w:abstractNumId w:val="22"/>
  </w:num>
  <w:num w:numId="67">
    <w:abstractNumId w:val="2"/>
  </w:num>
  <w:num w:numId="68">
    <w:abstractNumId w:val="64"/>
  </w:num>
  <w:num w:numId="69">
    <w:abstractNumId w:val="93"/>
  </w:num>
  <w:num w:numId="70">
    <w:abstractNumId w:val="54"/>
  </w:num>
  <w:num w:numId="71">
    <w:abstractNumId w:val="48"/>
  </w:num>
  <w:num w:numId="72">
    <w:abstractNumId w:val="95"/>
  </w:num>
  <w:num w:numId="73">
    <w:abstractNumId w:val="90"/>
  </w:num>
  <w:num w:numId="74">
    <w:abstractNumId w:val="20"/>
  </w:num>
  <w:num w:numId="75">
    <w:abstractNumId w:val="69"/>
  </w:num>
  <w:num w:numId="76">
    <w:abstractNumId w:val="35"/>
  </w:num>
  <w:num w:numId="77">
    <w:abstractNumId w:val="26"/>
  </w:num>
  <w:num w:numId="78">
    <w:abstractNumId w:val="70"/>
  </w:num>
  <w:num w:numId="79">
    <w:abstractNumId w:val="62"/>
  </w:num>
  <w:num w:numId="80">
    <w:abstractNumId w:val="83"/>
  </w:num>
  <w:num w:numId="81">
    <w:abstractNumId w:val="74"/>
  </w:num>
  <w:num w:numId="82">
    <w:abstractNumId w:val="37"/>
  </w:num>
  <w:num w:numId="83">
    <w:abstractNumId w:val="52"/>
  </w:num>
  <w:num w:numId="84">
    <w:abstractNumId w:val="23"/>
  </w:num>
  <w:num w:numId="85">
    <w:abstractNumId w:val="82"/>
  </w:num>
  <w:num w:numId="86">
    <w:abstractNumId w:val="9"/>
  </w:num>
  <w:num w:numId="87">
    <w:abstractNumId w:val="34"/>
  </w:num>
  <w:num w:numId="88">
    <w:abstractNumId w:val="80"/>
  </w:num>
  <w:num w:numId="89">
    <w:abstractNumId w:val="49"/>
  </w:num>
  <w:num w:numId="90">
    <w:abstractNumId w:val="107"/>
  </w:num>
  <w:num w:numId="91">
    <w:abstractNumId w:val="106"/>
  </w:num>
  <w:num w:numId="92">
    <w:abstractNumId w:val="53"/>
  </w:num>
  <w:num w:numId="93">
    <w:abstractNumId w:val="21"/>
  </w:num>
  <w:num w:numId="94">
    <w:abstractNumId w:val="18"/>
  </w:num>
  <w:num w:numId="95">
    <w:abstractNumId w:val="72"/>
  </w:num>
  <w:num w:numId="96">
    <w:abstractNumId w:val="84"/>
  </w:num>
  <w:num w:numId="97">
    <w:abstractNumId w:val="11"/>
  </w:num>
  <w:num w:numId="98">
    <w:abstractNumId w:val="58"/>
  </w:num>
  <w:num w:numId="99">
    <w:abstractNumId w:val="7"/>
  </w:num>
  <w:num w:numId="100">
    <w:abstractNumId w:val="51"/>
  </w:num>
  <w:num w:numId="101">
    <w:abstractNumId w:val="8"/>
  </w:num>
  <w:num w:numId="102">
    <w:abstractNumId w:val="98"/>
  </w:num>
  <w:num w:numId="103">
    <w:abstractNumId w:val="3"/>
  </w:num>
  <w:num w:numId="104">
    <w:abstractNumId w:val="44"/>
  </w:num>
  <w:num w:numId="105">
    <w:abstractNumId w:val="25"/>
  </w:num>
  <w:num w:numId="106">
    <w:abstractNumId w:val="60"/>
  </w:num>
  <w:num w:numId="107">
    <w:abstractNumId w:val="88"/>
  </w:num>
  <w:num w:numId="108">
    <w:abstractNumId w:val="103"/>
  </w:num>
  <w:num w:numId="109">
    <w:abstractNumId w:val="71"/>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208E2"/>
    <w:rsid w:val="000219F5"/>
    <w:rsid w:val="001174B1"/>
    <w:rsid w:val="001B4DA4"/>
    <w:rsid w:val="001C583D"/>
    <w:rsid w:val="001D0B3D"/>
    <w:rsid w:val="002A282D"/>
    <w:rsid w:val="002C575F"/>
    <w:rsid w:val="002F0E18"/>
    <w:rsid w:val="00317BC5"/>
    <w:rsid w:val="0034298A"/>
    <w:rsid w:val="00353293"/>
    <w:rsid w:val="00390D3A"/>
    <w:rsid w:val="003A0A04"/>
    <w:rsid w:val="003B2251"/>
    <w:rsid w:val="003B7BE6"/>
    <w:rsid w:val="003D59A9"/>
    <w:rsid w:val="004434BE"/>
    <w:rsid w:val="004A3209"/>
    <w:rsid w:val="00556568"/>
    <w:rsid w:val="00565748"/>
    <w:rsid w:val="00596D11"/>
    <w:rsid w:val="005D3581"/>
    <w:rsid w:val="006420D4"/>
    <w:rsid w:val="00717936"/>
    <w:rsid w:val="00757FBC"/>
    <w:rsid w:val="007C7522"/>
    <w:rsid w:val="008208E2"/>
    <w:rsid w:val="008464F7"/>
    <w:rsid w:val="008F4E09"/>
    <w:rsid w:val="00903AC4"/>
    <w:rsid w:val="00916C62"/>
    <w:rsid w:val="009D2262"/>
    <w:rsid w:val="00B80241"/>
    <w:rsid w:val="00C672E2"/>
    <w:rsid w:val="00CA582B"/>
    <w:rsid w:val="00CB7255"/>
    <w:rsid w:val="00CE4365"/>
    <w:rsid w:val="00CF64DA"/>
    <w:rsid w:val="00CF7B81"/>
    <w:rsid w:val="00D47AC6"/>
    <w:rsid w:val="00D57ED2"/>
    <w:rsid w:val="00D77FB9"/>
    <w:rsid w:val="00D8217B"/>
    <w:rsid w:val="00DF5118"/>
    <w:rsid w:val="00EB7807"/>
    <w:rsid w:val="00FD13D8"/>
    <w:rsid w:val="00FD3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253"/>
    <w:pPr>
      <w:spacing w:after="160" w:line="259" w:lineRule="auto"/>
    </w:pPr>
    <w:rPr>
      <w:sz w:val="22"/>
    </w:rPr>
  </w:style>
  <w:style w:type="paragraph" w:styleId="1">
    <w:name w:val="heading 1"/>
    <w:basedOn w:val="a"/>
    <w:next w:val="a"/>
    <w:link w:val="10"/>
    <w:uiPriority w:val="9"/>
    <w:qFormat/>
    <w:rsid w:val="00056CF6"/>
    <w:pPr>
      <w:keepNext/>
      <w:keepLines/>
      <w:spacing w:before="240" w:after="0"/>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uiPriority w:val="34"/>
    <w:qFormat/>
    <w:locked/>
    <w:rsid w:val="00F33475"/>
  </w:style>
  <w:style w:type="character" w:customStyle="1" w:styleId="a4">
    <w:name w:val="Нижний колонтитул Знак"/>
    <w:basedOn w:val="a0"/>
    <w:uiPriority w:val="99"/>
    <w:qFormat/>
    <w:rsid w:val="001C4D41"/>
  </w:style>
  <w:style w:type="character" w:customStyle="1" w:styleId="-">
    <w:name w:val="Интернет-ссылка"/>
    <w:basedOn w:val="a0"/>
    <w:uiPriority w:val="99"/>
    <w:unhideWhenUsed/>
    <w:rsid w:val="001C4D41"/>
    <w:rPr>
      <w:color w:val="0563C1" w:themeColor="hyperlink"/>
      <w:u w:val="single"/>
    </w:rPr>
  </w:style>
  <w:style w:type="character" w:customStyle="1" w:styleId="10">
    <w:name w:val="Заголовок 1 Знак"/>
    <w:basedOn w:val="a0"/>
    <w:link w:val="1"/>
    <w:uiPriority w:val="9"/>
    <w:qFormat/>
    <w:rsid w:val="00056CF6"/>
    <w:rPr>
      <w:rFonts w:ascii="Times New Roman" w:eastAsiaTheme="majorEastAsia" w:hAnsi="Times New Roman" w:cstheme="majorBidi"/>
      <w:sz w:val="28"/>
      <w:szCs w:val="32"/>
    </w:rPr>
  </w:style>
  <w:style w:type="character" w:styleId="a5">
    <w:name w:val="Intense Reference"/>
    <w:basedOn w:val="a0"/>
    <w:qFormat/>
    <w:rsid w:val="00E37447"/>
    <w:rPr>
      <w:b/>
      <w:bCs/>
      <w:smallCaps/>
      <w:color w:val="5B9BD5"/>
      <w:spacing w:val="5"/>
    </w:rPr>
  </w:style>
  <w:style w:type="character" w:customStyle="1" w:styleId="a6">
    <w:name w:val="Верхний колонтитул Знак"/>
    <w:basedOn w:val="a0"/>
    <w:qFormat/>
    <w:rsid w:val="008B4DD3"/>
    <w:rPr>
      <w:rFonts w:ascii="Liberation Serif" w:eastAsia="SimSun" w:hAnsi="Liberation Serif" w:cs="Mangal"/>
      <w:kern w:val="2"/>
      <w:sz w:val="24"/>
      <w:szCs w:val="21"/>
      <w:lang w:val="en-US" w:eastAsia="zh-CN" w:bidi="hi-IN"/>
    </w:rPr>
  </w:style>
  <w:style w:type="character" w:customStyle="1" w:styleId="a7">
    <w:name w:val="Маркеры списка"/>
    <w:qFormat/>
    <w:rsid w:val="003B7BE6"/>
    <w:rPr>
      <w:rFonts w:ascii="OpenSymbol" w:eastAsia="OpenSymbol" w:hAnsi="OpenSymbol" w:cs="OpenSymbol"/>
    </w:rPr>
  </w:style>
  <w:style w:type="character" w:customStyle="1" w:styleId="a8">
    <w:name w:val="Символ нумерации"/>
    <w:qFormat/>
    <w:rsid w:val="003B7BE6"/>
  </w:style>
  <w:style w:type="paragraph" w:customStyle="1" w:styleId="11">
    <w:name w:val="Заголовок1"/>
    <w:basedOn w:val="a"/>
    <w:next w:val="a9"/>
    <w:qFormat/>
    <w:rsid w:val="003B7BE6"/>
    <w:pPr>
      <w:keepNext/>
      <w:spacing w:before="240" w:after="120"/>
    </w:pPr>
    <w:rPr>
      <w:rFonts w:ascii="Liberation Sans" w:eastAsia="Microsoft YaHei" w:hAnsi="Liberation Sans" w:cs="Arial"/>
      <w:sz w:val="28"/>
      <w:szCs w:val="28"/>
    </w:rPr>
  </w:style>
  <w:style w:type="paragraph" w:styleId="a9">
    <w:name w:val="Body Text"/>
    <w:basedOn w:val="a"/>
    <w:rsid w:val="003B7BE6"/>
    <w:pPr>
      <w:spacing w:after="140" w:line="276" w:lineRule="auto"/>
    </w:pPr>
  </w:style>
  <w:style w:type="paragraph" w:styleId="aa">
    <w:name w:val="List"/>
    <w:basedOn w:val="a9"/>
    <w:rsid w:val="003B7BE6"/>
    <w:rPr>
      <w:rFonts w:cs="Arial"/>
    </w:rPr>
  </w:style>
  <w:style w:type="paragraph" w:styleId="ab">
    <w:name w:val="caption"/>
    <w:basedOn w:val="a"/>
    <w:qFormat/>
    <w:rsid w:val="003B7BE6"/>
    <w:pPr>
      <w:suppressLineNumbers/>
      <w:spacing w:before="120" w:after="120"/>
    </w:pPr>
    <w:rPr>
      <w:rFonts w:cs="Arial"/>
      <w:i/>
      <w:iCs/>
      <w:sz w:val="24"/>
      <w:szCs w:val="24"/>
    </w:rPr>
  </w:style>
  <w:style w:type="paragraph" w:styleId="ac">
    <w:name w:val="index heading"/>
    <w:basedOn w:val="a"/>
    <w:qFormat/>
    <w:rsid w:val="003B7BE6"/>
    <w:pPr>
      <w:suppressLineNumbers/>
    </w:pPr>
    <w:rPr>
      <w:rFonts w:cs="Arial"/>
    </w:rPr>
  </w:style>
  <w:style w:type="paragraph" w:styleId="ad">
    <w:name w:val="List Paragraph"/>
    <w:basedOn w:val="a"/>
    <w:uiPriority w:val="34"/>
    <w:qFormat/>
    <w:rsid w:val="00F33475"/>
    <w:pPr>
      <w:ind w:left="720"/>
      <w:contextualSpacing/>
    </w:pPr>
  </w:style>
  <w:style w:type="paragraph" w:customStyle="1" w:styleId="p3">
    <w:name w:val="p3"/>
    <w:basedOn w:val="a"/>
    <w:uiPriority w:val="99"/>
    <w:qFormat/>
    <w:rsid w:val="009D60FD"/>
    <w:pPr>
      <w:spacing w:beforeAutospacing="1" w:afterAutospacing="1" w:line="240" w:lineRule="auto"/>
    </w:pPr>
    <w:rPr>
      <w:rFonts w:ascii="Times New Roman" w:eastAsia="Batang" w:hAnsi="Times New Roman" w:cs="Times New Roman"/>
      <w:sz w:val="24"/>
      <w:szCs w:val="24"/>
      <w:lang w:eastAsia="ko-KR"/>
    </w:rPr>
  </w:style>
  <w:style w:type="paragraph" w:customStyle="1" w:styleId="ae">
    <w:name w:val="Верхний и нижний колонтитулы"/>
    <w:basedOn w:val="a"/>
    <w:qFormat/>
    <w:rsid w:val="003B7BE6"/>
  </w:style>
  <w:style w:type="paragraph" w:styleId="af">
    <w:name w:val="footer"/>
    <w:basedOn w:val="a"/>
    <w:uiPriority w:val="99"/>
    <w:unhideWhenUsed/>
    <w:rsid w:val="001C4D41"/>
    <w:pPr>
      <w:tabs>
        <w:tab w:val="center" w:pos="4677"/>
        <w:tab w:val="right" w:pos="9355"/>
      </w:tabs>
      <w:spacing w:after="0" w:line="240" w:lineRule="auto"/>
    </w:pPr>
  </w:style>
  <w:style w:type="paragraph" w:styleId="af0">
    <w:name w:val="TOC Heading"/>
    <w:basedOn w:val="1"/>
    <w:next w:val="a"/>
    <w:uiPriority w:val="39"/>
    <w:qFormat/>
    <w:rsid w:val="00E37447"/>
    <w:pPr>
      <w:spacing w:line="240" w:lineRule="auto"/>
    </w:pPr>
    <w:rPr>
      <w:rFonts w:ascii="Calibri Light" w:eastAsia="Times New Roman" w:hAnsi="Calibri Light" w:cs="Times New Roman"/>
      <w:color w:val="2E74B5"/>
      <w:lang w:eastAsia="ru-RU"/>
    </w:rPr>
  </w:style>
  <w:style w:type="paragraph" w:styleId="af1">
    <w:name w:val="header"/>
    <w:basedOn w:val="a"/>
    <w:rsid w:val="008B4DD3"/>
    <w:pPr>
      <w:tabs>
        <w:tab w:val="center" w:pos="4677"/>
        <w:tab w:val="right" w:pos="9355"/>
      </w:tabs>
      <w:suppressAutoHyphens/>
      <w:spacing w:after="0" w:line="240" w:lineRule="auto"/>
      <w:textAlignment w:val="baseline"/>
    </w:pPr>
    <w:rPr>
      <w:rFonts w:ascii="Liberation Serif" w:eastAsia="SimSun" w:hAnsi="Liberation Serif" w:cs="Mangal"/>
      <w:kern w:val="2"/>
      <w:sz w:val="24"/>
      <w:szCs w:val="21"/>
      <w:lang w:val="en-US" w:eastAsia="zh-CN" w:bidi="hi-IN"/>
    </w:rPr>
  </w:style>
  <w:style w:type="paragraph" w:customStyle="1" w:styleId="12">
    <w:name w:val="Обычный1"/>
    <w:qFormat/>
    <w:rsid w:val="001509E8"/>
    <w:pPr>
      <w:widowControl w:val="0"/>
      <w:suppressAutoHyphens/>
      <w:spacing w:line="100" w:lineRule="atLeast"/>
    </w:pPr>
    <w:rPr>
      <w:rFonts w:ascii="Times New Roman" w:eastAsia="SimSun" w:hAnsi="Times New Roman" w:cs="Mangal"/>
      <w:sz w:val="24"/>
      <w:szCs w:val="24"/>
      <w:lang w:eastAsia="hi-IN" w:bidi="hi-IN"/>
    </w:rPr>
  </w:style>
  <w:style w:type="paragraph" w:styleId="13">
    <w:name w:val="toc 1"/>
    <w:basedOn w:val="a"/>
    <w:next w:val="a"/>
    <w:autoRedefine/>
    <w:uiPriority w:val="39"/>
    <w:unhideWhenUsed/>
    <w:rsid w:val="00056CF6"/>
    <w:pPr>
      <w:spacing w:after="100"/>
    </w:pPr>
  </w:style>
  <w:style w:type="paragraph" w:customStyle="1" w:styleId="Default">
    <w:name w:val="Default"/>
    <w:qFormat/>
    <w:rsid w:val="003B7BE6"/>
    <w:pPr>
      <w:suppressAutoHyphens/>
      <w:spacing w:after="160" w:line="259" w:lineRule="auto"/>
    </w:pPr>
    <w:rPr>
      <w:rFonts w:ascii="Times New Roman" w:eastAsia="Times New Roman" w:hAnsi="Times New Roman" w:cs="Times New Roman"/>
      <w:color w:val="000000"/>
      <w:sz w:val="22"/>
    </w:rPr>
  </w:style>
  <w:style w:type="paragraph" w:styleId="af2">
    <w:name w:val="No Spacing"/>
    <w:qFormat/>
    <w:rsid w:val="003B7BE6"/>
    <w:pPr>
      <w:spacing w:after="160" w:line="259" w:lineRule="auto"/>
    </w:pPr>
    <w:rPr>
      <w:rFonts w:ascii="Times New Roman" w:eastAsia="Times New Roman" w:hAnsi="Times New Roman" w:cs="Times New Roman"/>
      <w:sz w:val="22"/>
      <w:szCs w:val="20"/>
    </w:rPr>
  </w:style>
  <w:style w:type="table" w:styleId="af3">
    <w:name w:val="Table Grid"/>
    <w:basedOn w:val="a1"/>
    <w:uiPriority w:val="39"/>
    <w:rsid w:val="00D52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862C2B"/>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353293"/>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af4">
    <w:name w:val="Balloon Text"/>
    <w:basedOn w:val="a"/>
    <w:link w:val="af5"/>
    <w:uiPriority w:val="99"/>
    <w:semiHidden/>
    <w:unhideWhenUsed/>
    <w:rsid w:val="00757FB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57F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gosovz24.ru/assets/files/usloviya-realizacii/metod-kopil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48CAE-CE5D-484C-B0B8-004CFCC4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3261</TotalTime>
  <Pages>1</Pages>
  <Words>29926</Words>
  <Characters>170580</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dc:description/>
  <cp:lastModifiedBy>lukas</cp:lastModifiedBy>
  <cp:revision>56</cp:revision>
  <dcterms:created xsi:type="dcterms:W3CDTF">2020-06-24T16:07:00Z</dcterms:created>
  <dcterms:modified xsi:type="dcterms:W3CDTF">2020-10-12T16:44:00Z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