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C9" w:rsidRPr="00117C12" w:rsidRDefault="006803C9" w:rsidP="006803C9">
      <w:pPr>
        <w:pStyle w:val="c2"/>
        <w:shd w:val="clear" w:color="auto" w:fill="FFFFFF"/>
        <w:spacing w:before="0" w:beforeAutospacing="0" w:after="0" w:afterAutospacing="0"/>
        <w:rPr>
          <w:rFonts w:ascii="Corsiva" w:hAnsi="Corsiva"/>
          <w:b/>
          <w:bCs/>
          <w:color w:val="000000"/>
          <w:sz w:val="52"/>
          <w:szCs w:val="52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BD7868">
        <w:t>Муниципальное  автономное  дошкольное  образовательное  учреждение</w:t>
      </w:r>
    </w:p>
    <w:p w:rsidR="006803C9" w:rsidRPr="00BD7868" w:rsidRDefault="006803C9" w:rsidP="006803C9">
      <w:pPr>
        <w:pStyle w:val="a5"/>
        <w:ind w:right="-31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BD7868">
        <w:rPr>
          <w:rFonts w:ascii="Times New Roman" w:hAnsi="Times New Roman" w:cs="Times New Roman"/>
        </w:rPr>
        <w:t xml:space="preserve"> Центр  развития  ребенка – детский  сад №32</w:t>
      </w:r>
    </w:p>
    <w:p w:rsidR="006803C9" w:rsidRPr="00BD7868" w:rsidRDefault="006803C9" w:rsidP="006803C9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BD7868">
        <w:rPr>
          <w:rFonts w:ascii="Times New Roman" w:hAnsi="Times New Roman" w:cs="Times New Roman"/>
        </w:rPr>
        <w:t xml:space="preserve"> города  Кропоткин  муниципального  образования</w:t>
      </w:r>
    </w:p>
    <w:p w:rsidR="006803C9" w:rsidRPr="00BD7868" w:rsidRDefault="006803C9" w:rsidP="006803C9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D7868">
        <w:rPr>
          <w:rFonts w:ascii="Times New Roman" w:hAnsi="Times New Roman" w:cs="Times New Roman"/>
        </w:rPr>
        <w:t xml:space="preserve"> Кавказский район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72"/>
          <w:szCs w:val="72"/>
        </w:rPr>
        <w:t>КОНСУЛЬТАЦИЯ</w:t>
      </w:r>
    </w:p>
    <w:p w:rsidR="006803C9" w:rsidRPr="008029F1" w:rsidRDefault="006803C9" w:rsidP="006803C9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8029F1">
        <w:rPr>
          <w:rFonts w:ascii="Times New Roman" w:hAnsi="Times New Roman" w:cs="Times New Roman"/>
          <w:b/>
          <w:sz w:val="56"/>
          <w:szCs w:val="56"/>
        </w:rPr>
        <w:t>ДЛЯ РОДИТЕЛЕЙ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«ОСОБЕННОСТИ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СТАНОВЛЕНИЯ И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РАЗВИТИЯ ЛИЧНОСТИ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РЕБЕНКА СТАРШЕГО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ДОШКОЛЬНОГО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ВОЗРАСТА »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803C9" w:rsidRPr="005E64CF" w:rsidRDefault="006803C9" w:rsidP="006803C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Составил</w:t>
      </w:r>
    </w:p>
    <w:p w:rsidR="006803C9" w:rsidRPr="005E64CF" w:rsidRDefault="006803C9" w:rsidP="006803C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</w:p>
    <w:p w:rsidR="006803C9" w:rsidRDefault="006803C9" w:rsidP="006803C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Назарова Е.Е.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803C9">
        <w:rPr>
          <w:rFonts w:ascii="Times New Roman" w:hAnsi="Times New Roman" w:cs="Times New Roman"/>
          <w:sz w:val="28"/>
          <w:szCs w:val="28"/>
        </w:rPr>
        <w:lastRenderedPageBreak/>
        <w:t>Цель: повысить психолого-педагогическую компетентность родителей в области личностного и психического развития детей старшего дошкольного возраста.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C9">
        <w:rPr>
          <w:rFonts w:ascii="Times New Roman" w:hAnsi="Times New Roman" w:cs="Times New Roman"/>
          <w:sz w:val="28"/>
          <w:szCs w:val="28"/>
        </w:rPr>
        <w:t>Переход в старшую группу связан с изменением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C9">
        <w:rPr>
          <w:rFonts w:ascii="Times New Roman" w:hAnsi="Times New Roman" w:cs="Times New Roman"/>
          <w:sz w:val="28"/>
          <w:szCs w:val="28"/>
        </w:rPr>
        <w:t>позиции детей: они впервые начинают ощущать себя самыми старшими среди других детей в детском саду.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C9">
        <w:rPr>
          <w:rFonts w:ascii="Times New Roman" w:hAnsi="Times New Roman" w:cs="Times New Roman"/>
          <w:sz w:val="28"/>
          <w:szCs w:val="28"/>
        </w:rPr>
        <w:t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C9">
        <w:rPr>
          <w:rFonts w:ascii="Times New Roman" w:hAnsi="Times New Roman" w:cs="Times New Roman"/>
          <w:sz w:val="28"/>
          <w:szCs w:val="28"/>
        </w:rPr>
        <w:t>Взрослому уже не нужно при первых же затруднениях спешить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C9">
        <w:rPr>
          <w:rFonts w:ascii="Times New Roman" w:hAnsi="Times New Roman" w:cs="Times New Roman"/>
          <w:sz w:val="28"/>
          <w:szCs w:val="28"/>
        </w:rPr>
        <w:t>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3C9">
        <w:rPr>
          <w:rFonts w:ascii="Times New Roman" w:hAnsi="Times New Roman" w:cs="Times New Roman"/>
          <w:sz w:val="28"/>
          <w:szCs w:val="28"/>
        </w:rPr>
        <w:t>Старший дошкольный возраст благодатный для развития 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C9">
        <w:rPr>
          <w:rFonts w:ascii="Times New Roman" w:hAnsi="Times New Roman" w:cs="Times New Roman"/>
          <w:sz w:val="28"/>
          <w:szCs w:val="28"/>
        </w:rPr>
        <w:t>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3C9" w:rsidRPr="006803C9">
        <w:rPr>
          <w:rFonts w:ascii="Times New Roman" w:hAnsi="Times New Roman" w:cs="Times New Roman"/>
          <w:sz w:val="28"/>
          <w:szCs w:val="28"/>
        </w:rPr>
        <w:t>Предметом особого внимания воспитателя является социально-нравственное развитие детей, становление окружающими. 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 Это обогащает нравственный опыт детей.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Характерной особенностью старших дошкольников является появление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t>интереса к проблемам, выходящим за рамки детского сада и личного опыта. Дети, интересующиеся событиями прошлого и будущего, жизнью разных народов, животным и растительным миром разных стран.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Обсуждая с детьми эти проблемы, взрослый стремится воспитать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C9" w:rsidRPr="006803C9">
        <w:rPr>
          <w:rFonts w:ascii="Times New Roman" w:hAnsi="Times New Roman" w:cs="Times New Roman"/>
          <w:sz w:val="28"/>
          <w:szCs w:val="28"/>
        </w:rPr>
        <w:t>детей в духе миролюбия, уважения ко всему живому на земле. Он показывает детям, как их добрые поступки делают жизнь лучше и красивее.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Старшие дошкольники начинают проявлять интерес к будущему школьному обучению. Главное - связать развивающейся интерес детей к </w:t>
      </w:r>
      <w:r w:rsidR="006803C9" w:rsidRPr="006803C9">
        <w:rPr>
          <w:rFonts w:ascii="Times New Roman" w:hAnsi="Times New Roman" w:cs="Times New Roman"/>
          <w:sz w:val="28"/>
          <w:szCs w:val="28"/>
        </w:rPr>
        <w:lastRenderedPageBreak/>
        <w:t>новой социальной позиции ("Хочу стать школьником") с ощущением роста их достижений, с потребностью познания и освоения нового.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Задача взрослых развивать внимание и память детей, формировать у них элементарный самоконтроль, способность к </w:t>
      </w:r>
      <w:proofErr w:type="spellStart"/>
      <w:r w:rsidR="006803C9" w:rsidRPr="006803C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t>Условием полноценного развития старших дошкольников является содержательное общение со сверстниками и взрослыми.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У Вашего ребенка уже заложен фундамент интеллекта, и Вы являетесь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C9" w:rsidRPr="006803C9">
        <w:rPr>
          <w:rFonts w:ascii="Times New Roman" w:hAnsi="Times New Roman" w:cs="Times New Roman"/>
          <w:sz w:val="28"/>
          <w:szCs w:val="28"/>
        </w:rPr>
        <w:t>свидетелем того, как возникает над фундаментом надстройка и с каждым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t>днем становится все выше.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К пяти годам уже возможно оценить характер малыша и индивидуальность, способность к творчеству, очень хорошо 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 фантазия и вымысел.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C9" w:rsidRPr="006803C9">
        <w:rPr>
          <w:rFonts w:ascii="Times New Roman" w:hAnsi="Times New Roman" w:cs="Times New Roman"/>
          <w:sz w:val="28"/>
          <w:szCs w:val="28"/>
        </w:rPr>
        <w:t>Ребёнок способен сочинять сказки. Он перескажет книгу или фильм и отразит все то, что видит, а не то, что знал, - и это уже качественно новая ступень в его развитии. Ребенок в этом возрасте уже имеет собственное мнение и может объяснить, кто из героев ему нравится и почему.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Он наблюдателен. Желая чему-нибудь научиться, ребенок способен выполнять интересующую его деятельность непрерывно, более чем полчаса. Ребенок прекрасно знает, что такое правда, и в то же время нам рассказывает небылицы, граничащие с ложью, хотя обычно осуждает ложь у других. И все-таки он честен, наивен, чист и даже благороден. Он благодарен Вам за все и жаждет искренней любви.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К шести годам Ваш ребенок обычно уже имеет собственное представление о красоте. С Вашей помощью он входит в мир 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>: музеев, театров. Он с удовольствием заучивает песни и начинает понимать классическую музыку.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Теперь уже малыш рисует человека почти таким, какой он есть на самом деле, детализируя лицо с глазами, чтобы видеть; с ушами, чтобы слышать; ртом, чтобы есть, говорить, и носом, чтобы нюхать. У человека начинает появляться шея. На нем одежда, обувь. Ребенок вырисовывает многие детали. Чем больше Вы найдете сходства у нарисованного человека с настоящим, тем развитее наш ребенок и лучше подготовлен к школе.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С пяти лет дети уже твердо знают свою половую принадлежность и даже в играх не хотят ее менять. В пять лет в воспитании мальчика необходимо доминировать отцу, а девочки - конечно, матери.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После пяти лет частные общения со сверстниками нередко переходят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C9" w:rsidRPr="006803C9">
        <w:rPr>
          <w:rFonts w:ascii="Times New Roman" w:hAnsi="Times New Roman" w:cs="Times New Roman"/>
          <w:sz w:val="28"/>
          <w:szCs w:val="28"/>
        </w:rPr>
        <w:t>дружеские отношения. У Вашего ребенка появляются друзья, обычно его пола.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Немаловажную роль при общении ре</w:t>
      </w:r>
      <w:r>
        <w:rPr>
          <w:rFonts w:ascii="Times New Roman" w:hAnsi="Times New Roman" w:cs="Times New Roman"/>
          <w:sz w:val="28"/>
          <w:szCs w:val="28"/>
        </w:rPr>
        <w:t xml:space="preserve">бенка играет речь. Ребенок бегло  </w:t>
      </w:r>
      <w:r w:rsidR="006803C9" w:rsidRPr="006803C9">
        <w:rPr>
          <w:rFonts w:ascii="Times New Roman" w:hAnsi="Times New Roman" w:cs="Times New Roman"/>
          <w:sz w:val="28"/>
          <w:szCs w:val="28"/>
        </w:rPr>
        <w:t>излагает свои мысли. Рассказывая, интонационно организует речь. Он может подобрать синонимы, антонимы, определения, эпитеты, сравнения и уловить смысл простых пословиц, поговорок Способен оценить, как исполнялся стих. Найти ошибки речи у других, чуть позже - у себя. Свои познания он применяет в играх, выдумывая сам сюжет для них и зная, как он сможет сделать замысел реальным.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Скорость его движений продолжает возрастать, и заметно улучшается их координация. Теперь уже ребенок может выполнять одновременно два три вида двигательных навыков: бежать, подбрасывая мяч; ловить мяч, сев на корточки.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Ваш ребенок ориентируется во многих бытовых вещах и ситуациях и даже в сложных отношениях в своей семье. Он много знает, многое умеет. Малыш созрел для разных видов обучения как личность. Еще немного и. он станет первоклассником.</w:t>
      </w:r>
    </w:p>
    <w:p w:rsidR="006803C9" w:rsidRPr="005F6012" w:rsidRDefault="005F6012" w:rsidP="006803C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     </w:t>
      </w:r>
      <w:r w:rsidR="006803C9" w:rsidRPr="005F6012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«Основы</w:t>
      </w:r>
      <w:r w:rsidR="006803C9" w:rsidRPr="005F601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803C9" w:rsidRPr="005F6012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патриотического</w:t>
      </w:r>
      <w:r w:rsidR="006803C9" w:rsidRPr="005F601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803C9" w:rsidRPr="005F6012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воспитания</w:t>
      </w:r>
      <w:r w:rsidR="006803C9" w:rsidRPr="005F601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803C9" w:rsidRPr="005F6012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старших</w:t>
      </w:r>
      <w:r w:rsidR="006803C9" w:rsidRPr="005F601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803C9" w:rsidRPr="005F6012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дошкольников»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На современном этапе задача патриотического воспитания приобретает особую сторону и актуальность. 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Одна из важнейших характеристик патриотизма – его демократическое содержание – это любовь к Родине, к своему краю, к городу, семье и т.д., что включает в себя: заботу об интересах и исторических судьбах страны и готовность ради них к самопожертвованию; верность Родине, гордость за социальные и культурные достижения своей страны; сочувствие к страданиям народа и отрицательное отношение к социальным порокам общества;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 уважение к историческому прошлому России и унаследованным от него традициям; привязанность к месту жительства (городу, деревне, области, стране в целом)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>ложное, многогранное чувство патриотизма под влиянием окружающей жизни и воспитания формируется постепенно. Воспитание любви к Родине начинается с детства.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Патриотическое чувство по своей природе интегрально. Оно объединяет в единое целое все стороны развития личности: нравственное, трудовое, умственное, эстетическое, физическое. Нельзя говорить о воспитании любви к Родине без сообщения детям определённых знаний о ней. Отбор и систематизация таких знаний проводятся в соответствии с задачами патриотического воспитания, а также с учётом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ребёнка служит своеобразной предпосылкой и необходимым условием решения задачи воспитания патриотических чувств. Но в процессе воспитания, в процессе ознакомления с необходимым материалом создаются благоприятные условия для дальнейшего умственного развития детей: им предлагается анализировать, сравнивать, обобщать то, что они видят в окружающей жизни, о чём расскажет или прочтёт воспитатель.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Принято считать, что формирование патриотических чу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оисходит в такой последовательности: сначала следует воспитывать любовь к родителям, родному дому, затем к детскому саду, улице, городу и наконец к стране. Мы с ранних лет учим ребёнка 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 родителей, заботиться о них, помогать им. Это благородное чувство рождает привязанность, преданность дорогому человеку, потребность в духовной и эмоциональной близости с ним. Это очень важно для становления личности ребёнка, для ощущения защищенности, эмоционального благополучия, т. е. для появления всех тех чувств, которые составляют основу любви к Родине. Однако неверно </w:t>
      </w:r>
      <w:r w:rsidR="006803C9" w:rsidRPr="006803C9">
        <w:rPr>
          <w:rFonts w:ascii="Times New Roman" w:hAnsi="Times New Roman" w:cs="Times New Roman"/>
          <w:sz w:val="28"/>
          <w:szCs w:val="28"/>
        </w:rPr>
        <w:lastRenderedPageBreak/>
        <w:t>полагать, что, воспитывая любовь к родителям, мы уже тем самым воспитываем любовь к Родине.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Успех патриотического воспитания в большей мере зависит от правильного определения возрастной ступени, на которой возможно и следует активизировать формирование патриотических чувств.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Для формирования патриотических чувств необходим определённый уровень развития общения ребёнка. Анализируя данные по развитию ребёнка впервые четыре года жизни, следует отметить, что это годы активного вхождения ребёнка в социальный мир, формирования первоначальных представлений об окружающей (в том числе и общественной) жизни, о нормах человеческого общения. К 5 годам происходит «интеллектуализация чувств». Среди мотивов деятельности и поведения начинают доминировать общественные мотивы, зарождается общественная направленность личности.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Ознакомление с явлениями общественной жизни выступает в качестве одного из важнейших условий воспитания патриотизма уже на этапе дошкольного детства. Но таковым оно становится при целенаправленной педагогической работе, которая предполагает вовлечение детей в разнообразную деятельность и использование специальных методов и приёмов воздействия на эмоциональную сферу ребёнка.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>Патриотизм является одним из нравственных качеств личности, которое формируется уже в дошкольном возрасте, и, как любое нравственное качество, оно включает: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t>- содержательный компонент – овладение детьми доступным их возрасту объёмом представлений и понятий об окружающем мире: социальном устройстве общества, жизни нашего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3C9">
        <w:rPr>
          <w:rFonts w:ascii="Times New Roman" w:hAnsi="Times New Roman" w:cs="Times New Roman"/>
          <w:sz w:val="28"/>
          <w:szCs w:val="28"/>
        </w:rPr>
        <w:t>- эмоционально-побудительный – переживание личностью положительного эмоционального отношения к усваиваемым знаниям, окружающему миру (любви к родному городу (селу), краю, стране, гордости за трудовые и боевые успехи народа, уважения к историческому прошлому родной страны, восхищения народным творчеством, любви к родному языку, природе родного края), проявление интереса к этим сведениям, потребности расширить свой кругозор, стремления участвовать в общественно полезном труде;</w:t>
      </w:r>
      <w:proofErr w:type="gramEnd"/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t>- деятельный компонент – реализация эмоционально- прочувствованных и осознанных знаний в деятельности (продуктивная деятельность),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нравственно-волевых качеств, развитие которых обеспечивает действенное отношение к окружающему.</w:t>
      </w:r>
    </w:p>
    <w:p w:rsidR="006803C9" w:rsidRPr="006803C9" w:rsidRDefault="005F6012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03C9" w:rsidRPr="006803C9">
        <w:rPr>
          <w:rFonts w:ascii="Times New Roman" w:hAnsi="Times New Roman" w:cs="Times New Roman"/>
          <w:sz w:val="28"/>
          <w:szCs w:val="28"/>
        </w:rPr>
        <w:t xml:space="preserve">Правильная организация работы по патриотическому воспитанию старших дошкольников </w:t>
      </w:r>
      <w:proofErr w:type="gramStart"/>
      <w:r w:rsidR="006803C9" w:rsidRPr="006803C9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="006803C9" w:rsidRPr="006803C9">
        <w:rPr>
          <w:rFonts w:ascii="Times New Roman" w:hAnsi="Times New Roman" w:cs="Times New Roman"/>
          <w:sz w:val="28"/>
          <w:szCs w:val="28"/>
        </w:rPr>
        <w:t xml:space="preserve"> прежде всего на знании возрастных возможностей и психологических особенностей детей этого возраста.</w:t>
      </w:r>
    </w:p>
    <w:p w:rsidR="006803C9" w:rsidRPr="006803C9" w:rsidRDefault="006803C9" w:rsidP="006803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03C9">
        <w:rPr>
          <w:rFonts w:ascii="Times New Roman" w:hAnsi="Times New Roman" w:cs="Times New Roman"/>
          <w:sz w:val="28"/>
          <w:szCs w:val="28"/>
        </w:rPr>
        <w:lastRenderedPageBreak/>
        <w:t>В старшем дошкольном возрасте, как отмечают психологи, появляются новообразования, свидетельствующие о возможности и необходимости осуществления специальной работы по патриотическому воспитанию детей.</w:t>
      </w:r>
    </w:p>
    <w:p w:rsidR="00E92E3F" w:rsidRDefault="00E92E3F"/>
    <w:sectPr w:rsidR="00E92E3F" w:rsidSect="006803C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C9"/>
    <w:rsid w:val="005F6012"/>
    <w:rsid w:val="006803C9"/>
    <w:rsid w:val="00E9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03C9"/>
    <w:rPr>
      <w:i/>
      <w:iCs/>
    </w:rPr>
  </w:style>
  <w:style w:type="paragraph" w:styleId="a5">
    <w:name w:val="No Spacing"/>
    <w:uiPriority w:val="1"/>
    <w:qFormat/>
    <w:rsid w:val="006803C9"/>
    <w:pPr>
      <w:spacing w:after="0" w:line="240" w:lineRule="auto"/>
    </w:pPr>
  </w:style>
  <w:style w:type="paragraph" w:customStyle="1" w:styleId="c2">
    <w:name w:val="c2"/>
    <w:basedOn w:val="a"/>
    <w:rsid w:val="0068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2021-03-21T11:55:00Z</dcterms:created>
  <dcterms:modified xsi:type="dcterms:W3CDTF">2021-03-21T12:12:00Z</dcterms:modified>
</cp:coreProperties>
</file>