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D4" w:rsidRPr="003B2404" w:rsidRDefault="009F47D4" w:rsidP="009F47D4">
      <w:pPr>
        <w:pStyle w:val="1"/>
        <w:pBdr>
          <w:bottom w:val="single" w:sz="12" w:space="1" w:color="auto"/>
        </w:pBdr>
        <w:ind w:right="-104"/>
        <w:jc w:val="center"/>
        <w:rPr>
          <w:sz w:val="24"/>
          <w:szCs w:val="24"/>
        </w:rPr>
      </w:pPr>
      <w:r w:rsidRPr="003B2404">
        <w:rPr>
          <w:sz w:val="24"/>
          <w:szCs w:val="24"/>
        </w:rPr>
        <w:t>Муниципальное автономное дошкольное образовательное учреждение центр раз</w:t>
      </w:r>
      <w:r>
        <w:rPr>
          <w:sz w:val="24"/>
          <w:szCs w:val="24"/>
        </w:rPr>
        <w:t>вития ребёнка – детский сад № 32</w:t>
      </w:r>
      <w:r w:rsidRPr="003B2404">
        <w:rPr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Утверждено:                        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 приказом заведующего 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МАДОУ ЦРР-д/с№32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ЦРР-д/с№32</w:t>
      </w:r>
      <w:r w:rsidRPr="003B2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4090A">
        <w:rPr>
          <w:rFonts w:ascii="Times New Roman" w:hAnsi="Times New Roman" w:cs="Times New Roman"/>
          <w:sz w:val="24"/>
          <w:szCs w:val="24"/>
        </w:rPr>
        <w:t xml:space="preserve">              №31 от 05.07.2017</w:t>
      </w:r>
      <w:r w:rsidRPr="003B2404">
        <w:rPr>
          <w:rFonts w:ascii="Times New Roman" w:hAnsi="Times New Roman" w:cs="Times New Roman"/>
          <w:sz w:val="24"/>
          <w:szCs w:val="24"/>
        </w:rPr>
        <w:t>г.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4090A">
        <w:rPr>
          <w:rFonts w:ascii="Times New Roman" w:hAnsi="Times New Roman" w:cs="Times New Roman"/>
          <w:sz w:val="24"/>
          <w:szCs w:val="24"/>
          <w:u w:val="single"/>
        </w:rPr>
        <w:t>№ 2 от 05.07.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9103B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B24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  <w:r w:rsidRPr="003B2404">
        <w:rPr>
          <w:rFonts w:ascii="Times New Roman" w:hAnsi="Times New Roman" w:cs="Times New Roman"/>
          <w:sz w:val="24"/>
          <w:szCs w:val="24"/>
        </w:rPr>
        <w:t>Дементьева Л.В.</w:t>
      </w: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47D4" w:rsidRPr="003B2404" w:rsidRDefault="009F47D4" w:rsidP="009F4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47D4" w:rsidRPr="003B2404" w:rsidRDefault="009F47D4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D4" w:rsidRPr="003B2404" w:rsidRDefault="009F47D4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0A" w:rsidRDefault="0044090A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0A" w:rsidRDefault="0044090A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0A" w:rsidRDefault="0044090A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0A" w:rsidRDefault="0044090A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90A" w:rsidRPr="003B2404" w:rsidRDefault="0044090A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D4" w:rsidRPr="003B2404" w:rsidRDefault="009F47D4" w:rsidP="009F4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D4" w:rsidRPr="0002203F" w:rsidRDefault="009F47D4" w:rsidP="009F47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2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ПОЛОЖЕНИЕ</w:t>
      </w: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03F">
        <w:rPr>
          <w:rFonts w:ascii="Times New Roman" w:hAnsi="Times New Roman" w:cs="Times New Roman"/>
          <w:b/>
          <w:color w:val="000000"/>
          <w:sz w:val="28"/>
          <w:szCs w:val="28"/>
        </w:rPr>
        <w:t>О ПОРТФОЛИО ПЕДАГОГИЧЕСКИХ РАБОТНИКОВ</w:t>
      </w: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47D4" w:rsidRDefault="009F47D4" w:rsidP="009F47D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90A" w:rsidRPr="0002203F" w:rsidRDefault="0044090A" w:rsidP="009F4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D4" w:rsidRPr="0002203F" w:rsidRDefault="009F47D4" w:rsidP="009F47D4">
      <w:pPr>
        <w:pStyle w:val="a3"/>
        <w:rPr>
          <w:color w:val="000000"/>
          <w:sz w:val="28"/>
          <w:szCs w:val="28"/>
        </w:rPr>
      </w:pPr>
      <w:r w:rsidRPr="0002203F">
        <w:rPr>
          <w:color w:val="000000"/>
          <w:sz w:val="28"/>
          <w:szCs w:val="28"/>
        </w:rPr>
        <w:lastRenderedPageBreak/>
        <w:t>1. Общие положения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Настоящее положение регулирует требования к портфолио педагогических работников муниципального автономного дошкольного образовательного учреждения центр развития ребёнка- детский сад №32 города Кропоткин муниципального образования Кавказский район (далее МАДОУ) как способу фиксации и предъявления различных материалов, документов и иных свидетельств достижений в педагогической деятельности работника при аттестации на (высшую, первую) категории.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Положение разработано в соответствии с Законом РФ "Об образовании" №273 - ФЗ , ФГОС дошкольного образования Приказ Министерства образования и науки РФ от 17.10.2013г. №1155 "Об утверждении федерального государственного образовательного стандарта дошкольного образования", приказом Министерства образования и науки Российской Федерации от 07.04.2014 г. № 276 «Порядок проведения аттестации педагогических работников организаций, осуществляющих образовательную деятельность», Приказом министерства образования и науки Краснодарского края от 7 октября 2015 г. № 5156 «Об утверждении перечня критериев и показателей для осуществления всестороннего анализа профессиональной деятельности аттестуемых педагогических работников ОО Краснодарского края».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. Портфолио – это папка документов, в которой накапливаются материалы и документы, свидетельствующих о результатах его профессиональной деятельности в заявленной должности за межаттестационный период.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межаттестационным периодом следует понимать: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лет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минимум 2 года в случае, если педагогический работник аттестуется с первой квалификационной категории на высшую либо впервые аттестуется на первую квалификационную категорию.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 . Портфолио – это многофункциональный 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 Задачи ведения портфолио: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основание для аттестации педагогических работников ДОУ;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 . Функции портфолио: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Демонстрационная - презентация достижений профессиональной культуры педагогических работников;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Оценочно - стимулирующая – выявление результативности деятельности и уровня профессиональной компетентности;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рефлексивная – мониторинг личностного развития педагогических работников;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 Срок данного Положения не ограничен (действует до принятия нового)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Предназначение портфолио.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Портфолио предназначается для: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для оценки профессиональной деятельности педагогических работников дошкольной образовательной организации,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аттестуемых на (высшую, первую) категории в заявленной должности.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Основными подходами к разработке и ведению Портфолио являются: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Компетентностный подход (оценка по результатам реализации педагогом основных профессиональных функций и компетенций);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Деятельностный подход (оценка по выполнению основных видов дея-тельности: воспитательно-образовательной, конструктивной и оценочной, здоровьесберегающей и здоровьеформирующей, учебно-методической, инновационной, социально-педагогической);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 Системный подход (оценка уровня совокупности профессиональных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достижений: структурный анализ, способствующий выявлению системообразующих связей и отношений, определению внутренней организации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Портфолио педагога;функциональный анализ, позволяющий раскрыть функции Портфолио в целом и отдельных его компонентов).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Основными принципами формирования и ведения Портфолио явля-ются: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Принцип непрерывности (постоянное систематичное и последовательное пополнение Портфолио);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2.3.2. Принцип диагностико-прогностической направленности (отражение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состояния профессионального роста, наличие параметров профессиональной деятельности);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2.3.3. Принцип интеракции (обеспечение эффективной обратной связи с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субъектами образовательного пространства);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2.3.4. Принцип научности (обоснование целесообразности построения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Портфолио на основе компетентностного, деятельностного, системного подходов);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2.3.5. Принцип индивидуально-дифференцированной направленности (оценку профессионализма в соответствии с требованиями результативности воспитателя ДОУ).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3.Структура и содержание разделов портфолио.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портфолио достижений включает в себя разделы, количество и наименование которых зависит от Перечня критериев и показателей для оценки профессиональной деятельности педагогических работников дошкольной образовательной организации, аттестуемых по должностям педагогических работников (Приложение 1). Набор документов по каждому показателю предваряется разделительным листом, включающим в себя номер и наименование показателя.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титульном листе портфолио достижений (Приложение 2) указываются: фамилия, имя, отчество аттестуемого, должность, его место работы, заявленная квалификационная категория, дата проведения экспертизы (по графику).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идет визитная карточка, содержащая дополнительные сведения об аттестуемом работнике (Приложение 3).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- перечень документов и материалов (содержание).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Основное содержание портфолио достижений составляют материалы и документы, представленные на бумажном носителе в виде справок, отчетов,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таблиц, распечаток, копий грамот, дипломов, сертификатов, свидетельств и т.п.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Оформление Портфолио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Подготовленные документы и материалы по каждому из показателей, которые вкладываются в Портфолио педагогических работников оформляется в виде папки – накопителя в твердом переплёте с файлами (А-4). Каждый материал включённый в портфолио, датируется. Все материалы портфолио предоставляются на бумажном носителе: текст - шрифт Times New Roman, кегль 14, межстрочный интервал –одинарный (кроме таблиц, где допускается 12 шрифт). Документы, которые предоставляются в копиях, заверяются руководителем образовательной организации.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К портфолио можно прилагать материал в электронном виде (мультимедийные презентации, фото и видеозаписи и др.)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При оформлении портфолио педагогических работников МАДОУ необходимо соблюдать следующие требования: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Систематичность и регулярность само мониторинга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Достоверность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Объективность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Аналитичность, нацеленность педагога на повышение уровня профессионализма и достижение более высоких результатов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Аккуратность и эстетичность оформления.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Использование материалов портфолио.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5.1.Материалы портфолио могут рассматриваться на заседаниях групп специалистов по аттестации для принятия управленческих решений: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 соответствии заявленной квалификационной категории.</w:t>
      </w:r>
    </w:p>
    <w:p w:rsidR="009F47D4" w:rsidRDefault="009F47D4" w:rsidP="009F47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Данные портфолио используются при формировании баз данных дошкольного, муниципального, регионального уровней для проведения мониторинговых исследований в рамках построения региональной системы оценки качества образования.</w:t>
      </w:r>
    </w:p>
    <w:p w:rsidR="009F47D4" w:rsidRPr="00244252" w:rsidRDefault="009F47D4" w:rsidP="009F47D4">
      <w:pPr>
        <w:pStyle w:val="a4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442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4425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Заключительные положения.</w:t>
      </w:r>
    </w:p>
    <w:p w:rsidR="009F47D4" w:rsidRPr="003B2404" w:rsidRDefault="009F47D4" w:rsidP="009F47D4">
      <w:pPr>
        <w:pStyle w:val="a4"/>
        <w:rPr>
          <w:rFonts w:ascii="Times New Roman" w:hAnsi="Times New Roman"/>
          <w:sz w:val="24"/>
          <w:szCs w:val="24"/>
        </w:rPr>
      </w:pPr>
    </w:p>
    <w:p w:rsidR="009F47D4" w:rsidRPr="00244252" w:rsidRDefault="009F47D4" w:rsidP="009F47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42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244252"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 w:rsidRPr="00244252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9F47D4" w:rsidRPr="00244252" w:rsidRDefault="009F47D4" w:rsidP="009F47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4252">
        <w:rPr>
          <w:rFonts w:ascii="Times New Roman" w:hAnsi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9F47D4" w:rsidRPr="00244252" w:rsidRDefault="009F47D4" w:rsidP="009F47D4">
      <w:pPr>
        <w:jc w:val="both"/>
        <w:rPr>
          <w:sz w:val="28"/>
          <w:szCs w:val="28"/>
        </w:rPr>
      </w:pPr>
    </w:p>
    <w:p w:rsidR="009F47D4" w:rsidRDefault="009F47D4" w:rsidP="009F47D4"/>
    <w:p w:rsidR="0085656A" w:rsidRDefault="0090628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5CEF2C9-656C-4764-A7CE-9ABED8351291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85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4"/>
    <w:rsid w:val="0044090A"/>
    <w:rsid w:val="0085656A"/>
    <w:rsid w:val="00906285"/>
    <w:rsid w:val="009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BCCE-747E-4044-928E-346997ED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F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47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JTTuxrx1ve0m0yBI3yJh9YVa7pM=</DigestValue>
    </Reference>
    <Reference Type="http://www.w3.org/2000/09/xmldsig#Object" URI="#idOfficeObject">
      <DigestMethod Algorithm="http://www.w3.org/2000/09/xmldsig#sha1"/>
      <DigestValue>vIef7tlHvIHgiNjsGrtNHiQG8lU=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d3y518zcI33BkB0AFDg2tModgQ0=</DigestValue>
    </Reference>
    <Reference Type="http://www.w3.org/2000/09/xmldsig#Object" URI="#idValidSigLnImg">
      <DigestMethod Algorithm="http://www.w3.org/2000/09/xmldsig#sha1"/>
      <DigestValue>3qwGH4DE85W4SgaYTZ0Ghl+PpJI=</DigestValue>
    </Reference>
    <Reference Type="http://www.w3.org/2000/09/xmldsig#Object" URI="#idInvalidSigLnImg">
      <DigestMethod Algorithm="http://www.w3.org/2000/09/xmldsig#sha1"/>
      <DigestValue>JFTFPgAVKnfde7gu4hUA41nNyy0=</DigestValue>
    </Reference>
  </SignedInfo>
  <SignatureValue>kdM4x18hK4W2zfHW4dNEi/SOGsG3eXtNQ0HpB9nYBcIChNWI9p5eO8rQi0sbSK8sKz+GDyAG26mH
ctZB+T9yLZ/AjHQ5cOx0SrVHJUM2z1MWyPcVxClUYaDT1XFT68ZFi8Oay1bDKipHkHu3KNRMscPS
9uDAhVX0jiFVH2DDr/I=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q7bgD3WOLJEx44TIzfxn11ppDvk=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media/image1.emf?ContentType=image/x-emf">
        <DigestMethod Algorithm="http://www.w3.org/2000/09/xmldsig#sha1"/>
        <DigestValue>wWeWlKWWkqHmYCtbxEoCEoNBIAU=</DigestValue>
      </Reference>
      <Reference URI="/word/settings.xml?ContentType=application/vnd.openxmlformats-officedocument.wordprocessingml.settings+xml">
        <DigestMethod Algorithm="http://www.w3.org/2000/09/xmldsig#sha1"/>
        <DigestValue>53E+HdhKrdV+ycYYlb6MoRQHDlw=</DigestValue>
      </Reference>
      <Reference URI="/word/styles.xml?ContentType=application/vnd.openxmlformats-officedocument.wordprocessingml.styles+xml">
        <DigestMethod Algorithm="http://www.w3.org/2000/09/xmldsig#sha1"/>
        <DigestValue>1FsP1xyoT8Sx3chZaxmrEH7Z9f0=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{25CEF2C9-656C-4764-A7CE-9ABED8351291}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2021-01-13T08:50:31Z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PiYTwBIj2QA/v2ud7iWTwAAAAAAAgAAAAAAZAABAAAAAwAAAAAAHwDEAR8AAAAAAA4AAAB4AAAA6AcfAGQAAACYFB8Awn6ydxBdUAYAAGQAcAAAAAAAAAAAAAAAAAAfAAIAAAABAAAA+EYMcAAAAABomE8AadrIdQAATwAAAAAAddrIdRBdUAb1////AAAAAAAAAAAAAAAAkAEAAMf89mUEl08A4bZmdwAA6XX4lk8AAAAAAACXTwAAAAAAAAAAALZEZ3cAAAAAVAbGfwkAAAAYmE8AEF5ddwHYAAAYmE8A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3gfJQlYHyUJFJmLYwA3j2OIHyUJAQAAAFwfJQngzU8AKjePY0xfjGN4HyUJDM5PAAs1j2NYHyUJTF+MY3gfJQnQ/Y5jsPeOY1AfJQkUzk8AAQAAADgfJQkCAAAAAAAAACTOTwAz6I1jOB8lCRDojWNozk8A3iyPY+Usj2MAAIFbhB8lCQibi2NAN49jAAAAADgfJQmIHyUJdM5PAC81j2N8X4xjQN0wBFgfJQkUmYtjADePY+Usj2MBAAAAAAAAAAAAAAC2RGd3fF+MY1QGxn8HAAAAoM9PABBeXXcB2AAAoM9PAAAAAAAAAAAAAAAAAAAAAAAAAAAAhB8l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AJnJlPAICbTwA928h1SwAAAECZTwAAAAAAWAAAAAAAAAAmAQAA2gAAAICtZABI4A8JAAAAAIjoNAlQd8cEAAAAAMjqNAkAAAAAiOg0CccYflsDAAAA0Bh+WwEAAAB4c1gJ6CS1W1t7elujZgAqcEkMcNAsZQPwmk8AadrIdQAATwACAAAAddrIdeifTwDg////AAAAAAAAAAAAAAAAkAEAAAAAAAEAAAAAYQByAGkAYQBsAAAAAAAAAAAAAAAAAAAAAAAAALZEZ3cAAAAAVAbGfwYAAACgmk8AEF5ddwHYAACgmk8AAAAAAAAAAAAAAAAAAAAAAAAAAAAQEXEDZHYACAAAAAAlAAAADAAAAAMAAAAYAAAADAAAAAAAAAISAAAADAAAAAEAAAAWAAAADAAAAAgAAABUAAAAVAAAAAoAAAAnAAAAHgAAAEoAAAABAAAAAMD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Bk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mzbCA8mnM/u69/SvI9jt4tgjIR9FBosDBEjMVTUMlXWMVPRKUSeDxk4AAAAAAAAAADT6ff///////+Tk5MjK0krSbkvUcsuT8YVJFoTIFIrSbgtTcEQHEcAAAAAAJzP7vT6/bTa8kRleixHhy1Nwi5PxiQtTnBwcJKSki81SRwtZAgOIwAAAAAAweD02+35gsLqZ5q6Jz1jNEJyOUZ4qamp+/v7////wdPeVnCJAQECigAAAACv1/Ho8/ubzu6CwuqMudS3u769vb3////////////L5fZymsABAgMAAAAAAK/X8fz9/uLx+snk9uTy+vz9/v///////////////8vl9nKawAECAz4tAAAAotHvtdryxOL1xOL1tdry0+r32+350+r3tdryxOL1pdPvc5rAAQIDAAAAAABpj7ZnjrZqj7Zqj7ZnjrZtkbdukrdtkbdnjrZqj7ZojrZ3rdUCAwQDc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4mE8ASI9kAP79rne4lk8AAAAAAAIAAAAAAGQAAQAAAAMAAAAAAB8AxAEfAAAAAAAOAAAAeAAAAOgHHwBkAAAAmBQfAMJ+sncQXVAGAABkAHAAAAAAAAAAAAAAAAAAHwACAAAAAQAAAPhGDHAAAAAAaJhPAGnayHUAAE8AAAAAAHXayHUQXVAG9f///wAAAAAAAAAAAAAAAJABAADH/PZlBJdPAOG2ZncAAOl1+JZPAAAAAAAAl08AAAAAAAAAAAC2RGd3AAAAAFQGxn8JAAAAGJhPABBeXXcB2AAAGJhPAA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N4HyUJWB8lCRSZi2MAN49jiB8lCQEAAABcHyUJ4M1PACo3j2NMX4xjeB8lCQzOTwALNY9jWB8lCUxfjGN4HyUJ0P2OY7D3jmNQHyUJFM5PAAEAAAA4HyUJAgAAAAAAAAAkzk8AM+iNYzgfJQkQ6I1jaM5PAN4sj2PlLI9jAACBW4QfJQkIm4tjQDePYwAAAAA4HyUJiB8lCXTOTwAvNY9jfF+MY0DdMARYHyUJFJmLYwA3j2PlLI9jAQAAAAAAAAAAAAAAtkRnd3xfjGNUBsZ/BwAAAKDPTwAQXl13AdgAAKDPTwAAAAAAAAAAAAAAAAAAAAAAAAAAAIQfJQ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CZyZTwCAm08APdvIdUsAAABAmU8AAAAAAFgAAAAAAAAAJgEAANoAAACArWQASOAPCQAAAACI6DQJUHfHBAAAAADI6jQJAAAAAIjoNAnHGH5bAwAAANAYflsBAAAAeHNYCegktVtbe3pbo2YAKnBJDHDQLGUD8JpPAGnayHUAAE8AAgAAAHXayHXon08A4P///wAAAAAAAAAAAAAAAJABAAAAAAABAAAAAGEAcgBpAGEAbAAAAAAAAAAAAAAAAAAAAAAAAAC2RGd3AAAAAFQGxn8GAAAAoJpPABBeXXcB2AAAoJpPAAAAAAAAAAAAAAAAAAAAAAAAAAAAEBFx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4J1JhPALiaTwA928h1ZQAAAHiYTwAAAAAAz4LYW/i7TAbIODcJEgAAAAAAAAAAAAAABIAAAsg4NwkSAAAA+LtMBlYxjFvorSkG+LtMBhwAAAASAAAAOJlPAMg4NwkAAAAAAAAAAAAAAAAIAAAAOEgMcAEAAAAomk8AadrIdQAATwADAAAAddrIdeCcTwDw////AAAAAAAAAAAAAAAAkAEAAAAAAAEAAAAAcwBlAGcAbwBlACAAdQBpAAAAAAAAAAAAAAAAALZEZ3cAAAAAVAbGfwkAAADYmU8AEF5ddwHYAADYmU8AAAAAAAAAAAAAAAAAAAAAAAAAAABY4jQ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2017-08-04T05:39:00Z</cp:lastPrinted>
  <dcterms:created xsi:type="dcterms:W3CDTF">2017-04-06T18:05:00Z</dcterms:created>
  <dcterms:modified xsi:type="dcterms:W3CDTF">2021-01-13T08:50:00Z</dcterms:modified>
</cp:coreProperties>
</file>