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7C9" w:rsidRDefault="00C857C9" w:rsidP="00C857C9">
      <w:pPr>
        <w:widowControl w:val="0"/>
        <w:suppressAutoHyphens/>
        <w:spacing w:after="0" w:line="240" w:lineRule="auto"/>
        <w:jc w:val="center"/>
        <w:textAlignment w:val="baseline"/>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Муниципальное автономное дошкольное образовательное учреждение</w:t>
      </w:r>
    </w:p>
    <w:p w:rsidR="00C857C9" w:rsidRDefault="00C857C9" w:rsidP="00C857C9">
      <w:pPr>
        <w:widowControl w:val="0"/>
        <w:suppressAutoHyphens/>
        <w:spacing w:after="0" w:line="240" w:lineRule="auto"/>
        <w:jc w:val="center"/>
        <w:textAlignment w:val="baseline"/>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центр развития ребёнка – детский сад №32 города Кропоткин</w:t>
      </w:r>
    </w:p>
    <w:p w:rsidR="00C857C9" w:rsidRDefault="00C857C9" w:rsidP="00C857C9">
      <w:pPr>
        <w:widowControl w:val="0"/>
        <w:suppressAutoHyphens/>
        <w:spacing w:after="0" w:line="240" w:lineRule="auto"/>
        <w:jc w:val="center"/>
        <w:textAlignment w:val="baseline"/>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муниципального образования Кавказский район</w:t>
      </w:r>
    </w:p>
    <w:p w:rsidR="00C857C9" w:rsidRDefault="00C857C9" w:rsidP="00C857C9">
      <w:pPr>
        <w:widowControl w:val="0"/>
        <w:suppressAutoHyphens/>
        <w:spacing w:after="0" w:line="240" w:lineRule="auto"/>
        <w:jc w:val="both"/>
        <w:textAlignment w:val="baseline"/>
        <w:rPr>
          <w:rFonts w:ascii="Times New Roman" w:eastAsia="SimSun" w:hAnsi="Times New Roman" w:cs="Times New Roman"/>
          <w:kern w:val="2"/>
          <w:sz w:val="28"/>
          <w:szCs w:val="28"/>
          <w:lang w:eastAsia="zh-CN" w:bidi="hi-IN"/>
        </w:rPr>
      </w:pPr>
    </w:p>
    <w:p w:rsidR="00C857C9" w:rsidRDefault="00C857C9" w:rsidP="00C857C9">
      <w:pPr>
        <w:widowControl w:val="0"/>
        <w:suppressAutoHyphens/>
        <w:spacing w:after="0" w:line="240" w:lineRule="auto"/>
        <w:jc w:val="both"/>
        <w:textAlignment w:val="baseline"/>
        <w:rPr>
          <w:rFonts w:ascii="Times New Roman" w:eastAsia="SimSun" w:hAnsi="Times New Roman" w:cs="Times New Roman"/>
          <w:kern w:val="2"/>
          <w:sz w:val="28"/>
          <w:szCs w:val="28"/>
          <w:lang w:eastAsia="zh-CN" w:bidi="hi-IN"/>
        </w:rPr>
      </w:pPr>
    </w:p>
    <w:p w:rsidR="00C857C9" w:rsidRDefault="00C857C9" w:rsidP="00C857C9">
      <w:pPr>
        <w:widowControl w:val="0"/>
        <w:suppressAutoHyphens/>
        <w:spacing w:after="0" w:line="240" w:lineRule="auto"/>
        <w:jc w:val="both"/>
        <w:textAlignment w:val="baseline"/>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Принята                                                                       Утверждена</w:t>
      </w:r>
    </w:p>
    <w:p w:rsidR="00C857C9" w:rsidRDefault="00C857C9" w:rsidP="00C857C9">
      <w:pPr>
        <w:widowControl w:val="0"/>
        <w:suppressAutoHyphens/>
        <w:spacing w:after="0" w:line="240" w:lineRule="auto"/>
        <w:jc w:val="both"/>
        <w:textAlignment w:val="baseline"/>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на педагогическом совете                                          заведующим</w:t>
      </w:r>
    </w:p>
    <w:p w:rsidR="00C857C9" w:rsidRDefault="00C857C9" w:rsidP="00C857C9">
      <w:pPr>
        <w:widowControl w:val="0"/>
        <w:suppressAutoHyphens/>
        <w:spacing w:after="0" w:line="240" w:lineRule="auto"/>
        <w:jc w:val="both"/>
        <w:textAlignment w:val="baseline"/>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МАДОУ ЦРР-д/с№32</w:t>
      </w:r>
      <w:r>
        <w:rPr>
          <w:rFonts w:ascii="Times New Roman" w:eastAsia="SimSun" w:hAnsi="Times New Roman" w:cs="Times New Roman"/>
          <w:kern w:val="2"/>
          <w:sz w:val="28"/>
          <w:szCs w:val="28"/>
          <w:lang w:eastAsia="zh-CN" w:bidi="hi-IN"/>
        </w:rPr>
        <w:tab/>
        <w:t xml:space="preserve">                                             МАДОУ ЦРР-д/с№32</w:t>
      </w:r>
    </w:p>
    <w:p w:rsidR="00C857C9" w:rsidRDefault="00C857C9" w:rsidP="00C857C9">
      <w:pPr>
        <w:widowControl w:val="0"/>
        <w:suppressAutoHyphens/>
        <w:spacing w:after="0" w:line="240" w:lineRule="auto"/>
        <w:jc w:val="both"/>
        <w:textAlignment w:val="baseline"/>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протокол №1 от 31.08.2021г.                                     ________Дементьевой Л.В.</w:t>
      </w:r>
    </w:p>
    <w:p w:rsidR="00C857C9" w:rsidRDefault="00C857C9" w:rsidP="00C857C9">
      <w:pPr>
        <w:widowControl w:val="0"/>
        <w:tabs>
          <w:tab w:val="left" w:pos="5850"/>
        </w:tabs>
        <w:suppressAutoHyphens/>
        <w:spacing w:after="0" w:line="240" w:lineRule="auto"/>
        <w:jc w:val="both"/>
        <w:textAlignment w:val="baseline"/>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ab/>
        <w:t xml:space="preserve"> приказ №</w:t>
      </w:r>
      <w:r>
        <w:rPr>
          <w:rFonts w:ascii="Times New Roman" w:eastAsia="SimSun" w:hAnsi="Times New Roman" w:cs="Times New Roman"/>
          <w:color w:val="FF0000"/>
          <w:kern w:val="2"/>
          <w:sz w:val="28"/>
          <w:szCs w:val="28"/>
          <w:lang w:eastAsia="zh-CN" w:bidi="hi-IN"/>
        </w:rPr>
        <w:t xml:space="preserve"> </w:t>
      </w:r>
      <w:r w:rsidR="00136D20" w:rsidRPr="00136D20">
        <w:rPr>
          <w:rFonts w:ascii="Times New Roman" w:eastAsia="SimSun" w:hAnsi="Times New Roman" w:cs="Times New Roman"/>
          <w:kern w:val="2"/>
          <w:sz w:val="28"/>
          <w:szCs w:val="28"/>
          <w:lang w:eastAsia="zh-CN" w:bidi="hi-IN"/>
        </w:rPr>
        <w:t>94</w:t>
      </w:r>
      <w:r>
        <w:rPr>
          <w:rFonts w:ascii="Times New Roman" w:eastAsia="SimSun" w:hAnsi="Times New Roman" w:cs="Times New Roman"/>
          <w:color w:val="FF0000"/>
          <w:kern w:val="2"/>
          <w:sz w:val="28"/>
          <w:szCs w:val="28"/>
          <w:lang w:eastAsia="zh-CN" w:bidi="hi-IN"/>
        </w:rPr>
        <w:t xml:space="preserve"> </w:t>
      </w:r>
      <w:r>
        <w:rPr>
          <w:rFonts w:ascii="Times New Roman" w:eastAsia="SimSun" w:hAnsi="Times New Roman" w:cs="Times New Roman"/>
          <w:kern w:val="2"/>
          <w:sz w:val="28"/>
          <w:szCs w:val="28"/>
          <w:lang w:eastAsia="zh-CN" w:bidi="hi-IN"/>
        </w:rPr>
        <w:t>от 31.08.2021г.</w:t>
      </w:r>
    </w:p>
    <w:p w:rsidR="00C857C9" w:rsidRDefault="00C857C9" w:rsidP="00C857C9">
      <w:pPr>
        <w:widowControl w:val="0"/>
        <w:tabs>
          <w:tab w:val="left" w:pos="5850"/>
        </w:tabs>
        <w:suppressAutoHyphens/>
        <w:spacing w:after="0" w:line="240" w:lineRule="auto"/>
        <w:textAlignment w:val="baseline"/>
        <w:rPr>
          <w:rFonts w:ascii="Times New Roman" w:eastAsia="SimSun" w:hAnsi="Times New Roman" w:cs="Times New Roman"/>
          <w:b/>
          <w:kern w:val="2"/>
          <w:sz w:val="28"/>
          <w:szCs w:val="28"/>
          <w:lang w:eastAsia="zh-CN" w:bidi="hi-IN"/>
        </w:rPr>
      </w:pPr>
    </w:p>
    <w:p w:rsidR="00C857C9" w:rsidRDefault="00C857C9" w:rsidP="00C857C9">
      <w:pPr>
        <w:widowControl w:val="0"/>
        <w:tabs>
          <w:tab w:val="left" w:pos="5850"/>
        </w:tabs>
        <w:suppressAutoHyphens/>
        <w:spacing w:after="0" w:line="240" w:lineRule="auto"/>
        <w:jc w:val="center"/>
        <w:textAlignment w:val="baseline"/>
        <w:rPr>
          <w:rFonts w:ascii="Times New Roman" w:eastAsia="SimSun" w:hAnsi="Times New Roman" w:cs="Times New Roman"/>
          <w:b/>
          <w:kern w:val="2"/>
          <w:sz w:val="36"/>
          <w:szCs w:val="36"/>
          <w:lang w:eastAsia="zh-CN" w:bidi="hi-IN"/>
        </w:rPr>
      </w:pPr>
      <w:bookmarkStart w:id="0" w:name="_Hlk81478725"/>
      <w:r>
        <w:rPr>
          <w:rFonts w:ascii="Times New Roman" w:eastAsia="SimSun" w:hAnsi="Times New Roman" w:cs="Times New Roman"/>
          <w:b/>
          <w:kern w:val="2"/>
          <w:sz w:val="36"/>
          <w:szCs w:val="36"/>
          <w:lang w:eastAsia="zh-CN" w:bidi="hi-IN"/>
        </w:rPr>
        <w:t xml:space="preserve">Адаптированная основная общеобразовательная программа дошкольного образования </w:t>
      </w:r>
      <w:bookmarkStart w:id="1" w:name="_Hlk81388304"/>
      <w:r>
        <w:rPr>
          <w:rFonts w:ascii="Times New Roman" w:eastAsia="SimSun" w:hAnsi="Times New Roman" w:cs="Times New Roman"/>
          <w:b/>
          <w:kern w:val="2"/>
          <w:sz w:val="36"/>
          <w:szCs w:val="36"/>
          <w:lang w:eastAsia="zh-CN" w:bidi="hi-IN"/>
        </w:rPr>
        <w:t xml:space="preserve">для детей-инвалидов дошкольного возраста </w:t>
      </w:r>
      <w:bookmarkStart w:id="2" w:name="_Hlk81302520"/>
      <w:r>
        <w:rPr>
          <w:rFonts w:ascii="Times New Roman" w:eastAsia="SimSun" w:hAnsi="Times New Roman" w:cs="Times New Roman"/>
          <w:b/>
          <w:kern w:val="2"/>
          <w:sz w:val="36"/>
          <w:szCs w:val="36"/>
          <w:lang w:eastAsia="zh-CN" w:bidi="hi-IN"/>
        </w:rPr>
        <w:t>с умственной отсталостью (тяжелой и глубокой)</w:t>
      </w:r>
      <w:bookmarkEnd w:id="2"/>
      <w:r>
        <w:rPr>
          <w:rFonts w:ascii="Times New Roman" w:hAnsi="Times New Roman" w:cs="Times New Roman"/>
          <w:b/>
          <w:sz w:val="36"/>
          <w:szCs w:val="36"/>
        </w:rPr>
        <w:t xml:space="preserve"> </w:t>
      </w:r>
    </w:p>
    <w:bookmarkEnd w:id="0"/>
    <w:bookmarkEnd w:id="1"/>
    <w:p w:rsidR="00C857C9" w:rsidRDefault="00C857C9" w:rsidP="00C857C9">
      <w:pPr>
        <w:widowControl w:val="0"/>
        <w:suppressAutoHyphens/>
        <w:spacing w:after="0" w:line="240" w:lineRule="auto"/>
        <w:jc w:val="center"/>
        <w:textAlignment w:val="baseline"/>
        <w:rPr>
          <w:rFonts w:ascii="Times New Roman" w:eastAsia="Calibri" w:hAnsi="Times New Roman" w:cs="Times New Roman"/>
          <w:i/>
          <w:iCs/>
          <w:kern w:val="2"/>
          <w:sz w:val="32"/>
          <w:szCs w:val="32"/>
          <w:lang w:eastAsia="zh-CN" w:bidi="hi-IN"/>
        </w:rPr>
      </w:pPr>
      <w:r>
        <w:rPr>
          <w:rFonts w:ascii="Times New Roman" w:eastAsia="Calibri" w:hAnsi="Times New Roman" w:cs="Times New Roman"/>
          <w:i/>
          <w:iCs/>
          <w:kern w:val="2"/>
          <w:sz w:val="32"/>
          <w:szCs w:val="32"/>
          <w:lang w:eastAsia="zh-CN" w:bidi="hi-IN"/>
        </w:rPr>
        <w:t>муниципального автономного дошкольного</w:t>
      </w:r>
    </w:p>
    <w:p w:rsidR="00C857C9" w:rsidRDefault="00C857C9" w:rsidP="00C857C9">
      <w:pPr>
        <w:widowControl w:val="0"/>
        <w:suppressAutoHyphens/>
        <w:spacing w:after="0" w:line="240" w:lineRule="auto"/>
        <w:jc w:val="center"/>
        <w:textAlignment w:val="baseline"/>
        <w:rPr>
          <w:rFonts w:ascii="Times New Roman" w:eastAsia="Calibri" w:hAnsi="Times New Roman" w:cs="Times New Roman"/>
          <w:i/>
          <w:iCs/>
          <w:kern w:val="2"/>
          <w:sz w:val="32"/>
          <w:szCs w:val="32"/>
          <w:lang w:eastAsia="zh-CN" w:bidi="hi-IN"/>
        </w:rPr>
      </w:pPr>
      <w:r>
        <w:rPr>
          <w:rFonts w:ascii="Times New Roman" w:eastAsia="Calibri" w:hAnsi="Times New Roman" w:cs="Times New Roman"/>
          <w:i/>
          <w:iCs/>
          <w:kern w:val="2"/>
          <w:sz w:val="32"/>
          <w:szCs w:val="32"/>
          <w:lang w:eastAsia="zh-CN" w:bidi="hi-IN"/>
        </w:rPr>
        <w:t>образовательного учреждения</w:t>
      </w:r>
    </w:p>
    <w:p w:rsidR="00C857C9" w:rsidRDefault="00C857C9" w:rsidP="00C857C9">
      <w:pPr>
        <w:widowControl w:val="0"/>
        <w:suppressAutoHyphens/>
        <w:spacing w:after="0" w:line="240" w:lineRule="auto"/>
        <w:jc w:val="center"/>
        <w:textAlignment w:val="baseline"/>
        <w:rPr>
          <w:rFonts w:ascii="Times New Roman" w:eastAsia="Calibri" w:hAnsi="Times New Roman" w:cs="Times New Roman"/>
          <w:i/>
          <w:iCs/>
          <w:kern w:val="2"/>
          <w:sz w:val="32"/>
          <w:szCs w:val="32"/>
          <w:lang w:eastAsia="zh-CN" w:bidi="hi-IN"/>
        </w:rPr>
      </w:pPr>
      <w:r>
        <w:rPr>
          <w:rFonts w:ascii="Times New Roman" w:eastAsia="Calibri" w:hAnsi="Times New Roman" w:cs="Times New Roman"/>
          <w:i/>
          <w:iCs/>
          <w:kern w:val="2"/>
          <w:sz w:val="32"/>
          <w:szCs w:val="32"/>
          <w:lang w:eastAsia="zh-CN" w:bidi="hi-IN"/>
        </w:rPr>
        <w:t>центр развития ребенка —</w:t>
      </w:r>
    </w:p>
    <w:p w:rsidR="00C857C9" w:rsidRDefault="00C857C9" w:rsidP="00C857C9">
      <w:pPr>
        <w:widowControl w:val="0"/>
        <w:suppressAutoHyphens/>
        <w:spacing w:after="0" w:line="240" w:lineRule="auto"/>
        <w:jc w:val="center"/>
        <w:textAlignment w:val="baseline"/>
        <w:rPr>
          <w:rFonts w:ascii="Times New Roman" w:eastAsia="Calibri" w:hAnsi="Times New Roman" w:cs="Times New Roman"/>
          <w:i/>
          <w:iCs/>
          <w:kern w:val="2"/>
          <w:sz w:val="32"/>
          <w:szCs w:val="32"/>
          <w:lang w:eastAsia="zh-CN" w:bidi="hi-IN"/>
        </w:rPr>
      </w:pPr>
      <w:r>
        <w:rPr>
          <w:rFonts w:ascii="Times New Roman" w:eastAsia="Calibri" w:hAnsi="Times New Roman" w:cs="Times New Roman"/>
          <w:i/>
          <w:iCs/>
          <w:kern w:val="2"/>
          <w:sz w:val="32"/>
          <w:szCs w:val="32"/>
          <w:lang w:eastAsia="zh-CN" w:bidi="hi-IN"/>
        </w:rPr>
        <w:t>детский сад №32 в соответствии с ФГОС ДО</w:t>
      </w:r>
    </w:p>
    <w:p w:rsidR="00C857C9" w:rsidRDefault="00C857C9" w:rsidP="00C857C9">
      <w:pPr>
        <w:widowControl w:val="0"/>
        <w:tabs>
          <w:tab w:val="left" w:pos="5850"/>
        </w:tabs>
        <w:suppressAutoHyphens/>
        <w:spacing w:after="0" w:line="240" w:lineRule="auto"/>
        <w:jc w:val="center"/>
        <w:textAlignment w:val="baseline"/>
        <w:rPr>
          <w:rFonts w:ascii="Times New Roman" w:eastAsia="SimSun" w:hAnsi="Times New Roman" w:cs="Times New Roman"/>
          <w:kern w:val="2"/>
          <w:sz w:val="32"/>
          <w:szCs w:val="32"/>
          <w:lang w:eastAsia="zh-CN" w:bidi="hi-IN"/>
        </w:rPr>
      </w:pPr>
      <w:r>
        <w:rPr>
          <w:rFonts w:ascii="Times New Roman" w:eastAsia="SimSun" w:hAnsi="Times New Roman" w:cs="Times New Roman"/>
          <w:kern w:val="2"/>
          <w:sz w:val="32"/>
          <w:szCs w:val="32"/>
          <w:lang w:eastAsia="zh-CN" w:bidi="hi-IN"/>
        </w:rPr>
        <w:t>(на период 2021-2022 учебный год)</w:t>
      </w:r>
    </w:p>
    <w:p w:rsidR="00C857C9" w:rsidRDefault="00C857C9" w:rsidP="00C857C9">
      <w:pPr>
        <w:widowControl w:val="0"/>
        <w:suppressAutoHyphens/>
        <w:spacing w:after="0" w:line="240" w:lineRule="auto"/>
        <w:jc w:val="center"/>
        <w:textAlignment w:val="baseline"/>
        <w:rPr>
          <w:rFonts w:ascii="Times New Roman" w:eastAsia="Calibri" w:hAnsi="Times New Roman" w:cs="Times New Roman"/>
          <w:i/>
          <w:iCs/>
          <w:kern w:val="2"/>
          <w:sz w:val="32"/>
          <w:szCs w:val="32"/>
          <w:lang w:eastAsia="zh-CN" w:bidi="hi-IN"/>
        </w:rPr>
      </w:pPr>
    </w:p>
    <w:p w:rsidR="00C857C9" w:rsidRDefault="00C857C9" w:rsidP="00C857C9">
      <w:pPr>
        <w:widowControl w:val="0"/>
        <w:tabs>
          <w:tab w:val="left" w:pos="6286"/>
        </w:tabs>
        <w:suppressAutoHyphens/>
        <w:spacing w:after="0" w:line="240" w:lineRule="auto"/>
        <w:jc w:val="right"/>
        <w:textAlignment w:val="baseline"/>
        <w:rPr>
          <w:rFonts w:ascii="Times New Roman" w:eastAsia="Calibri" w:hAnsi="Times New Roman" w:cs="Times New Roman"/>
          <w:i/>
          <w:iCs/>
          <w:kern w:val="2"/>
          <w:sz w:val="28"/>
          <w:szCs w:val="28"/>
          <w:lang w:eastAsia="zh-CN" w:bidi="hi-IN"/>
        </w:rPr>
      </w:pPr>
    </w:p>
    <w:p w:rsidR="00C857C9" w:rsidRDefault="00C857C9" w:rsidP="00C857C9">
      <w:pPr>
        <w:widowControl w:val="0"/>
        <w:tabs>
          <w:tab w:val="left" w:pos="6286"/>
        </w:tabs>
        <w:suppressAutoHyphens/>
        <w:spacing w:after="0" w:line="240" w:lineRule="auto"/>
        <w:jc w:val="right"/>
        <w:textAlignment w:val="baseline"/>
        <w:rPr>
          <w:rFonts w:ascii="Times New Roman" w:eastAsia="Calibri" w:hAnsi="Times New Roman" w:cs="Times New Roman"/>
          <w:b/>
          <w:bCs/>
          <w:kern w:val="2"/>
          <w:sz w:val="28"/>
          <w:szCs w:val="28"/>
          <w:lang w:eastAsia="zh-CN" w:bidi="hi-IN"/>
        </w:rPr>
      </w:pPr>
      <w:r>
        <w:rPr>
          <w:rFonts w:ascii="Times New Roman" w:eastAsia="Calibri" w:hAnsi="Times New Roman" w:cs="Times New Roman"/>
          <w:b/>
          <w:bCs/>
          <w:kern w:val="2"/>
          <w:sz w:val="28"/>
          <w:szCs w:val="28"/>
          <w:lang w:eastAsia="zh-CN" w:bidi="hi-IN"/>
        </w:rPr>
        <w:t>Авторы:</w:t>
      </w:r>
    </w:p>
    <w:p w:rsidR="00C857C9" w:rsidRDefault="00C857C9" w:rsidP="00C857C9">
      <w:pPr>
        <w:widowControl w:val="0"/>
        <w:suppressAutoHyphens/>
        <w:spacing w:after="0" w:line="240" w:lineRule="auto"/>
        <w:jc w:val="right"/>
        <w:textAlignment w:val="baseline"/>
        <w:rPr>
          <w:rFonts w:ascii="Times New Roman" w:eastAsia="Calibri" w:hAnsi="Times New Roman" w:cs="Times New Roman"/>
          <w:kern w:val="2"/>
          <w:sz w:val="28"/>
          <w:szCs w:val="28"/>
          <w:lang w:eastAsia="zh-CN" w:bidi="hi-IN"/>
        </w:rPr>
      </w:pPr>
      <w:r>
        <w:rPr>
          <w:rFonts w:ascii="Times New Roman" w:eastAsia="Calibri" w:hAnsi="Times New Roman" w:cs="Times New Roman"/>
          <w:kern w:val="2"/>
          <w:sz w:val="28"/>
          <w:szCs w:val="28"/>
          <w:lang w:eastAsia="zh-CN" w:bidi="hi-IN"/>
        </w:rPr>
        <w:t>Дементьева Людмила Владимировна-</w:t>
      </w:r>
    </w:p>
    <w:p w:rsidR="00C857C9" w:rsidRDefault="00C857C9" w:rsidP="00C857C9">
      <w:pPr>
        <w:widowControl w:val="0"/>
        <w:suppressAutoHyphens/>
        <w:spacing w:after="0" w:line="240" w:lineRule="auto"/>
        <w:jc w:val="right"/>
        <w:textAlignment w:val="baseline"/>
        <w:rPr>
          <w:rFonts w:ascii="Times New Roman" w:eastAsia="Calibri" w:hAnsi="Times New Roman" w:cs="Times New Roman"/>
          <w:kern w:val="2"/>
          <w:sz w:val="28"/>
          <w:szCs w:val="28"/>
          <w:lang w:eastAsia="zh-CN" w:bidi="hi-IN"/>
        </w:rPr>
      </w:pPr>
      <w:r>
        <w:rPr>
          <w:rFonts w:ascii="Times New Roman" w:eastAsia="Calibri" w:hAnsi="Times New Roman" w:cs="Times New Roman"/>
          <w:kern w:val="2"/>
          <w:sz w:val="28"/>
          <w:szCs w:val="28"/>
          <w:lang w:eastAsia="zh-CN" w:bidi="hi-IN"/>
        </w:rPr>
        <w:t>заведующий МАДОУ ЦРР-д/с №32,</w:t>
      </w:r>
    </w:p>
    <w:p w:rsidR="00C857C9" w:rsidRDefault="00C857C9" w:rsidP="00C857C9">
      <w:pPr>
        <w:widowControl w:val="0"/>
        <w:suppressAutoHyphens/>
        <w:spacing w:after="0" w:line="240" w:lineRule="auto"/>
        <w:jc w:val="right"/>
        <w:textAlignment w:val="baseline"/>
        <w:rPr>
          <w:rFonts w:ascii="Times New Roman" w:eastAsia="Calibri" w:hAnsi="Times New Roman" w:cs="Times New Roman"/>
          <w:kern w:val="2"/>
          <w:sz w:val="28"/>
          <w:szCs w:val="28"/>
          <w:lang w:eastAsia="zh-CN" w:bidi="hi-IN"/>
        </w:rPr>
      </w:pPr>
      <w:r>
        <w:rPr>
          <w:rFonts w:ascii="Times New Roman" w:eastAsia="Calibri" w:hAnsi="Times New Roman" w:cs="Times New Roman"/>
          <w:kern w:val="2"/>
          <w:sz w:val="28"/>
          <w:szCs w:val="28"/>
          <w:lang w:eastAsia="zh-CN" w:bidi="hi-IN"/>
        </w:rPr>
        <w:t>Добрина Елена Викторовна-</w:t>
      </w:r>
    </w:p>
    <w:p w:rsidR="00C857C9" w:rsidRDefault="00C857C9" w:rsidP="00C857C9">
      <w:pPr>
        <w:widowControl w:val="0"/>
        <w:suppressAutoHyphens/>
        <w:spacing w:after="0" w:line="240" w:lineRule="auto"/>
        <w:jc w:val="right"/>
        <w:textAlignment w:val="baseline"/>
        <w:rPr>
          <w:rFonts w:ascii="Times New Roman" w:eastAsia="Calibri" w:hAnsi="Times New Roman" w:cs="Times New Roman"/>
          <w:kern w:val="2"/>
          <w:sz w:val="28"/>
          <w:szCs w:val="28"/>
          <w:lang w:eastAsia="zh-CN" w:bidi="hi-IN"/>
        </w:rPr>
      </w:pPr>
      <w:r>
        <w:rPr>
          <w:rFonts w:ascii="Times New Roman" w:eastAsia="Calibri" w:hAnsi="Times New Roman" w:cs="Times New Roman"/>
          <w:kern w:val="2"/>
          <w:sz w:val="28"/>
          <w:szCs w:val="28"/>
          <w:lang w:eastAsia="zh-CN" w:bidi="hi-IN"/>
        </w:rPr>
        <w:t>заместитель заведующего по ВМР</w:t>
      </w:r>
    </w:p>
    <w:p w:rsidR="00C857C9" w:rsidRDefault="00C857C9" w:rsidP="00C857C9">
      <w:pPr>
        <w:widowControl w:val="0"/>
        <w:suppressAutoHyphens/>
        <w:spacing w:after="0" w:line="240" w:lineRule="auto"/>
        <w:jc w:val="right"/>
        <w:textAlignment w:val="baseline"/>
        <w:rPr>
          <w:rFonts w:ascii="Times New Roman" w:eastAsia="Calibri" w:hAnsi="Times New Roman" w:cs="Times New Roman"/>
          <w:kern w:val="2"/>
          <w:sz w:val="28"/>
          <w:szCs w:val="28"/>
          <w:lang w:eastAsia="zh-CN" w:bidi="hi-IN"/>
        </w:rPr>
      </w:pPr>
      <w:r>
        <w:rPr>
          <w:rFonts w:ascii="Times New Roman" w:eastAsia="Calibri" w:hAnsi="Times New Roman" w:cs="Times New Roman"/>
          <w:kern w:val="2"/>
          <w:sz w:val="28"/>
          <w:szCs w:val="28"/>
          <w:lang w:eastAsia="zh-CN" w:bidi="hi-IN"/>
        </w:rPr>
        <w:t>МАДОУ ЦРР-д/с №32</w:t>
      </w:r>
    </w:p>
    <w:p w:rsidR="00C857C9" w:rsidRDefault="00C857C9" w:rsidP="00C857C9">
      <w:pPr>
        <w:widowControl w:val="0"/>
        <w:suppressAutoHyphens/>
        <w:spacing w:after="0" w:line="240" w:lineRule="auto"/>
        <w:jc w:val="right"/>
        <w:textAlignment w:val="baseline"/>
        <w:rPr>
          <w:rFonts w:ascii="Times New Roman" w:eastAsia="Calibri" w:hAnsi="Times New Roman" w:cs="Times New Roman"/>
          <w:kern w:val="2"/>
          <w:sz w:val="28"/>
          <w:szCs w:val="28"/>
          <w:lang w:eastAsia="zh-CN" w:bidi="hi-IN"/>
        </w:rPr>
      </w:pPr>
      <w:r>
        <w:rPr>
          <w:rFonts w:ascii="Times New Roman" w:eastAsia="Calibri" w:hAnsi="Times New Roman" w:cs="Times New Roman"/>
          <w:kern w:val="2"/>
          <w:sz w:val="28"/>
          <w:szCs w:val="28"/>
          <w:lang w:eastAsia="zh-CN" w:bidi="hi-IN"/>
        </w:rPr>
        <w:t>Мироновская Ирина Валентиновна</w:t>
      </w:r>
    </w:p>
    <w:p w:rsidR="00C857C9" w:rsidRDefault="00C857C9" w:rsidP="00C857C9">
      <w:pPr>
        <w:widowControl w:val="0"/>
        <w:suppressAutoHyphens/>
        <w:spacing w:after="0" w:line="240" w:lineRule="auto"/>
        <w:jc w:val="right"/>
        <w:textAlignment w:val="baseline"/>
        <w:rPr>
          <w:rFonts w:ascii="Times New Roman" w:eastAsia="Calibri" w:hAnsi="Times New Roman" w:cs="Times New Roman"/>
          <w:kern w:val="2"/>
          <w:sz w:val="28"/>
          <w:szCs w:val="28"/>
          <w:lang w:eastAsia="zh-CN" w:bidi="hi-IN"/>
        </w:rPr>
      </w:pPr>
      <w:r>
        <w:rPr>
          <w:rFonts w:ascii="Times New Roman" w:eastAsia="Calibri" w:hAnsi="Times New Roman" w:cs="Times New Roman"/>
          <w:kern w:val="2"/>
          <w:sz w:val="28"/>
          <w:szCs w:val="28"/>
          <w:lang w:eastAsia="zh-CN" w:bidi="hi-IN"/>
        </w:rPr>
        <w:t xml:space="preserve">старший воспитатель </w:t>
      </w:r>
    </w:p>
    <w:p w:rsidR="00C857C9" w:rsidRDefault="00C857C9" w:rsidP="00C857C9">
      <w:pPr>
        <w:widowControl w:val="0"/>
        <w:suppressAutoHyphens/>
        <w:spacing w:after="0" w:line="240" w:lineRule="auto"/>
        <w:jc w:val="right"/>
        <w:textAlignment w:val="baseline"/>
        <w:rPr>
          <w:rFonts w:ascii="Times New Roman" w:eastAsia="Calibri" w:hAnsi="Times New Roman" w:cs="Times New Roman"/>
          <w:kern w:val="2"/>
          <w:sz w:val="28"/>
          <w:szCs w:val="28"/>
          <w:lang w:eastAsia="zh-CN" w:bidi="hi-IN"/>
        </w:rPr>
      </w:pPr>
      <w:r>
        <w:rPr>
          <w:rFonts w:ascii="Times New Roman" w:eastAsia="Calibri" w:hAnsi="Times New Roman" w:cs="Times New Roman"/>
          <w:kern w:val="2"/>
          <w:sz w:val="28"/>
          <w:szCs w:val="28"/>
          <w:lang w:eastAsia="zh-CN" w:bidi="hi-IN"/>
        </w:rPr>
        <w:t>МАДОУ ЦРР-д/с №32</w:t>
      </w:r>
    </w:p>
    <w:p w:rsidR="00C857C9" w:rsidRDefault="00C857C9" w:rsidP="00C857C9">
      <w:pPr>
        <w:widowControl w:val="0"/>
        <w:suppressAutoHyphens/>
        <w:spacing w:after="0" w:line="240" w:lineRule="auto"/>
        <w:jc w:val="right"/>
        <w:textAlignment w:val="baseline"/>
        <w:rPr>
          <w:rFonts w:ascii="Times New Roman" w:eastAsia="Calibri" w:hAnsi="Times New Roman" w:cs="Times New Roman"/>
          <w:kern w:val="2"/>
          <w:sz w:val="28"/>
          <w:szCs w:val="28"/>
          <w:lang w:eastAsia="zh-CN" w:bidi="hi-IN"/>
        </w:rPr>
      </w:pPr>
      <w:r>
        <w:rPr>
          <w:rFonts w:ascii="Times New Roman" w:eastAsia="Calibri" w:hAnsi="Times New Roman" w:cs="Times New Roman"/>
          <w:kern w:val="2"/>
          <w:sz w:val="28"/>
          <w:szCs w:val="28"/>
          <w:lang w:eastAsia="zh-CN" w:bidi="hi-IN"/>
        </w:rPr>
        <w:t>Игумнова Оксана Владимировна</w:t>
      </w:r>
    </w:p>
    <w:p w:rsidR="00C857C9" w:rsidRDefault="00C857C9" w:rsidP="00C857C9">
      <w:pPr>
        <w:widowControl w:val="0"/>
        <w:suppressAutoHyphens/>
        <w:spacing w:after="0" w:line="240" w:lineRule="auto"/>
        <w:jc w:val="right"/>
        <w:textAlignment w:val="baseline"/>
        <w:rPr>
          <w:rFonts w:ascii="Times New Roman" w:eastAsia="Calibri" w:hAnsi="Times New Roman" w:cs="Times New Roman"/>
          <w:kern w:val="2"/>
          <w:sz w:val="28"/>
          <w:szCs w:val="28"/>
          <w:lang w:eastAsia="zh-CN" w:bidi="hi-IN"/>
        </w:rPr>
      </w:pPr>
      <w:r>
        <w:rPr>
          <w:rFonts w:ascii="Times New Roman" w:eastAsia="Calibri" w:hAnsi="Times New Roman" w:cs="Times New Roman"/>
          <w:kern w:val="2"/>
          <w:sz w:val="28"/>
          <w:szCs w:val="28"/>
          <w:lang w:eastAsia="zh-CN" w:bidi="hi-IN"/>
        </w:rPr>
        <w:t>учитель-дефектолог</w:t>
      </w:r>
    </w:p>
    <w:p w:rsidR="00C857C9" w:rsidRDefault="00C857C9" w:rsidP="00C857C9">
      <w:pPr>
        <w:widowControl w:val="0"/>
        <w:suppressAutoHyphens/>
        <w:spacing w:after="0" w:line="240" w:lineRule="auto"/>
        <w:ind w:left="4395" w:hanging="4395"/>
        <w:jc w:val="right"/>
        <w:textAlignment w:val="baseline"/>
        <w:rPr>
          <w:rFonts w:ascii="Times New Roman" w:eastAsia="Calibri" w:hAnsi="Times New Roman" w:cs="Times New Roman"/>
          <w:kern w:val="2"/>
          <w:sz w:val="28"/>
          <w:szCs w:val="28"/>
          <w:lang w:eastAsia="zh-CN" w:bidi="hi-IN"/>
        </w:rPr>
      </w:pPr>
      <w:r>
        <w:rPr>
          <w:rFonts w:ascii="Times New Roman" w:eastAsia="Calibri" w:hAnsi="Times New Roman" w:cs="Times New Roman"/>
          <w:kern w:val="2"/>
          <w:sz w:val="28"/>
          <w:szCs w:val="28"/>
          <w:lang w:eastAsia="zh-CN" w:bidi="hi-IN"/>
        </w:rPr>
        <w:t>Адрес: 352396, РФ, Краснодарский</w:t>
      </w:r>
    </w:p>
    <w:p w:rsidR="00C857C9" w:rsidRDefault="00C857C9" w:rsidP="00C857C9">
      <w:pPr>
        <w:widowControl w:val="0"/>
        <w:suppressAutoHyphens/>
        <w:spacing w:after="0" w:line="240" w:lineRule="auto"/>
        <w:ind w:left="4395" w:hanging="4395"/>
        <w:jc w:val="right"/>
        <w:textAlignment w:val="baseline"/>
        <w:rPr>
          <w:rFonts w:ascii="Calibri" w:eastAsia="SimSun" w:hAnsi="Calibri" w:cs="Mangal"/>
          <w:kern w:val="2"/>
          <w:sz w:val="24"/>
          <w:szCs w:val="24"/>
          <w:lang w:eastAsia="zh-CN" w:bidi="hi-IN"/>
        </w:rPr>
      </w:pPr>
      <w:r>
        <w:rPr>
          <w:rFonts w:ascii="Times New Roman" w:eastAsia="Times New Roman" w:hAnsi="Times New Roman" w:cs="Times New Roman"/>
          <w:kern w:val="2"/>
          <w:sz w:val="28"/>
          <w:szCs w:val="28"/>
          <w:lang w:eastAsia="zh-CN" w:bidi="hi-IN"/>
        </w:rPr>
        <w:t xml:space="preserve"> </w:t>
      </w:r>
      <w:r>
        <w:rPr>
          <w:rFonts w:ascii="Times New Roman" w:eastAsia="Calibri" w:hAnsi="Times New Roman" w:cs="Times New Roman"/>
          <w:kern w:val="2"/>
          <w:sz w:val="28"/>
          <w:szCs w:val="28"/>
          <w:lang w:eastAsia="zh-CN" w:bidi="hi-IN"/>
        </w:rPr>
        <w:t>край город Кропоткин, Кавказский район,</w:t>
      </w:r>
    </w:p>
    <w:p w:rsidR="00C857C9" w:rsidRDefault="00C857C9" w:rsidP="00C857C9">
      <w:pPr>
        <w:widowControl w:val="0"/>
        <w:suppressAutoHyphens/>
        <w:spacing w:after="0" w:line="240" w:lineRule="auto"/>
        <w:ind w:left="4395"/>
        <w:jc w:val="right"/>
        <w:textAlignment w:val="baseline"/>
        <w:rPr>
          <w:rFonts w:ascii="Times New Roman" w:eastAsia="Calibri" w:hAnsi="Times New Roman" w:cs="Times New Roman"/>
          <w:kern w:val="2"/>
          <w:sz w:val="28"/>
          <w:szCs w:val="28"/>
          <w:lang w:eastAsia="zh-CN" w:bidi="hi-IN"/>
        </w:rPr>
      </w:pPr>
      <w:r>
        <w:rPr>
          <w:rFonts w:ascii="Times New Roman" w:eastAsia="Calibri" w:hAnsi="Times New Roman" w:cs="Times New Roman"/>
          <w:kern w:val="2"/>
          <w:sz w:val="28"/>
          <w:szCs w:val="28"/>
          <w:lang w:eastAsia="zh-CN" w:bidi="hi-IN"/>
        </w:rPr>
        <w:t>микрорайон 1, дом 43.                                                              Телефон/факс: 8(86138) 3-47- 01</w:t>
      </w:r>
    </w:p>
    <w:p w:rsidR="00C857C9" w:rsidRDefault="00C857C9" w:rsidP="00C857C9">
      <w:pPr>
        <w:widowControl w:val="0"/>
        <w:suppressAutoHyphens/>
        <w:spacing w:after="0" w:line="240" w:lineRule="auto"/>
        <w:ind w:left="4395"/>
        <w:jc w:val="right"/>
        <w:textAlignment w:val="baseline"/>
        <w:rPr>
          <w:rFonts w:ascii="Times New Roman" w:eastAsia="SimSun" w:hAnsi="Times New Roman" w:cs="Times New Roman"/>
          <w:color w:val="0000FF"/>
          <w:kern w:val="2"/>
          <w:sz w:val="28"/>
          <w:szCs w:val="28"/>
          <w:u w:val="single"/>
          <w:lang w:eastAsia="zh-CN" w:bidi="hi-IN"/>
        </w:rPr>
      </w:pPr>
      <w:r>
        <w:rPr>
          <w:rFonts w:ascii="Times New Roman" w:eastAsia="Calibri" w:hAnsi="Times New Roman" w:cs="Times New Roman"/>
          <w:kern w:val="2"/>
          <w:sz w:val="28"/>
          <w:szCs w:val="28"/>
          <w:lang w:eastAsia="zh-CN" w:bidi="hi-IN"/>
        </w:rPr>
        <w:t>Электронный адрес:</w:t>
      </w:r>
      <w:r>
        <w:rPr>
          <w:rFonts w:ascii="Times New Roman" w:eastAsia="Calibri" w:hAnsi="Times New Roman" w:cs="Times New Roman"/>
          <w:kern w:val="2"/>
          <w:sz w:val="28"/>
          <w:szCs w:val="28"/>
          <w:lang w:val="en-US" w:eastAsia="zh-CN" w:bidi="hi-IN"/>
        </w:rPr>
        <w:t>madoy</w:t>
      </w:r>
      <w:r>
        <w:rPr>
          <w:rFonts w:ascii="Times New Roman" w:eastAsia="Calibri" w:hAnsi="Times New Roman" w:cs="Times New Roman"/>
          <w:kern w:val="2"/>
          <w:sz w:val="28"/>
          <w:szCs w:val="28"/>
          <w:lang w:eastAsia="zh-CN" w:bidi="hi-IN"/>
        </w:rPr>
        <w:t>_32@</w:t>
      </w:r>
      <w:r>
        <w:rPr>
          <w:rFonts w:ascii="Times New Roman" w:eastAsia="Calibri" w:hAnsi="Times New Roman" w:cs="Times New Roman"/>
          <w:kern w:val="2"/>
          <w:sz w:val="28"/>
          <w:szCs w:val="28"/>
          <w:lang w:val="en-US" w:eastAsia="zh-CN" w:bidi="hi-IN"/>
        </w:rPr>
        <w:t>mail</w:t>
      </w:r>
      <w:r>
        <w:rPr>
          <w:rFonts w:ascii="Times New Roman" w:eastAsia="Calibri" w:hAnsi="Times New Roman" w:cs="Times New Roman"/>
          <w:kern w:val="2"/>
          <w:sz w:val="28"/>
          <w:szCs w:val="28"/>
          <w:lang w:eastAsia="zh-CN" w:bidi="hi-IN"/>
        </w:rPr>
        <w:t>.</w:t>
      </w:r>
      <w:r>
        <w:rPr>
          <w:rFonts w:ascii="Times New Roman" w:eastAsia="Calibri" w:hAnsi="Times New Roman" w:cs="Times New Roman"/>
          <w:kern w:val="2"/>
          <w:sz w:val="28"/>
          <w:szCs w:val="28"/>
          <w:lang w:val="en-US" w:eastAsia="zh-CN" w:bidi="hi-IN"/>
        </w:rPr>
        <w:t>ru</w:t>
      </w:r>
      <w:r>
        <w:rPr>
          <w:rFonts w:ascii="Times New Roman" w:eastAsia="Calibri" w:hAnsi="Times New Roman" w:cs="Times New Roman"/>
          <w:kern w:val="2"/>
          <w:sz w:val="28"/>
          <w:szCs w:val="28"/>
          <w:lang w:eastAsia="zh-CN" w:bidi="hi-IN"/>
        </w:rPr>
        <w:t xml:space="preserve">. Сайт: </w:t>
      </w:r>
      <w:hyperlink r:id="rId8" w:history="1">
        <w:r>
          <w:rPr>
            <w:rStyle w:val="a3"/>
            <w:rFonts w:eastAsia="SimSun" w:cs="Times New Roman"/>
            <w:color w:val="0000FF"/>
            <w:kern w:val="2"/>
            <w:szCs w:val="28"/>
            <w:lang w:val="en-US" w:eastAsia="zh-CN" w:bidi="hi-IN"/>
          </w:rPr>
          <w:t>http</w:t>
        </w:r>
        <w:r>
          <w:rPr>
            <w:rStyle w:val="a3"/>
            <w:rFonts w:eastAsia="SimSun" w:cs="Times New Roman"/>
            <w:color w:val="0000FF"/>
            <w:kern w:val="2"/>
            <w:szCs w:val="28"/>
            <w:lang w:eastAsia="zh-CN" w:bidi="hi-IN"/>
          </w:rPr>
          <w:t>://</w:t>
        </w:r>
        <w:r>
          <w:rPr>
            <w:rStyle w:val="a3"/>
            <w:rFonts w:eastAsia="SimSun" w:cs="Times New Roman"/>
            <w:color w:val="0000FF"/>
            <w:kern w:val="2"/>
            <w:szCs w:val="28"/>
            <w:lang w:val="en-US" w:eastAsia="zh-CN" w:bidi="hi-IN"/>
          </w:rPr>
          <w:t>sad</w:t>
        </w:r>
        <w:r>
          <w:rPr>
            <w:rStyle w:val="a3"/>
            <w:rFonts w:eastAsia="SimSun" w:cs="Times New Roman"/>
            <w:color w:val="0000FF"/>
            <w:kern w:val="2"/>
            <w:szCs w:val="28"/>
            <w:lang w:eastAsia="zh-CN" w:bidi="hi-IN"/>
          </w:rPr>
          <w:t>32</w:t>
        </w:r>
      </w:hyperlink>
    </w:p>
    <w:p w:rsidR="00C857C9" w:rsidRDefault="00C857C9" w:rsidP="00C857C9">
      <w:pPr>
        <w:widowControl w:val="0"/>
        <w:suppressAutoHyphens/>
        <w:spacing w:after="0" w:line="240" w:lineRule="auto"/>
        <w:ind w:left="4395"/>
        <w:jc w:val="right"/>
        <w:textAlignment w:val="baseline"/>
      </w:pPr>
    </w:p>
    <w:p w:rsidR="00C857C9" w:rsidRDefault="00C857C9" w:rsidP="00C857C9">
      <w:pPr>
        <w:spacing w:line="252" w:lineRule="auto"/>
        <w:jc w:val="center"/>
        <w:rPr>
          <w:rFonts w:ascii="Times New Roman" w:eastAsia="Calibri" w:hAnsi="Times New Roman" w:cs="Times New Roman"/>
          <w:b/>
          <w:sz w:val="28"/>
          <w:szCs w:val="28"/>
        </w:rPr>
      </w:pPr>
      <w:bookmarkStart w:id="3" w:name="_Hlk50580149"/>
      <w:r>
        <w:rPr>
          <w:rFonts w:ascii="Times New Roman" w:eastAsia="Calibri" w:hAnsi="Times New Roman" w:cs="Times New Roman"/>
          <w:b/>
          <w:sz w:val="28"/>
          <w:szCs w:val="28"/>
        </w:rPr>
        <w:t>г. Кропоткин</w:t>
      </w:r>
    </w:p>
    <w:p w:rsidR="00136D20" w:rsidRDefault="00136D20" w:rsidP="00C857C9">
      <w:pPr>
        <w:spacing w:line="252" w:lineRule="auto"/>
        <w:jc w:val="center"/>
        <w:rPr>
          <w:rFonts w:ascii="Times New Roman" w:eastAsia="Calibri" w:hAnsi="Times New Roman" w:cs="Times New Roman"/>
          <w:b/>
          <w:sz w:val="28"/>
          <w:szCs w:val="28"/>
        </w:rPr>
      </w:pPr>
    </w:p>
    <w:tbl>
      <w:tblPr>
        <w:tblW w:w="9145" w:type="dxa"/>
        <w:tblLook w:val="04A0" w:firstRow="1" w:lastRow="0" w:firstColumn="1" w:lastColumn="0" w:noHBand="0" w:noVBand="1"/>
      </w:tblPr>
      <w:tblGrid>
        <w:gridCol w:w="8440"/>
        <w:gridCol w:w="705"/>
      </w:tblGrid>
      <w:tr w:rsidR="00C857C9" w:rsidTr="00C857C9">
        <w:tc>
          <w:tcPr>
            <w:tcW w:w="8440" w:type="dxa"/>
            <w:hideMark/>
          </w:tcPr>
          <w:p w:rsidR="00C857C9" w:rsidRDefault="00C857C9">
            <w:pPr>
              <w:spacing w:after="0" w:line="240" w:lineRule="auto"/>
              <w:rPr>
                <w:rFonts w:ascii="Times New Roman" w:eastAsia="Calibri" w:hAnsi="Times New Roman" w:cs="Times New Roman"/>
                <w:b/>
                <w:sz w:val="28"/>
                <w:szCs w:val="28"/>
              </w:rPr>
            </w:pPr>
            <w:bookmarkStart w:id="4" w:name="_Hlk52968794"/>
            <w:r>
              <w:rPr>
                <w:rFonts w:ascii="Times New Roman" w:eastAsia="Calibri" w:hAnsi="Times New Roman" w:cs="Times New Roman"/>
                <w:b/>
                <w:sz w:val="28"/>
                <w:szCs w:val="28"/>
              </w:rPr>
              <w:lastRenderedPageBreak/>
              <w:t xml:space="preserve">  </w:t>
            </w:r>
          </w:p>
          <w:p w:rsidR="00C857C9" w:rsidRDefault="00C857C9">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Оглавление</w:t>
            </w:r>
          </w:p>
        </w:tc>
        <w:tc>
          <w:tcPr>
            <w:tcW w:w="705" w:type="dxa"/>
            <w:hideMark/>
          </w:tcPr>
          <w:p w:rsidR="00C857C9" w:rsidRDefault="00C857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C857C9" w:rsidTr="00C857C9">
        <w:tc>
          <w:tcPr>
            <w:tcW w:w="8440" w:type="dxa"/>
            <w:hideMark/>
          </w:tcPr>
          <w:p w:rsidR="00C857C9" w:rsidRDefault="00C857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 ЦЕЛЕВОЙ РАЗДЕЛ</w:t>
            </w:r>
          </w:p>
        </w:tc>
        <w:tc>
          <w:tcPr>
            <w:tcW w:w="705" w:type="dxa"/>
            <w:hideMark/>
          </w:tcPr>
          <w:p w:rsidR="00C857C9" w:rsidRDefault="00C857C9">
            <w:pPr>
              <w:spacing w:after="0" w:line="240" w:lineRule="auto"/>
            </w:pPr>
            <w:r>
              <w:rPr>
                <w:rFonts w:ascii="Times New Roman" w:eastAsia="Calibri" w:hAnsi="Times New Roman" w:cs="Times New Roman"/>
                <w:sz w:val="28"/>
                <w:szCs w:val="28"/>
              </w:rPr>
              <w:t>6</w:t>
            </w:r>
          </w:p>
        </w:tc>
      </w:tr>
      <w:tr w:rsidR="00C857C9" w:rsidTr="00C857C9">
        <w:tc>
          <w:tcPr>
            <w:tcW w:w="8440" w:type="dxa"/>
            <w:hideMark/>
          </w:tcPr>
          <w:p w:rsidR="00C857C9" w:rsidRDefault="00C857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1.1. Пояснительная записка</w:t>
            </w:r>
          </w:p>
        </w:tc>
        <w:tc>
          <w:tcPr>
            <w:tcW w:w="705" w:type="dxa"/>
            <w:hideMark/>
          </w:tcPr>
          <w:p w:rsidR="00C857C9" w:rsidRDefault="00C857C9">
            <w:pPr>
              <w:spacing w:after="0" w:line="240" w:lineRule="auto"/>
            </w:pPr>
            <w:r>
              <w:rPr>
                <w:rFonts w:ascii="Times New Roman" w:eastAsia="Calibri" w:hAnsi="Times New Roman" w:cs="Times New Roman"/>
                <w:sz w:val="28"/>
                <w:szCs w:val="28"/>
              </w:rPr>
              <w:t>6</w:t>
            </w:r>
          </w:p>
        </w:tc>
      </w:tr>
      <w:tr w:rsidR="00C857C9" w:rsidTr="00C857C9">
        <w:tc>
          <w:tcPr>
            <w:tcW w:w="8440" w:type="dxa"/>
            <w:hideMark/>
          </w:tcPr>
          <w:p w:rsidR="00C857C9" w:rsidRDefault="00C857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1.1.1. Цели и задачи реализации Программы</w:t>
            </w:r>
          </w:p>
        </w:tc>
        <w:tc>
          <w:tcPr>
            <w:tcW w:w="705" w:type="dxa"/>
            <w:hideMark/>
          </w:tcPr>
          <w:p w:rsidR="00C857C9" w:rsidRDefault="00C857C9">
            <w:pPr>
              <w:spacing w:after="0" w:line="240" w:lineRule="auto"/>
            </w:pPr>
            <w:r>
              <w:rPr>
                <w:rFonts w:ascii="Times New Roman" w:eastAsia="Calibri" w:hAnsi="Times New Roman" w:cs="Times New Roman"/>
                <w:sz w:val="28"/>
                <w:szCs w:val="28"/>
              </w:rPr>
              <w:t>8</w:t>
            </w:r>
          </w:p>
        </w:tc>
      </w:tr>
      <w:tr w:rsidR="00C857C9" w:rsidTr="00C857C9">
        <w:tc>
          <w:tcPr>
            <w:tcW w:w="8440" w:type="dxa"/>
            <w:hideMark/>
          </w:tcPr>
          <w:p w:rsidR="00C857C9" w:rsidRDefault="00C857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1.1.2. Принципы и подходы к формированию программы</w:t>
            </w:r>
          </w:p>
        </w:tc>
        <w:tc>
          <w:tcPr>
            <w:tcW w:w="705" w:type="dxa"/>
            <w:hideMark/>
          </w:tcPr>
          <w:p w:rsidR="00C857C9" w:rsidRDefault="00C857C9">
            <w:pPr>
              <w:spacing w:after="0" w:line="240" w:lineRule="auto"/>
            </w:pPr>
            <w:r>
              <w:rPr>
                <w:rFonts w:ascii="Times New Roman" w:eastAsia="Calibri" w:hAnsi="Times New Roman" w:cs="Times New Roman"/>
                <w:sz w:val="28"/>
                <w:szCs w:val="28"/>
              </w:rPr>
              <w:t>12</w:t>
            </w:r>
          </w:p>
        </w:tc>
      </w:tr>
      <w:tr w:rsidR="00C857C9" w:rsidTr="00C857C9">
        <w:tc>
          <w:tcPr>
            <w:tcW w:w="8440" w:type="dxa"/>
            <w:hideMark/>
          </w:tcPr>
          <w:p w:rsidR="00C857C9" w:rsidRDefault="00C857C9">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1.2. Значимые для разработки и реализации АООП ДО характеристики</w:t>
            </w:r>
          </w:p>
        </w:tc>
        <w:tc>
          <w:tcPr>
            <w:tcW w:w="705" w:type="dxa"/>
          </w:tcPr>
          <w:p w:rsidR="00C857C9" w:rsidRDefault="00C857C9">
            <w:pPr>
              <w:spacing w:after="0" w:line="240" w:lineRule="auto"/>
              <w:rPr>
                <w:rFonts w:ascii="Times New Roman" w:eastAsia="Calibri" w:hAnsi="Times New Roman" w:cs="Times New Roman"/>
                <w:sz w:val="28"/>
                <w:szCs w:val="28"/>
              </w:rPr>
            </w:pPr>
          </w:p>
          <w:p w:rsidR="00C857C9" w:rsidRDefault="00C857C9">
            <w:pPr>
              <w:spacing w:after="0" w:line="240" w:lineRule="auto"/>
            </w:pPr>
            <w:r>
              <w:rPr>
                <w:rFonts w:ascii="Times New Roman" w:eastAsia="Calibri" w:hAnsi="Times New Roman" w:cs="Times New Roman"/>
                <w:sz w:val="28"/>
                <w:szCs w:val="28"/>
              </w:rPr>
              <w:t>16</w:t>
            </w:r>
          </w:p>
        </w:tc>
      </w:tr>
      <w:tr w:rsidR="00C857C9" w:rsidTr="00C857C9">
        <w:tc>
          <w:tcPr>
            <w:tcW w:w="8440" w:type="dxa"/>
            <w:hideMark/>
          </w:tcPr>
          <w:p w:rsidR="00C857C9" w:rsidRDefault="00C857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1.2.1. Психолого-педагогическая характеристика детей с умственной отсталостью</w:t>
            </w:r>
          </w:p>
        </w:tc>
        <w:tc>
          <w:tcPr>
            <w:tcW w:w="705" w:type="dxa"/>
          </w:tcPr>
          <w:p w:rsidR="00C857C9" w:rsidRDefault="00C857C9">
            <w:pPr>
              <w:spacing w:after="0" w:line="240" w:lineRule="auto"/>
              <w:rPr>
                <w:rFonts w:ascii="Times New Roman" w:eastAsia="Calibri" w:hAnsi="Times New Roman" w:cs="Times New Roman"/>
                <w:sz w:val="28"/>
                <w:szCs w:val="28"/>
              </w:rPr>
            </w:pPr>
          </w:p>
          <w:p w:rsidR="00C857C9" w:rsidRDefault="00C857C9">
            <w:pPr>
              <w:spacing w:after="0" w:line="240" w:lineRule="auto"/>
            </w:pPr>
            <w:r>
              <w:rPr>
                <w:rFonts w:ascii="Times New Roman" w:eastAsia="Calibri" w:hAnsi="Times New Roman" w:cs="Times New Roman"/>
                <w:sz w:val="28"/>
                <w:szCs w:val="28"/>
              </w:rPr>
              <w:t>18</w:t>
            </w:r>
          </w:p>
        </w:tc>
      </w:tr>
      <w:tr w:rsidR="00C857C9" w:rsidTr="00C857C9">
        <w:tc>
          <w:tcPr>
            <w:tcW w:w="8440" w:type="dxa"/>
            <w:hideMark/>
          </w:tcPr>
          <w:p w:rsidR="00C857C9" w:rsidRDefault="00C857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1.2.2 Возрастные и индивидуальные характеристики особенностей развития детей групп кратковременного пребывания</w:t>
            </w:r>
          </w:p>
        </w:tc>
        <w:tc>
          <w:tcPr>
            <w:tcW w:w="705" w:type="dxa"/>
          </w:tcPr>
          <w:p w:rsidR="00C857C9" w:rsidRDefault="00C857C9">
            <w:pPr>
              <w:spacing w:after="0" w:line="240" w:lineRule="auto"/>
              <w:rPr>
                <w:rFonts w:ascii="Times New Roman" w:eastAsia="Calibri" w:hAnsi="Times New Roman" w:cs="Times New Roman"/>
                <w:sz w:val="28"/>
                <w:szCs w:val="28"/>
              </w:rPr>
            </w:pPr>
          </w:p>
          <w:p w:rsidR="00C857C9" w:rsidRDefault="00C857C9">
            <w:pPr>
              <w:spacing w:after="0" w:line="240" w:lineRule="auto"/>
            </w:pPr>
            <w:r>
              <w:rPr>
                <w:rFonts w:ascii="Times New Roman" w:eastAsia="Calibri" w:hAnsi="Times New Roman" w:cs="Times New Roman"/>
                <w:sz w:val="28"/>
                <w:szCs w:val="28"/>
              </w:rPr>
              <w:t>22</w:t>
            </w:r>
          </w:p>
        </w:tc>
      </w:tr>
      <w:tr w:rsidR="00C857C9" w:rsidTr="00C857C9">
        <w:tc>
          <w:tcPr>
            <w:tcW w:w="8440" w:type="dxa"/>
            <w:hideMark/>
          </w:tcPr>
          <w:p w:rsidR="00C857C9" w:rsidRDefault="00C857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1.2.3. Особые образовательные потребности детей с умственной отсталостью и основные задачи коррекционной помощи</w:t>
            </w:r>
          </w:p>
        </w:tc>
        <w:tc>
          <w:tcPr>
            <w:tcW w:w="705" w:type="dxa"/>
          </w:tcPr>
          <w:p w:rsidR="00C857C9" w:rsidRDefault="00C857C9">
            <w:pPr>
              <w:spacing w:after="0" w:line="240" w:lineRule="auto"/>
              <w:rPr>
                <w:rFonts w:ascii="Times New Roman" w:eastAsia="Calibri" w:hAnsi="Times New Roman" w:cs="Times New Roman"/>
                <w:sz w:val="28"/>
                <w:szCs w:val="28"/>
              </w:rPr>
            </w:pPr>
          </w:p>
          <w:p w:rsidR="00C857C9" w:rsidRDefault="00C857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23</w:t>
            </w:r>
          </w:p>
        </w:tc>
      </w:tr>
      <w:tr w:rsidR="00C857C9" w:rsidTr="00C857C9">
        <w:tc>
          <w:tcPr>
            <w:tcW w:w="8440" w:type="dxa"/>
            <w:hideMark/>
          </w:tcPr>
          <w:p w:rsidR="00C857C9" w:rsidRDefault="00C857C9">
            <w:pPr>
              <w:spacing w:after="0" w:line="240" w:lineRule="auto"/>
              <w:rPr>
                <w:rFonts w:ascii="Times New Roman" w:eastAsia="Calibri" w:hAnsi="Times New Roman" w:cs="Times New Roman"/>
                <w:bCs/>
                <w:sz w:val="28"/>
                <w:szCs w:val="28"/>
              </w:rPr>
            </w:pPr>
            <w:r>
              <w:rPr>
                <w:rFonts w:ascii="Times New Roman" w:eastAsia="Calibri" w:hAnsi="Times New Roman" w:cs="Times New Roman"/>
                <w:sz w:val="28"/>
                <w:szCs w:val="28"/>
              </w:rPr>
              <w:t>1.3.</w:t>
            </w:r>
            <w:r>
              <w:rPr>
                <w:rFonts w:ascii="Times New Roman" w:eastAsia="Calibri" w:hAnsi="Times New Roman" w:cs="Times New Roman"/>
                <w:bCs/>
                <w:sz w:val="28"/>
                <w:szCs w:val="28"/>
              </w:rPr>
              <w:t xml:space="preserve"> Планируемые результаты</w:t>
            </w:r>
          </w:p>
        </w:tc>
        <w:tc>
          <w:tcPr>
            <w:tcW w:w="705" w:type="dxa"/>
            <w:hideMark/>
          </w:tcPr>
          <w:p w:rsidR="00C857C9" w:rsidRDefault="00C857C9">
            <w:pPr>
              <w:spacing w:after="0" w:line="240" w:lineRule="auto"/>
            </w:pPr>
            <w:r>
              <w:rPr>
                <w:rFonts w:ascii="Times New Roman" w:eastAsia="Calibri" w:hAnsi="Times New Roman" w:cs="Times New Roman"/>
                <w:sz w:val="28"/>
                <w:szCs w:val="28"/>
              </w:rPr>
              <w:t>26</w:t>
            </w:r>
          </w:p>
        </w:tc>
      </w:tr>
      <w:tr w:rsidR="00C857C9" w:rsidTr="00C857C9">
        <w:tc>
          <w:tcPr>
            <w:tcW w:w="8440" w:type="dxa"/>
            <w:hideMark/>
          </w:tcPr>
          <w:p w:rsidR="00C857C9" w:rsidRDefault="00C857C9">
            <w:pPr>
              <w:spacing w:after="0" w:line="240" w:lineRule="auto"/>
              <w:rPr>
                <w:rFonts w:ascii="Times New Roman" w:eastAsia="SimSun" w:hAnsi="Times New Roman" w:cs="Times New Roman"/>
                <w:kern w:val="2"/>
                <w:sz w:val="28"/>
                <w:szCs w:val="28"/>
              </w:rPr>
            </w:pPr>
            <w:r>
              <w:rPr>
                <w:rFonts w:ascii="Times New Roman" w:eastAsia="Calibri" w:hAnsi="Times New Roman" w:cs="Times New Roman"/>
                <w:bCs/>
                <w:sz w:val="28"/>
                <w:szCs w:val="28"/>
              </w:rPr>
              <w:t xml:space="preserve">1.3.1. </w:t>
            </w:r>
            <w:r>
              <w:rPr>
                <w:rFonts w:ascii="Times New Roman" w:eastAsia="SimSun" w:hAnsi="Times New Roman" w:cs="Times New Roman"/>
                <w:kern w:val="2"/>
                <w:sz w:val="28"/>
                <w:szCs w:val="28"/>
              </w:rPr>
              <w:t xml:space="preserve">Целевые ориентиры развития детей </w:t>
            </w:r>
            <w:r>
              <w:rPr>
                <w:rFonts w:ascii="Times New Roman" w:eastAsia="SimSun" w:hAnsi="Times New Roman" w:cs="Times New Roman"/>
                <w:kern w:val="2"/>
                <w:sz w:val="28"/>
                <w:szCs w:val="28"/>
                <w:lang w:eastAsia="zh-CN" w:bidi="hi-IN"/>
              </w:rPr>
              <w:t xml:space="preserve">с умеренной, тяжелой, глубокой умственной отсталостью (интеллектуальными </w:t>
            </w:r>
            <w:r>
              <w:rPr>
                <w:rFonts w:ascii="Times New Roman" w:eastAsia="SimSun" w:hAnsi="Times New Roman" w:cs="Times New Roman"/>
                <w:kern w:val="2"/>
                <w:sz w:val="28"/>
                <w:szCs w:val="28"/>
              </w:rPr>
              <w:t>нарушениями)</w:t>
            </w:r>
          </w:p>
        </w:tc>
        <w:tc>
          <w:tcPr>
            <w:tcW w:w="705" w:type="dxa"/>
          </w:tcPr>
          <w:p w:rsidR="00C857C9" w:rsidRDefault="00C857C9">
            <w:pPr>
              <w:spacing w:after="0" w:line="240" w:lineRule="auto"/>
              <w:rPr>
                <w:rFonts w:ascii="Times New Roman" w:eastAsia="Calibri" w:hAnsi="Times New Roman" w:cs="Times New Roman"/>
                <w:sz w:val="28"/>
                <w:szCs w:val="28"/>
              </w:rPr>
            </w:pPr>
          </w:p>
          <w:p w:rsidR="00C857C9" w:rsidRDefault="00C857C9">
            <w:pPr>
              <w:spacing w:after="0" w:line="240" w:lineRule="auto"/>
              <w:rPr>
                <w:rFonts w:ascii="Times New Roman" w:eastAsia="Calibri" w:hAnsi="Times New Roman" w:cs="Times New Roman"/>
                <w:sz w:val="28"/>
                <w:szCs w:val="28"/>
              </w:rPr>
            </w:pPr>
          </w:p>
          <w:p w:rsidR="00C857C9" w:rsidRDefault="00C857C9">
            <w:pPr>
              <w:spacing w:after="0" w:line="240" w:lineRule="auto"/>
            </w:pPr>
            <w:r>
              <w:rPr>
                <w:rFonts w:ascii="Times New Roman" w:eastAsia="Calibri" w:hAnsi="Times New Roman" w:cs="Times New Roman"/>
                <w:sz w:val="28"/>
                <w:szCs w:val="28"/>
              </w:rPr>
              <w:t>27</w:t>
            </w:r>
          </w:p>
        </w:tc>
      </w:tr>
      <w:tr w:rsidR="00C857C9" w:rsidTr="00C857C9">
        <w:tc>
          <w:tcPr>
            <w:tcW w:w="8440" w:type="dxa"/>
            <w:hideMark/>
          </w:tcPr>
          <w:p w:rsidR="00C857C9" w:rsidRDefault="00C857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1.4. Развивающее оценивание качества образовательной деятельности по Программе</w:t>
            </w:r>
          </w:p>
        </w:tc>
        <w:tc>
          <w:tcPr>
            <w:tcW w:w="705" w:type="dxa"/>
          </w:tcPr>
          <w:p w:rsidR="00C857C9" w:rsidRDefault="00C857C9">
            <w:pPr>
              <w:spacing w:after="0" w:line="240" w:lineRule="auto"/>
              <w:rPr>
                <w:rFonts w:ascii="Times New Roman" w:eastAsia="Calibri" w:hAnsi="Times New Roman" w:cs="Times New Roman"/>
                <w:sz w:val="28"/>
                <w:szCs w:val="28"/>
              </w:rPr>
            </w:pPr>
          </w:p>
          <w:p w:rsidR="00C857C9" w:rsidRDefault="00C857C9">
            <w:pPr>
              <w:spacing w:after="0" w:line="240" w:lineRule="auto"/>
            </w:pPr>
            <w:r>
              <w:rPr>
                <w:rFonts w:ascii="Times New Roman" w:eastAsia="Calibri" w:hAnsi="Times New Roman" w:cs="Times New Roman"/>
                <w:sz w:val="28"/>
                <w:szCs w:val="28"/>
              </w:rPr>
              <w:t>30</w:t>
            </w:r>
          </w:p>
        </w:tc>
      </w:tr>
      <w:tr w:rsidR="00C857C9" w:rsidTr="00C857C9">
        <w:tc>
          <w:tcPr>
            <w:tcW w:w="8440" w:type="dxa"/>
            <w:hideMark/>
          </w:tcPr>
          <w:p w:rsidR="00C857C9" w:rsidRDefault="00C857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СОДЕРЖАТЕЛЬНЫЙ РАЗДЕЛ</w:t>
            </w:r>
          </w:p>
        </w:tc>
        <w:tc>
          <w:tcPr>
            <w:tcW w:w="705" w:type="dxa"/>
            <w:hideMark/>
          </w:tcPr>
          <w:p w:rsidR="00C857C9" w:rsidRDefault="00C857C9">
            <w:pPr>
              <w:spacing w:after="0" w:line="240" w:lineRule="auto"/>
            </w:pPr>
            <w:r>
              <w:rPr>
                <w:rFonts w:ascii="Times New Roman" w:eastAsia="Calibri" w:hAnsi="Times New Roman" w:cs="Times New Roman"/>
                <w:sz w:val="28"/>
                <w:szCs w:val="28"/>
              </w:rPr>
              <w:t>35</w:t>
            </w:r>
          </w:p>
        </w:tc>
      </w:tr>
      <w:tr w:rsidR="00C857C9" w:rsidTr="00C857C9">
        <w:tc>
          <w:tcPr>
            <w:tcW w:w="8440" w:type="dxa"/>
            <w:hideMark/>
          </w:tcPr>
          <w:p w:rsidR="00C857C9" w:rsidRDefault="00C857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2.1. Общие положения</w:t>
            </w:r>
          </w:p>
        </w:tc>
        <w:tc>
          <w:tcPr>
            <w:tcW w:w="705" w:type="dxa"/>
            <w:hideMark/>
          </w:tcPr>
          <w:p w:rsidR="00C857C9" w:rsidRDefault="00C857C9">
            <w:pPr>
              <w:spacing w:after="0" w:line="240" w:lineRule="auto"/>
            </w:pPr>
            <w:r>
              <w:rPr>
                <w:rFonts w:ascii="Times New Roman" w:eastAsia="Calibri" w:hAnsi="Times New Roman" w:cs="Times New Roman"/>
                <w:sz w:val="28"/>
                <w:szCs w:val="28"/>
              </w:rPr>
              <w:t>35</w:t>
            </w:r>
          </w:p>
        </w:tc>
      </w:tr>
      <w:tr w:rsidR="00C857C9" w:rsidTr="00C857C9">
        <w:tc>
          <w:tcPr>
            <w:tcW w:w="8440" w:type="dxa"/>
            <w:hideMark/>
          </w:tcPr>
          <w:p w:rsidR="00C857C9" w:rsidRDefault="00C857C9">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2.2. Описание образовательной деятельности в соответствии с направлениями и развитием ребенка по пяти образовательным областям в период формирования предметных действий</w:t>
            </w:r>
          </w:p>
        </w:tc>
        <w:tc>
          <w:tcPr>
            <w:tcW w:w="705" w:type="dxa"/>
          </w:tcPr>
          <w:p w:rsidR="00C857C9" w:rsidRDefault="00C857C9">
            <w:pPr>
              <w:spacing w:after="0" w:line="240" w:lineRule="auto"/>
              <w:rPr>
                <w:rFonts w:ascii="Times New Roman" w:eastAsia="Calibri" w:hAnsi="Times New Roman" w:cs="Times New Roman"/>
                <w:sz w:val="28"/>
                <w:szCs w:val="28"/>
              </w:rPr>
            </w:pPr>
          </w:p>
          <w:p w:rsidR="00C857C9" w:rsidRDefault="00C857C9">
            <w:pPr>
              <w:spacing w:after="0" w:line="240" w:lineRule="auto"/>
              <w:rPr>
                <w:rFonts w:ascii="Times New Roman" w:eastAsia="Calibri" w:hAnsi="Times New Roman" w:cs="Times New Roman"/>
                <w:sz w:val="28"/>
                <w:szCs w:val="28"/>
              </w:rPr>
            </w:pPr>
          </w:p>
          <w:p w:rsidR="00C857C9" w:rsidRDefault="00C857C9">
            <w:pPr>
              <w:spacing w:after="0" w:line="240" w:lineRule="auto"/>
            </w:pPr>
            <w:r>
              <w:rPr>
                <w:rFonts w:ascii="Times New Roman" w:eastAsia="Calibri" w:hAnsi="Times New Roman" w:cs="Times New Roman"/>
                <w:sz w:val="28"/>
                <w:szCs w:val="28"/>
              </w:rPr>
              <w:t>38</w:t>
            </w:r>
          </w:p>
        </w:tc>
      </w:tr>
      <w:tr w:rsidR="00C857C9" w:rsidTr="00C857C9">
        <w:tc>
          <w:tcPr>
            <w:tcW w:w="8440" w:type="dxa"/>
            <w:hideMark/>
          </w:tcPr>
          <w:p w:rsidR="00C857C9" w:rsidRDefault="00C857C9">
            <w:pPr>
              <w:spacing w:after="0" w:line="240" w:lineRule="auto"/>
              <w:rPr>
                <w:rFonts w:ascii="Times New Roman" w:eastAsia="Calibri" w:hAnsi="Times New Roman" w:cs="Times New Roman"/>
                <w:bCs/>
                <w:i/>
                <w:sz w:val="28"/>
                <w:szCs w:val="28"/>
              </w:rPr>
            </w:pPr>
            <w:r>
              <w:rPr>
                <w:rFonts w:ascii="Times New Roman" w:eastAsia="Calibri" w:hAnsi="Times New Roman" w:cs="Times New Roman"/>
                <w:bCs/>
                <w:sz w:val="28"/>
                <w:szCs w:val="28"/>
              </w:rPr>
              <w:t>2.2.1. Образовательная область «Социально-коммуникативное развитие»</w:t>
            </w:r>
          </w:p>
        </w:tc>
        <w:tc>
          <w:tcPr>
            <w:tcW w:w="705" w:type="dxa"/>
          </w:tcPr>
          <w:p w:rsidR="00C857C9" w:rsidRDefault="00C857C9">
            <w:pPr>
              <w:spacing w:after="0" w:line="240" w:lineRule="auto"/>
              <w:rPr>
                <w:rFonts w:ascii="Times New Roman" w:eastAsia="Calibri" w:hAnsi="Times New Roman" w:cs="Times New Roman"/>
                <w:sz w:val="28"/>
                <w:szCs w:val="28"/>
              </w:rPr>
            </w:pPr>
          </w:p>
          <w:p w:rsidR="00C857C9" w:rsidRDefault="00C857C9">
            <w:pPr>
              <w:spacing w:after="0" w:line="240" w:lineRule="auto"/>
            </w:pPr>
            <w:r>
              <w:rPr>
                <w:rFonts w:ascii="Times New Roman" w:eastAsia="Calibri" w:hAnsi="Times New Roman" w:cs="Times New Roman"/>
                <w:sz w:val="28"/>
                <w:szCs w:val="28"/>
              </w:rPr>
              <w:t>38</w:t>
            </w:r>
          </w:p>
        </w:tc>
      </w:tr>
      <w:tr w:rsidR="00C857C9" w:rsidTr="00C857C9">
        <w:tc>
          <w:tcPr>
            <w:tcW w:w="8440" w:type="dxa"/>
            <w:hideMark/>
          </w:tcPr>
          <w:p w:rsidR="00C857C9" w:rsidRDefault="00C857C9">
            <w:pPr>
              <w:spacing w:after="0" w:line="240" w:lineRule="auto"/>
              <w:rPr>
                <w:rFonts w:ascii="Times New Roman" w:eastAsia="Calibri" w:hAnsi="Times New Roman" w:cs="Times New Roman"/>
                <w:sz w:val="28"/>
                <w:szCs w:val="28"/>
              </w:rPr>
            </w:pPr>
            <w:r>
              <w:rPr>
                <w:rFonts w:ascii="Times New Roman" w:eastAsia="Calibri" w:hAnsi="Times New Roman" w:cs="Times New Roman"/>
                <w:bCs/>
                <w:sz w:val="28"/>
                <w:szCs w:val="28"/>
              </w:rPr>
              <w:t xml:space="preserve">2.2.1.1. </w:t>
            </w:r>
            <w:r>
              <w:rPr>
                <w:rFonts w:ascii="Times New Roman" w:eastAsia="Calibri" w:hAnsi="Times New Roman" w:cs="Times New Roman"/>
                <w:sz w:val="28"/>
                <w:szCs w:val="28"/>
              </w:rPr>
              <w:t>Обучение игре</w:t>
            </w:r>
          </w:p>
        </w:tc>
        <w:tc>
          <w:tcPr>
            <w:tcW w:w="705" w:type="dxa"/>
            <w:hideMark/>
          </w:tcPr>
          <w:p w:rsidR="00C857C9" w:rsidRDefault="00C857C9">
            <w:pPr>
              <w:spacing w:after="0" w:line="240" w:lineRule="auto"/>
            </w:pPr>
            <w:r>
              <w:rPr>
                <w:rFonts w:ascii="Times New Roman" w:eastAsia="Calibri" w:hAnsi="Times New Roman" w:cs="Times New Roman"/>
                <w:sz w:val="28"/>
                <w:szCs w:val="28"/>
              </w:rPr>
              <w:t>40</w:t>
            </w:r>
          </w:p>
        </w:tc>
      </w:tr>
      <w:tr w:rsidR="00C857C9" w:rsidTr="00C857C9">
        <w:tc>
          <w:tcPr>
            <w:tcW w:w="8440" w:type="dxa"/>
            <w:hideMark/>
          </w:tcPr>
          <w:p w:rsidR="00C857C9" w:rsidRDefault="00C857C9">
            <w:pPr>
              <w:spacing w:after="0" w:line="240" w:lineRule="auto"/>
              <w:rPr>
                <w:rFonts w:ascii="Times New Roman" w:eastAsia="Calibri" w:hAnsi="Times New Roman" w:cs="Times New Roman"/>
                <w:bCs/>
                <w:i/>
                <w:sz w:val="28"/>
                <w:szCs w:val="28"/>
              </w:rPr>
            </w:pPr>
            <w:r>
              <w:rPr>
                <w:rFonts w:ascii="Times New Roman" w:eastAsia="Calibri" w:hAnsi="Times New Roman" w:cs="Times New Roman"/>
                <w:bCs/>
                <w:sz w:val="28"/>
                <w:szCs w:val="28"/>
              </w:rPr>
              <w:t>2.2.2. Образовательная область «Физическое развитие»</w:t>
            </w:r>
          </w:p>
        </w:tc>
        <w:tc>
          <w:tcPr>
            <w:tcW w:w="705" w:type="dxa"/>
            <w:hideMark/>
          </w:tcPr>
          <w:p w:rsidR="00C857C9" w:rsidRDefault="00C857C9">
            <w:pPr>
              <w:spacing w:after="0" w:line="240" w:lineRule="auto"/>
            </w:pPr>
            <w:r>
              <w:rPr>
                <w:rFonts w:ascii="Times New Roman" w:eastAsia="Calibri" w:hAnsi="Times New Roman" w:cs="Times New Roman"/>
                <w:sz w:val="28"/>
                <w:szCs w:val="28"/>
              </w:rPr>
              <w:t>40</w:t>
            </w:r>
          </w:p>
        </w:tc>
      </w:tr>
      <w:tr w:rsidR="00C857C9" w:rsidTr="00C857C9">
        <w:tc>
          <w:tcPr>
            <w:tcW w:w="8440" w:type="dxa"/>
            <w:hideMark/>
          </w:tcPr>
          <w:p w:rsidR="00C857C9" w:rsidRDefault="00C857C9">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2.2.3. Образовательная область «Познавательное развитие»</w:t>
            </w:r>
          </w:p>
        </w:tc>
        <w:tc>
          <w:tcPr>
            <w:tcW w:w="705" w:type="dxa"/>
            <w:hideMark/>
          </w:tcPr>
          <w:p w:rsidR="00C857C9" w:rsidRDefault="00C857C9">
            <w:pPr>
              <w:spacing w:after="0" w:line="240" w:lineRule="auto"/>
            </w:pPr>
            <w:r>
              <w:rPr>
                <w:rFonts w:ascii="Times New Roman" w:eastAsia="Calibri" w:hAnsi="Times New Roman" w:cs="Times New Roman"/>
                <w:sz w:val="28"/>
                <w:szCs w:val="28"/>
              </w:rPr>
              <w:t>41</w:t>
            </w:r>
          </w:p>
        </w:tc>
      </w:tr>
      <w:tr w:rsidR="00C857C9" w:rsidTr="00C857C9">
        <w:tc>
          <w:tcPr>
            <w:tcW w:w="8440" w:type="dxa"/>
            <w:hideMark/>
          </w:tcPr>
          <w:p w:rsidR="00C857C9" w:rsidRDefault="00C857C9">
            <w:pPr>
              <w:spacing w:after="0" w:line="240" w:lineRule="auto"/>
              <w:rPr>
                <w:rFonts w:ascii="Times New Roman" w:eastAsia="Calibri" w:hAnsi="Times New Roman" w:cs="Times New Roman"/>
                <w:bCs/>
                <w:i/>
                <w:sz w:val="28"/>
                <w:szCs w:val="28"/>
              </w:rPr>
            </w:pPr>
            <w:r>
              <w:rPr>
                <w:rFonts w:ascii="Times New Roman" w:eastAsia="Calibri" w:hAnsi="Times New Roman" w:cs="Times New Roman"/>
                <w:sz w:val="28"/>
                <w:szCs w:val="28"/>
              </w:rPr>
              <w:t>2.2.3.1. Сенсорное развитие.</w:t>
            </w:r>
          </w:p>
        </w:tc>
        <w:tc>
          <w:tcPr>
            <w:tcW w:w="705" w:type="dxa"/>
            <w:hideMark/>
          </w:tcPr>
          <w:p w:rsidR="00C857C9" w:rsidRDefault="00C857C9">
            <w:pPr>
              <w:spacing w:after="0" w:line="240" w:lineRule="auto"/>
            </w:pPr>
            <w:r>
              <w:rPr>
                <w:rFonts w:ascii="Times New Roman" w:eastAsia="Calibri" w:hAnsi="Times New Roman" w:cs="Times New Roman"/>
                <w:sz w:val="28"/>
                <w:szCs w:val="28"/>
              </w:rPr>
              <w:t>41</w:t>
            </w:r>
          </w:p>
        </w:tc>
      </w:tr>
      <w:tr w:rsidR="00C857C9" w:rsidTr="00C857C9">
        <w:tc>
          <w:tcPr>
            <w:tcW w:w="8440" w:type="dxa"/>
            <w:hideMark/>
          </w:tcPr>
          <w:p w:rsidR="00C857C9" w:rsidRDefault="00C857C9">
            <w:pPr>
              <w:spacing w:after="0" w:line="240" w:lineRule="auto"/>
              <w:rPr>
                <w:rFonts w:ascii="Times New Roman" w:eastAsia="Calibri" w:hAnsi="Times New Roman" w:cs="Times New Roman"/>
                <w:sz w:val="28"/>
                <w:szCs w:val="28"/>
              </w:rPr>
            </w:pPr>
            <w:r>
              <w:rPr>
                <w:rFonts w:ascii="Times New Roman" w:eastAsia="Calibri" w:hAnsi="Times New Roman" w:cs="Times New Roman"/>
                <w:bCs/>
                <w:sz w:val="28"/>
                <w:szCs w:val="28"/>
              </w:rPr>
              <w:t>2.2.3.2.</w:t>
            </w:r>
            <w:r>
              <w:rPr>
                <w:rFonts w:ascii="Times New Roman" w:eastAsia="Calibri" w:hAnsi="Times New Roman" w:cs="Times New Roman"/>
                <w:sz w:val="28"/>
                <w:szCs w:val="28"/>
              </w:rPr>
              <w:t xml:space="preserve"> Ознакомление с окружающим миром</w:t>
            </w:r>
          </w:p>
        </w:tc>
        <w:tc>
          <w:tcPr>
            <w:tcW w:w="705" w:type="dxa"/>
            <w:hideMark/>
          </w:tcPr>
          <w:p w:rsidR="00C857C9" w:rsidRDefault="00C857C9">
            <w:pPr>
              <w:spacing w:after="0" w:line="240" w:lineRule="auto"/>
            </w:pPr>
            <w:r>
              <w:rPr>
                <w:rFonts w:ascii="Times New Roman" w:eastAsia="Calibri" w:hAnsi="Times New Roman" w:cs="Times New Roman"/>
                <w:sz w:val="28"/>
                <w:szCs w:val="28"/>
              </w:rPr>
              <w:t>43</w:t>
            </w:r>
          </w:p>
        </w:tc>
      </w:tr>
      <w:tr w:rsidR="00C857C9" w:rsidTr="00C857C9">
        <w:tc>
          <w:tcPr>
            <w:tcW w:w="8440" w:type="dxa"/>
            <w:hideMark/>
          </w:tcPr>
          <w:p w:rsidR="00C857C9" w:rsidRDefault="00C857C9">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2.2.4. Образовательная область «Речевое развитие»</w:t>
            </w:r>
          </w:p>
        </w:tc>
        <w:tc>
          <w:tcPr>
            <w:tcW w:w="705" w:type="dxa"/>
            <w:hideMark/>
          </w:tcPr>
          <w:p w:rsidR="00C857C9" w:rsidRDefault="00C857C9">
            <w:pPr>
              <w:spacing w:after="0" w:line="240" w:lineRule="auto"/>
            </w:pPr>
            <w:r>
              <w:rPr>
                <w:rFonts w:ascii="Times New Roman" w:eastAsia="Calibri" w:hAnsi="Times New Roman" w:cs="Times New Roman"/>
                <w:sz w:val="28"/>
                <w:szCs w:val="28"/>
              </w:rPr>
              <w:t>44</w:t>
            </w:r>
          </w:p>
        </w:tc>
      </w:tr>
      <w:tr w:rsidR="00C857C9" w:rsidTr="00C857C9">
        <w:tc>
          <w:tcPr>
            <w:tcW w:w="8440" w:type="dxa"/>
            <w:hideMark/>
          </w:tcPr>
          <w:p w:rsidR="00C857C9" w:rsidRDefault="00C857C9">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2.2.5. Образовательная область «Художественно-эстетическое развитие»</w:t>
            </w:r>
          </w:p>
        </w:tc>
        <w:tc>
          <w:tcPr>
            <w:tcW w:w="705" w:type="dxa"/>
          </w:tcPr>
          <w:p w:rsidR="00C857C9" w:rsidRDefault="00C857C9">
            <w:pPr>
              <w:spacing w:after="0" w:line="240" w:lineRule="auto"/>
              <w:rPr>
                <w:rFonts w:ascii="Times New Roman" w:eastAsia="Calibri" w:hAnsi="Times New Roman" w:cs="Times New Roman"/>
                <w:sz w:val="28"/>
                <w:szCs w:val="28"/>
              </w:rPr>
            </w:pPr>
          </w:p>
          <w:p w:rsidR="00C857C9" w:rsidRDefault="00C857C9">
            <w:pPr>
              <w:spacing w:after="0" w:line="240" w:lineRule="auto"/>
            </w:pPr>
            <w:r>
              <w:rPr>
                <w:rFonts w:ascii="Times New Roman" w:eastAsia="Calibri" w:hAnsi="Times New Roman" w:cs="Times New Roman"/>
                <w:sz w:val="28"/>
                <w:szCs w:val="28"/>
              </w:rPr>
              <w:t>45</w:t>
            </w:r>
          </w:p>
        </w:tc>
      </w:tr>
      <w:tr w:rsidR="00C857C9" w:rsidTr="00C857C9">
        <w:tc>
          <w:tcPr>
            <w:tcW w:w="8440" w:type="dxa"/>
            <w:hideMark/>
          </w:tcPr>
          <w:p w:rsidR="00C857C9" w:rsidRDefault="00C857C9">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2.2.5.1. Музыкальное воспитание</w:t>
            </w:r>
          </w:p>
        </w:tc>
        <w:tc>
          <w:tcPr>
            <w:tcW w:w="705" w:type="dxa"/>
            <w:hideMark/>
          </w:tcPr>
          <w:p w:rsidR="00C857C9" w:rsidRDefault="00C857C9">
            <w:pPr>
              <w:spacing w:after="0" w:line="240" w:lineRule="auto"/>
            </w:pPr>
            <w:r>
              <w:rPr>
                <w:rFonts w:ascii="Times New Roman" w:eastAsia="Calibri" w:hAnsi="Times New Roman" w:cs="Times New Roman"/>
                <w:sz w:val="28"/>
                <w:szCs w:val="28"/>
              </w:rPr>
              <w:t>45</w:t>
            </w:r>
          </w:p>
        </w:tc>
      </w:tr>
      <w:tr w:rsidR="00C857C9" w:rsidTr="00C857C9">
        <w:trPr>
          <w:trHeight w:val="348"/>
        </w:trPr>
        <w:tc>
          <w:tcPr>
            <w:tcW w:w="8440" w:type="dxa"/>
            <w:hideMark/>
          </w:tcPr>
          <w:p w:rsidR="00C857C9" w:rsidRDefault="00C857C9">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2.2.5.2. Ознакомление с художественной литературой</w:t>
            </w:r>
          </w:p>
        </w:tc>
        <w:tc>
          <w:tcPr>
            <w:tcW w:w="705" w:type="dxa"/>
            <w:hideMark/>
          </w:tcPr>
          <w:p w:rsidR="00C857C9" w:rsidRDefault="00C857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46</w:t>
            </w:r>
          </w:p>
        </w:tc>
      </w:tr>
      <w:tr w:rsidR="00C857C9" w:rsidTr="00C857C9">
        <w:tc>
          <w:tcPr>
            <w:tcW w:w="8440" w:type="dxa"/>
            <w:hideMark/>
          </w:tcPr>
          <w:p w:rsidR="00C857C9" w:rsidRDefault="00C857C9">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2.3. Часть, формируемая участниками образовательных отношений.</w:t>
            </w:r>
          </w:p>
          <w:p w:rsidR="00C857C9" w:rsidRDefault="00C857C9">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Коррекционные курсы.</w:t>
            </w:r>
          </w:p>
        </w:tc>
        <w:tc>
          <w:tcPr>
            <w:tcW w:w="705" w:type="dxa"/>
          </w:tcPr>
          <w:p w:rsidR="00C857C9" w:rsidRDefault="00C857C9">
            <w:pPr>
              <w:spacing w:after="0" w:line="240" w:lineRule="auto"/>
              <w:rPr>
                <w:rFonts w:ascii="Times New Roman" w:eastAsia="Calibri" w:hAnsi="Times New Roman" w:cs="Times New Roman"/>
                <w:sz w:val="28"/>
                <w:szCs w:val="28"/>
              </w:rPr>
            </w:pPr>
          </w:p>
          <w:p w:rsidR="00C857C9" w:rsidRDefault="00C857C9">
            <w:pPr>
              <w:spacing w:after="0" w:line="240" w:lineRule="auto"/>
            </w:pPr>
            <w:r>
              <w:rPr>
                <w:rFonts w:ascii="Times New Roman" w:eastAsia="Calibri" w:hAnsi="Times New Roman" w:cs="Times New Roman"/>
                <w:sz w:val="28"/>
                <w:szCs w:val="28"/>
              </w:rPr>
              <w:t>46</w:t>
            </w:r>
          </w:p>
        </w:tc>
      </w:tr>
      <w:tr w:rsidR="00C857C9" w:rsidTr="00C857C9">
        <w:tc>
          <w:tcPr>
            <w:tcW w:w="8440" w:type="dxa"/>
            <w:hideMark/>
          </w:tcPr>
          <w:p w:rsidR="00C857C9" w:rsidRDefault="00C857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2.3.1. Программа коррекционного курса «Сенсорное развитие»</w:t>
            </w:r>
          </w:p>
        </w:tc>
        <w:tc>
          <w:tcPr>
            <w:tcW w:w="705" w:type="dxa"/>
            <w:hideMark/>
          </w:tcPr>
          <w:p w:rsidR="00C857C9" w:rsidRDefault="00C857C9">
            <w:pPr>
              <w:spacing w:after="0" w:line="240" w:lineRule="auto"/>
            </w:pPr>
            <w:r>
              <w:rPr>
                <w:rFonts w:ascii="Times New Roman" w:eastAsia="Calibri" w:hAnsi="Times New Roman" w:cs="Times New Roman"/>
                <w:sz w:val="28"/>
                <w:szCs w:val="28"/>
              </w:rPr>
              <w:t>46</w:t>
            </w:r>
          </w:p>
        </w:tc>
      </w:tr>
      <w:tr w:rsidR="00C857C9" w:rsidTr="00C857C9">
        <w:tc>
          <w:tcPr>
            <w:tcW w:w="8440" w:type="dxa"/>
            <w:hideMark/>
          </w:tcPr>
          <w:p w:rsidR="00C857C9" w:rsidRDefault="00C857C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2.3.2. Программа коррекционного курса «Предметно-практические действия»</w:t>
            </w:r>
          </w:p>
        </w:tc>
        <w:tc>
          <w:tcPr>
            <w:tcW w:w="705" w:type="dxa"/>
          </w:tcPr>
          <w:p w:rsidR="00C857C9" w:rsidRDefault="00C857C9">
            <w:pPr>
              <w:spacing w:after="0" w:line="240" w:lineRule="auto"/>
              <w:rPr>
                <w:rFonts w:ascii="Times New Roman" w:eastAsia="Calibri" w:hAnsi="Times New Roman" w:cs="Times New Roman"/>
                <w:sz w:val="28"/>
                <w:szCs w:val="28"/>
              </w:rPr>
            </w:pPr>
          </w:p>
          <w:p w:rsidR="00C857C9" w:rsidRDefault="00C857C9">
            <w:pPr>
              <w:spacing w:after="0" w:line="240" w:lineRule="auto"/>
            </w:pPr>
            <w:r>
              <w:rPr>
                <w:rFonts w:ascii="Times New Roman" w:eastAsia="Calibri" w:hAnsi="Times New Roman" w:cs="Times New Roman"/>
                <w:sz w:val="28"/>
                <w:szCs w:val="28"/>
              </w:rPr>
              <w:t>49</w:t>
            </w:r>
          </w:p>
        </w:tc>
      </w:tr>
      <w:tr w:rsidR="00C857C9" w:rsidTr="00C857C9">
        <w:tc>
          <w:tcPr>
            <w:tcW w:w="8440" w:type="dxa"/>
            <w:hideMark/>
          </w:tcPr>
          <w:p w:rsidR="00C857C9" w:rsidRDefault="00C857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2.3.3. Программа коррекционного курса «Альтернативная и дополнительная коммуникация»</w:t>
            </w:r>
          </w:p>
        </w:tc>
        <w:tc>
          <w:tcPr>
            <w:tcW w:w="705" w:type="dxa"/>
          </w:tcPr>
          <w:p w:rsidR="00C857C9" w:rsidRDefault="00C857C9">
            <w:pPr>
              <w:spacing w:after="0" w:line="240" w:lineRule="auto"/>
              <w:rPr>
                <w:rFonts w:ascii="Times New Roman" w:eastAsia="Calibri" w:hAnsi="Times New Roman" w:cs="Times New Roman"/>
                <w:sz w:val="28"/>
                <w:szCs w:val="28"/>
              </w:rPr>
            </w:pPr>
          </w:p>
          <w:p w:rsidR="00C857C9" w:rsidRDefault="00C857C9">
            <w:pPr>
              <w:spacing w:after="0" w:line="240" w:lineRule="auto"/>
            </w:pPr>
            <w:r>
              <w:rPr>
                <w:rFonts w:ascii="Times New Roman" w:eastAsia="Calibri" w:hAnsi="Times New Roman" w:cs="Times New Roman"/>
                <w:sz w:val="28"/>
                <w:szCs w:val="28"/>
              </w:rPr>
              <w:t>51</w:t>
            </w:r>
          </w:p>
        </w:tc>
      </w:tr>
      <w:tr w:rsidR="00C857C9" w:rsidTr="00C857C9">
        <w:tc>
          <w:tcPr>
            <w:tcW w:w="8440" w:type="dxa"/>
            <w:hideMark/>
          </w:tcPr>
          <w:p w:rsidR="00C857C9" w:rsidRDefault="00C857C9">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2.4. Взаимодействие взрослых с детьми</w:t>
            </w:r>
          </w:p>
        </w:tc>
        <w:tc>
          <w:tcPr>
            <w:tcW w:w="705" w:type="dxa"/>
            <w:hideMark/>
          </w:tcPr>
          <w:p w:rsidR="00C857C9" w:rsidRDefault="00C857C9">
            <w:pPr>
              <w:spacing w:after="0" w:line="240" w:lineRule="auto"/>
            </w:pPr>
            <w:r>
              <w:rPr>
                <w:rFonts w:ascii="Times New Roman" w:eastAsia="Calibri" w:hAnsi="Times New Roman" w:cs="Times New Roman"/>
                <w:sz w:val="28"/>
                <w:szCs w:val="28"/>
              </w:rPr>
              <w:t>52</w:t>
            </w:r>
          </w:p>
        </w:tc>
      </w:tr>
      <w:tr w:rsidR="00C857C9" w:rsidTr="00C857C9">
        <w:tc>
          <w:tcPr>
            <w:tcW w:w="8440" w:type="dxa"/>
            <w:hideMark/>
          </w:tcPr>
          <w:p w:rsidR="00C857C9" w:rsidRDefault="00C857C9">
            <w:pPr>
              <w:spacing w:after="0" w:line="240" w:lineRule="auto"/>
              <w:jc w:val="both"/>
              <w:rPr>
                <w:rFonts w:ascii="Times New Roman" w:hAnsi="Times New Roman"/>
                <w:color w:val="000000"/>
                <w:sz w:val="28"/>
                <w:szCs w:val="28"/>
              </w:rPr>
            </w:pPr>
            <w:r>
              <w:rPr>
                <w:rFonts w:ascii="Times New Roman" w:hAnsi="Times New Roman"/>
                <w:color w:val="000000"/>
                <w:sz w:val="28"/>
                <w:szCs w:val="28"/>
              </w:rPr>
              <w:t>2.5.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C857C9" w:rsidRDefault="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2.5.1. Расписание </w:t>
            </w:r>
            <w:r w:rsidR="00136D20">
              <w:rPr>
                <w:rFonts w:ascii="Times New Roman" w:hAnsi="Times New Roman" w:cs="Times New Roman"/>
                <w:sz w:val="28"/>
                <w:szCs w:val="28"/>
              </w:rPr>
              <w:t>Н</w:t>
            </w:r>
            <w:r>
              <w:rPr>
                <w:rFonts w:ascii="Times New Roman" w:hAnsi="Times New Roman" w:cs="Times New Roman"/>
                <w:sz w:val="28"/>
                <w:szCs w:val="28"/>
              </w:rPr>
              <w:t xml:space="preserve">ОД для групп кратковременного пребывания компенсирующей направленности </w:t>
            </w:r>
          </w:p>
        </w:tc>
        <w:tc>
          <w:tcPr>
            <w:tcW w:w="705" w:type="dxa"/>
          </w:tcPr>
          <w:p w:rsidR="00C857C9" w:rsidRDefault="00C857C9">
            <w:pPr>
              <w:spacing w:after="0" w:line="240" w:lineRule="auto"/>
              <w:rPr>
                <w:rFonts w:ascii="Times New Roman" w:hAnsi="Times New Roman"/>
                <w:sz w:val="28"/>
                <w:szCs w:val="28"/>
              </w:rPr>
            </w:pPr>
          </w:p>
          <w:p w:rsidR="00C857C9" w:rsidRDefault="00C857C9">
            <w:pPr>
              <w:spacing w:after="0" w:line="240" w:lineRule="auto"/>
              <w:rPr>
                <w:rFonts w:ascii="Times New Roman" w:hAnsi="Times New Roman"/>
                <w:sz w:val="28"/>
                <w:szCs w:val="28"/>
              </w:rPr>
            </w:pPr>
          </w:p>
          <w:p w:rsidR="00C857C9" w:rsidRDefault="00C857C9">
            <w:pPr>
              <w:spacing w:after="0" w:line="240" w:lineRule="auto"/>
              <w:rPr>
                <w:rFonts w:ascii="Times New Roman" w:hAnsi="Times New Roman"/>
                <w:sz w:val="28"/>
                <w:szCs w:val="28"/>
              </w:rPr>
            </w:pPr>
          </w:p>
          <w:p w:rsidR="00C857C9" w:rsidRDefault="00C857C9">
            <w:pPr>
              <w:spacing w:after="0" w:line="240" w:lineRule="auto"/>
              <w:rPr>
                <w:rFonts w:ascii="Times New Roman" w:hAnsi="Times New Roman"/>
                <w:sz w:val="28"/>
                <w:szCs w:val="28"/>
              </w:rPr>
            </w:pPr>
            <w:r>
              <w:rPr>
                <w:rFonts w:ascii="Times New Roman" w:hAnsi="Times New Roman"/>
                <w:sz w:val="28"/>
                <w:szCs w:val="28"/>
              </w:rPr>
              <w:t>54</w:t>
            </w:r>
          </w:p>
          <w:p w:rsidR="00653042" w:rsidRDefault="00653042">
            <w:pPr>
              <w:spacing w:after="0" w:line="240" w:lineRule="auto"/>
              <w:rPr>
                <w:rFonts w:ascii="Times New Roman" w:hAnsi="Times New Roman"/>
                <w:sz w:val="28"/>
                <w:szCs w:val="28"/>
              </w:rPr>
            </w:pPr>
          </w:p>
          <w:p w:rsidR="00C857C9" w:rsidRDefault="00C857C9">
            <w:pPr>
              <w:spacing w:after="0" w:line="240" w:lineRule="auto"/>
              <w:rPr>
                <w:rFonts w:ascii="Times New Roman" w:hAnsi="Times New Roman"/>
                <w:sz w:val="28"/>
                <w:szCs w:val="28"/>
              </w:rPr>
            </w:pPr>
            <w:r>
              <w:rPr>
                <w:rFonts w:ascii="Times New Roman" w:hAnsi="Times New Roman"/>
                <w:sz w:val="28"/>
                <w:szCs w:val="28"/>
              </w:rPr>
              <w:t>55</w:t>
            </w:r>
          </w:p>
        </w:tc>
      </w:tr>
      <w:tr w:rsidR="00C857C9" w:rsidTr="00C857C9">
        <w:tc>
          <w:tcPr>
            <w:tcW w:w="8440" w:type="dxa"/>
            <w:hideMark/>
          </w:tcPr>
          <w:p w:rsidR="00C857C9" w:rsidRDefault="00C857C9">
            <w:pPr>
              <w:spacing w:after="0" w:line="240" w:lineRule="auto"/>
            </w:pPr>
            <w:r>
              <w:rPr>
                <w:rFonts w:ascii="Times New Roman" w:eastAsia="Calibri" w:hAnsi="Times New Roman" w:cs="Times New Roman"/>
                <w:bCs/>
                <w:sz w:val="28"/>
                <w:szCs w:val="28"/>
              </w:rPr>
              <w:t>2.6. Взаимодействие педагогического коллектива с семьями дошкольников.</w:t>
            </w:r>
          </w:p>
        </w:tc>
        <w:tc>
          <w:tcPr>
            <w:tcW w:w="705" w:type="dxa"/>
          </w:tcPr>
          <w:p w:rsidR="00C857C9" w:rsidRDefault="00C857C9">
            <w:pPr>
              <w:spacing w:after="0" w:line="240" w:lineRule="auto"/>
              <w:rPr>
                <w:rFonts w:ascii="Times New Roman" w:eastAsia="Calibri" w:hAnsi="Times New Roman" w:cs="Times New Roman"/>
                <w:sz w:val="28"/>
                <w:szCs w:val="28"/>
              </w:rPr>
            </w:pPr>
          </w:p>
          <w:p w:rsidR="00C857C9" w:rsidRDefault="00C857C9">
            <w:pPr>
              <w:spacing w:after="0" w:line="240" w:lineRule="auto"/>
            </w:pPr>
            <w:r>
              <w:rPr>
                <w:rFonts w:ascii="Times New Roman" w:eastAsia="Calibri" w:hAnsi="Times New Roman" w:cs="Times New Roman"/>
                <w:sz w:val="28"/>
                <w:szCs w:val="28"/>
              </w:rPr>
              <w:t>55</w:t>
            </w:r>
          </w:p>
        </w:tc>
      </w:tr>
      <w:tr w:rsidR="00C857C9" w:rsidTr="00C857C9">
        <w:tc>
          <w:tcPr>
            <w:tcW w:w="8440" w:type="dxa"/>
            <w:hideMark/>
          </w:tcPr>
          <w:p w:rsidR="00C857C9" w:rsidRDefault="00C857C9">
            <w:pPr>
              <w:spacing w:after="0" w:line="240" w:lineRule="auto"/>
              <w:jc w:val="both"/>
            </w:pPr>
            <w:r>
              <w:rPr>
                <w:rFonts w:ascii="Times New Roman" w:eastAsia="Calibri" w:hAnsi="Times New Roman" w:cs="Times New Roman"/>
                <w:bCs/>
                <w:sz w:val="28"/>
                <w:szCs w:val="28"/>
              </w:rPr>
              <w:t xml:space="preserve">2.7. Программа коррекционно-развивающей работы с детьми </w:t>
            </w:r>
            <w:r w:rsidR="00653042">
              <w:rPr>
                <w:rFonts w:ascii="Times New Roman" w:eastAsia="Calibri" w:hAnsi="Times New Roman" w:cs="Times New Roman"/>
                <w:bCs/>
                <w:sz w:val="28"/>
                <w:szCs w:val="28"/>
              </w:rPr>
              <w:t>с тяжелой</w:t>
            </w:r>
            <w:r>
              <w:rPr>
                <w:rFonts w:ascii="Times New Roman" w:eastAsia="Calibri" w:hAnsi="Times New Roman" w:cs="Times New Roman"/>
                <w:bCs/>
                <w:sz w:val="28"/>
                <w:szCs w:val="28"/>
              </w:rPr>
              <w:t xml:space="preserve">, глубокой умственной отсталостью </w:t>
            </w:r>
          </w:p>
        </w:tc>
        <w:tc>
          <w:tcPr>
            <w:tcW w:w="705" w:type="dxa"/>
          </w:tcPr>
          <w:p w:rsidR="00653042" w:rsidRDefault="00653042">
            <w:pPr>
              <w:spacing w:after="0" w:line="240" w:lineRule="auto"/>
              <w:rPr>
                <w:rFonts w:ascii="Times New Roman" w:eastAsia="Calibri" w:hAnsi="Times New Roman" w:cs="Times New Roman"/>
                <w:sz w:val="28"/>
                <w:szCs w:val="28"/>
              </w:rPr>
            </w:pPr>
          </w:p>
          <w:p w:rsidR="00C857C9" w:rsidRDefault="00C857C9">
            <w:pPr>
              <w:spacing w:after="0" w:line="240" w:lineRule="auto"/>
            </w:pPr>
            <w:r>
              <w:rPr>
                <w:rFonts w:ascii="Times New Roman" w:eastAsia="Calibri" w:hAnsi="Times New Roman" w:cs="Times New Roman"/>
                <w:sz w:val="28"/>
                <w:szCs w:val="28"/>
              </w:rPr>
              <w:t>58</w:t>
            </w:r>
          </w:p>
        </w:tc>
      </w:tr>
      <w:tr w:rsidR="00C857C9" w:rsidTr="00C857C9">
        <w:tc>
          <w:tcPr>
            <w:tcW w:w="8440" w:type="dxa"/>
            <w:hideMark/>
          </w:tcPr>
          <w:p w:rsidR="00C857C9" w:rsidRDefault="00C857C9">
            <w:pPr>
              <w:spacing w:after="0" w:line="240" w:lineRule="auto"/>
            </w:pPr>
            <w:r>
              <w:rPr>
                <w:rFonts w:ascii="Times New Roman" w:eastAsia="Calibri" w:hAnsi="Times New Roman" w:cs="Times New Roman"/>
                <w:sz w:val="28"/>
                <w:szCs w:val="28"/>
              </w:rPr>
              <w:t>2.7.1. Система диагностики и мониторинга</w:t>
            </w:r>
          </w:p>
        </w:tc>
        <w:tc>
          <w:tcPr>
            <w:tcW w:w="705" w:type="dxa"/>
            <w:hideMark/>
          </w:tcPr>
          <w:p w:rsidR="00C857C9" w:rsidRDefault="00C857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60</w:t>
            </w:r>
          </w:p>
        </w:tc>
      </w:tr>
      <w:tr w:rsidR="00C857C9" w:rsidTr="00C857C9">
        <w:tc>
          <w:tcPr>
            <w:tcW w:w="8440" w:type="dxa"/>
            <w:hideMark/>
          </w:tcPr>
          <w:p w:rsidR="00C857C9" w:rsidRDefault="00C857C9">
            <w:pPr>
              <w:spacing w:after="0" w:line="240" w:lineRule="auto"/>
              <w:jc w:val="both"/>
            </w:pPr>
            <w:r>
              <w:rPr>
                <w:rFonts w:ascii="Times New Roman" w:eastAsia="Calibri" w:hAnsi="Times New Roman" w:cs="Times New Roman"/>
                <w:sz w:val="28"/>
                <w:szCs w:val="28"/>
              </w:rPr>
              <w:t xml:space="preserve">2.7.2. Разработка и реализация </w:t>
            </w:r>
            <w:bookmarkStart w:id="5" w:name="_Hlk81380421"/>
            <w:r>
              <w:rPr>
                <w:rFonts w:ascii="Times New Roman" w:eastAsia="Calibri" w:hAnsi="Times New Roman" w:cs="Times New Roman"/>
                <w:sz w:val="28"/>
                <w:szCs w:val="28"/>
              </w:rPr>
              <w:t xml:space="preserve">Индивидуальной программы коррекционной работы (ИПКР). </w:t>
            </w:r>
            <w:bookmarkEnd w:id="5"/>
          </w:p>
        </w:tc>
        <w:tc>
          <w:tcPr>
            <w:tcW w:w="705" w:type="dxa"/>
          </w:tcPr>
          <w:p w:rsidR="00C857C9" w:rsidRDefault="00C857C9">
            <w:pPr>
              <w:spacing w:after="0" w:line="240" w:lineRule="auto"/>
              <w:rPr>
                <w:rFonts w:ascii="Times New Roman" w:eastAsia="Calibri" w:hAnsi="Times New Roman" w:cs="Times New Roman"/>
                <w:sz w:val="28"/>
                <w:szCs w:val="28"/>
              </w:rPr>
            </w:pPr>
          </w:p>
          <w:p w:rsidR="00C857C9" w:rsidRDefault="00C857C9">
            <w:pPr>
              <w:spacing w:after="0" w:line="240" w:lineRule="auto"/>
            </w:pPr>
            <w:r>
              <w:rPr>
                <w:rFonts w:ascii="Times New Roman" w:eastAsia="Calibri" w:hAnsi="Times New Roman" w:cs="Times New Roman"/>
                <w:sz w:val="28"/>
                <w:szCs w:val="28"/>
              </w:rPr>
              <w:t>63</w:t>
            </w:r>
          </w:p>
        </w:tc>
      </w:tr>
      <w:tr w:rsidR="00C857C9" w:rsidTr="00C857C9">
        <w:tc>
          <w:tcPr>
            <w:tcW w:w="8440" w:type="dxa"/>
            <w:hideMark/>
          </w:tcPr>
          <w:p w:rsidR="00C857C9" w:rsidRDefault="00C857C9">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3.ОРГАНИЗАЦИОННЫЙ РАЗДЕЛ</w:t>
            </w:r>
          </w:p>
        </w:tc>
        <w:tc>
          <w:tcPr>
            <w:tcW w:w="705" w:type="dxa"/>
            <w:hideMark/>
          </w:tcPr>
          <w:p w:rsidR="00C857C9" w:rsidRDefault="00C857C9">
            <w:pPr>
              <w:spacing w:after="0" w:line="240" w:lineRule="auto"/>
            </w:pPr>
            <w:r>
              <w:rPr>
                <w:rFonts w:ascii="Times New Roman" w:eastAsia="Calibri" w:hAnsi="Times New Roman" w:cs="Times New Roman"/>
                <w:sz w:val="28"/>
                <w:szCs w:val="28"/>
              </w:rPr>
              <w:t>67</w:t>
            </w:r>
          </w:p>
        </w:tc>
      </w:tr>
      <w:tr w:rsidR="00C857C9" w:rsidTr="00C857C9">
        <w:tc>
          <w:tcPr>
            <w:tcW w:w="8440" w:type="dxa"/>
            <w:hideMark/>
          </w:tcPr>
          <w:p w:rsidR="00C857C9" w:rsidRDefault="00C857C9">
            <w:pPr>
              <w:spacing w:after="0" w:line="240" w:lineRule="auto"/>
              <w:jc w:val="both"/>
              <w:rPr>
                <w:rFonts w:ascii="Times New Roman" w:eastAsia="Calibri" w:hAnsi="Times New Roman" w:cs="Times New Roman"/>
                <w:bCs/>
                <w:sz w:val="28"/>
                <w:szCs w:val="28"/>
              </w:rPr>
            </w:pPr>
            <w:r>
              <w:rPr>
                <w:rFonts w:ascii="Times New Roman" w:eastAsia="SimSun" w:hAnsi="Times New Roman" w:cs="Times New Roman"/>
                <w:kern w:val="3"/>
                <w:sz w:val="28"/>
                <w:szCs w:val="28"/>
                <w:lang w:eastAsia="zh-CN" w:bidi="hi-IN"/>
              </w:rPr>
              <w:t>3.1. Организация развивающей предметно-пространственной среды</w:t>
            </w:r>
          </w:p>
        </w:tc>
        <w:tc>
          <w:tcPr>
            <w:tcW w:w="705" w:type="dxa"/>
            <w:hideMark/>
          </w:tcPr>
          <w:p w:rsidR="00C857C9" w:rsidRDefault="00C857C9">
            <w:pPr>
              <w:spacing w:after="0" w:line="240" w:lineRule="auto"/>
            </w:pPr>
            <w:r>
              <w:rPr>
                <w:rFonts w:ascii="Times New Roman" w:eastAsia="Calibri" w:hAnsi="Times New Roman" w:cs="Times New Roman"/>
                <w:sz w:val="28"/>
                <w:szCs w:val="28"/>
              </w:rPr>
              <w:t>67</w:t>
            </w:r>
          </w:p>
        </w:tc>
      </w:tr>
      <w:tr w:rsidR="00C857C9" w:rsidTr="00C857C9">
        <w:tc>
          <w:tcPr>
            <w:tcW w:w="8440" w:type="dxa"/>
            <w:hideMark/>
          </w:tcPr>
          <w:p w:rsidR="00C857C9" w:rsidRDefault="00C857C9">
            <w:pPr>
              <w:spacing w:after="0" w:line="240" w:lineRule="auto"/>
              <w:jc w:val="both"/>
              <w:rPr>
                <w:rFonts w:ascii="Times New Roman" w:eastAsia="SimSun" w:hAnsi="Times New Roman" w:cs="Times New Roman"/>
                <w:bCs/>
                <w:kern w:val="2"/>
                <w:sz w:val="28"/>
                <w:szCs w:val="28"/>
                <w:lang w:eastAsia="zh-CN" w:bidi="hi-IN"/>
              </w:rPr>
            </w:pPr>
            <w:r>
              <w:rPr>
                <w:rFonts w:ascii="Times New Roman" w:eastAsia="SimSun" w:hAnsi="Times New Roman" w:cs="Times New Roman"/>
                <w:kern w:val="3"/>
                <w:sz w:val="28"/>
                <w:szCs w:val="28"/>
                <w:lang w:eastAsia="zh-CN" w:bidi="hi-IN"/>
              </w:rPr>
              <w:t>3.2. Материально-техническое обеспечение Программы</w:t>
            </w:r>
          </w:p>
        </w:tc>
        <w:tc>
          <w:tcPr>
            <w:tcW w:w="705" w:type="dxa"/>
            <w:hideMark/>
          </w:tcPr>
          <w:p w:rsidR="00C857C9" w:rsidRDefault="00C857C9">
            <w:pPr>
              <w:spacing w:after="0" w:line="240" w:lineRule="auto"/>
            </w:pPr>
            <w:r>
              <w:rPr>
                <w:rFonts w:ascii="Times New Roman" w:eastAsia="Calibri" w:hAnsi="Times New Roman" w:cs="Times New Roman"/>
                <w:sz w:val="28"/>
                <w:szCs w:val="28"/>
              </w:rPr>
              <w:t>68</w:t>
            </w:r>
          </w:p>
        </w:tc>
      </w:tr>
      <w:tr w:rsidR="00C857C9" w:rsidTr="00C857C9">
        <w:tc>
          <w:tcPr>
            <w:tcW w:w="8440" w:type="dxa"/>
            <w:hideMark/>
          </w:tcPr>
          <w:p w:rsidR="00C857C9" w:rsidRDefault="00C857C9">
            <w:pPr>
              <w:spacing w:after="0" w:line="240" w:lineRule="auto"/>
              <w:jc w:val="both"/>
              <w:rPr>
                <w:rFonts w:ascii="Times New Roman" w:eastAsia="Calibri" w:hAnsi="Times New Roman" w:cs="Times New Roman"/>
                <w:sz w:val="28"/>
                <w:szCs w:val="28"/>
              </w:rPr>
            </w:pPr>
            <w:r>
              <w:rPr>
                <w:rFonts w:ascii="Times New Roman" w:eastAsia="SimSun" w:hAnsi="Times New Roman" w:cs="Times New Roman"/>
                <w:kern w:val="3"/>
                <w:sz w:val="28"/>
                <w:szCs w:val="28"/>
                <w:lang w:eastAsia="zh-CN" w:bidi="hi-IN"/>
              </w:rPr>
              <w:t>3.2.1. Обеспечение методическими материалами и средствами обучения</w:t>
            </w:r>
          </w:p>
        </w:tc>
        <w:tc>
          <w:tcPr>
            <w:tcW w:w="705" w:type="dxa"/>
          </w:tcPr>
          <w:p w:rsidR="00C857C9" w:rsidRDefault="00C857C9">
            <w:pPr>
              <w:spacing w:after="0" w:line="240" w:lineRule="auto"/>
              <w:rPr>
                <w:rFonts w:ascii="Times New Roman" w:eastAsia="Calibri" w:hAnsi="Times New Roman" w:cs="Times New Roman"/>
                <w:sz w:val="28"/>
                <w:szCs w:val="28"/>
              </w:rPr>
            </w:pPr>
          </w:p>
          <w:p w:rsidR="00C857C9" w:rsidRDefault="00C857C9">
            <w:pPr>
              <w:spacing w:after="0" w:line="240" w:lineRule="auto"/>
            </w:pPr>
            <w:r>
              <w:rPr>
                <w:rFonts w:ascii="Times New Roman" w:eastAsia="Calibri" w:hAnsi="Times New Roman" w:cs="Times New Roman"/>
                <w:sz w:val="28"/>
                <w:szCs w:val="28"/>
              </w:rPr>
              <w:t>70</w:t>
            </w:r>
          </w:p>
        </w:tc>
      </w:tr>
      <w:tr w:rsidR="00C857C9" w:rsidTr="00C857C9">
        <w:tc>
          <w:tcPr>
            <w:tcW w:w="8440" w:type="dxa"/>
            <w:hideMark/>
          </w:tcPr>
          <w:p w:rsidR="00C857C9" w:rsidRDefault="00C857C9">
            <w:pPr>
              <w:spacing w:after="0" w:line="240" w:lineRule="auto"/>
              <w:jc w:val="both"/>
              <w:rPr>
                <w:rFonts w:ascii="Times New Roman" w:eastAsia="Calibri" w:hAnsi="Times New Roman" w:cs="Times New Roman"/>
                <w:sz w:val="28"/>
                <w:szCs w:val="28"/>
              </w:rPr>
            </w:pPr>
            <w:r>
              <w:rPr>
                <w:rFonts w:ascii="Times New Roman" w:eastAsia="SimSun" w:hAnsi="Times New Roman" w:cs="Times New Roman"/>
                <w:kern w:val="3"/>
                <w:sz w:val="28"/>
                <w:szCs w:val="28"/>
                <w:lang w:eastAsia="zh-CN" w:bidi="hi-IN"/>
              </w:rPr>
              <w:t>3.3. Методическая литература, обеспечивающая реализацию содержания пяти образовательных областей</w:t>
            </w:r>
          </w:p>
        </w:tc>
        <w:tc>
          <w:tcPr>
            <w:tcW w:w="705" w:type="dxa"/>
          </w:tcPr>
          <w:p w:rsidR="00C857C9" w:rsidRDefault="00C857C9">
            <w:pPr>
              <w:spacing w:after="0" w:line="240" w:lineRule="auto"/>
              <w:rPr>
                <w:rFonts w:ascii="Times New Roman" w:eastAsia="Calibri" w:hAnsi="Times New Roman" w:cs="Times New Roman"/>
                <w:sz w:val="28"/>
                <w:szCs w:val="28"/>
              </w:rPr>
            </w:pPr>
          </w:p>
          <w:p w:rsidR="00C857C9" w:rsidRDefault="00C857C9">
            <w:pPr>
              <w:spacing w:after="0" w:line="240" w:lineRule="auto"/>
            </w:pPr>
            <w:r>
              <w:rPr>
                <w:rFonts w:ascii="Times New Roman" w:eastAsia="Calibri" w:hAnsi="Times New Roman" w:cs="Times New Roman"/>
                <w:sz w:val="28"/>
                <w:szCs w:val="28"/>
              </w:rPr>
              <w:t>71</w:t>
            </w:r>
          </w:p>
        </w:tc>
      </w:tr>
      <w:tr w:rsidR="00C857C9" w:rsidTr="00C857C9">
        <w:tc>
          <w:tcPr>
            <w:tcW w:w="8440" w:type="dxa"/>
            <w:hideMark/>
          </w:tcPr>
          <w:p w:rsidR="00C857C9" w:rsidRDefault="00C857C9">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3.4. Кадровые условия реализации Программы</w:t>
            </w:r>
          </w:p>
          <w:p w:rsidR="00C857C9" w:rsidRDefault="00C857C9">
            <w:pPr>
              <w:spacing w:after="0" w:line="240" w:lineRule="auto"/>
              <w:rPr>
                <w:rFonts w:ascii="Times New Roman" w:eastAsia="Calibri" w:hAnsi="Times New Roman" w:cs="Times New Roman"/>
                <w:bCs/>
                <w:sz w:val="28"/>
                <w:szCs w:val="28"/>
              </w:rPr>
            </w:pPr>
            <w:r>
              <w:rPr>
                <w:rFonts w:ascii="Times New Roman" w:eastAsia="SimSun" w:hAnsi="Times New Roman" w:cs="Times New Roman"/>
                <w:kern w:val="3"/>
                <w:sz w:val="28"/>
                <w:szCs w:val="28"/>
                <w:lang w:eastAsia="zh-CN" w:bidi="hi-IN"/>
              </w:rPr>
              <w:t>3.5. Финансовые условия реализации Программы</w:t>
            </w:r>
          </w:p>
        </w:tc>
        <w:tc>
          <w:tcPr>
            <w:tcW w:w="705" w:type="dxa"/>
            <w:hideMark/>
          </w:tcPr>
          <w:p w:rsidR="00C857C9" w:rsidRDefault="00C857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w:t>
            </w:r>
            <w:r w:rsidR="00F80CDE">
              <w:rPr>
                <w:rFonts w:ascii="Times New Roman" w:eastAsia="Calibri" w:hAnsi="Times New Roman" w:cs="Times New Roman"/>
                <w:sz w:val="28"/>
                <w:szCs w:val="28"/>
              </w:rPr>
              <w:t>8</w:t>
            </w:r>
          </w:p>
          <w:p w:rsidR="00C857C9" w:rsidRDefault="00C857C9">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F80CDE">
              <w:rPr>
                <w:rFonts w:ascii="Times New Roman" w:hAnsi="Times New Roman" w:cs="Times New Roman"/>
                <w:sz w:val="28"/>
                <w:szCs w:val="28"/>
              </w:rPr>
              <w:t>9</w:t>
            </w:r>
          </w:p>
        </w:tc>
      </w:tr>
      <w:tr w:rsidR="00C857C9" w:rsidTr="00C857C9">
        <w:tc>
          <w:tcPr>
            <w:tcW w:w="8440" w:type="dxa"/>
            <w:hideMark/>
          </w:tcPr>
          <w:p w:rsidR="00C857C9" w:rsidRDefault="00C857C9">
            <w:pPr>
              <w:spacing w:after="0" w:line="240" w:lineRule="auto"/>
              <w:rPr>
                <w:rFonts w:ascii="Times New Roman" w:eastAsia="Calibri" w:hAnsi="Times New Roman" w:cs="Times New Roman"/>
                <w:bCs/>
                <w:sz w:val="28"/>
                <w:szCs w:val="28"/>
              </w:rPr>
            </w:pPr>
            <w:r>
              <w:rPr>
                <w:rFonts w:ascii="Times New Roman" w:eastAsia="SimSun" w:hAnsi="Times New Roman" w:cs="Times New Roman"/>
                <w:kern w:val="3"/>
                <w:sz w:val="28"/>
                <w:szCs w:val="28"/>
                <w:lang w:eastAsia="zh-CN" w:bidi="hi-IN"/>
              </w:rPr>
              <w:t xml:space="preserve">3.6. Вариативные режимы дня </w:t>
            </w:r>
          </w:p>
        </w:tc>
        <w:tc>
          <w:tcPr>
            <w:tcW w:w="705" w:type="dxa"/>
            <w:hideMark/>
          </w:tcPr>
          <w:p w:rsidR="00C857C9" w:rsidRDefault="00C857C9">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00F80CDE">
              <w:rPr>
                <w:rFonts w:ascii="Times New Roman" w:hAnsi="Times New Roman" w:cs="Times New Roman"/>
                <w:sz w:val="28"/>
                <w:szCs w:val="28"/>
              </w:rPr>
              <w:t>3</w:t>
            </w:r>
          </w:p>
        </w:tc>
      </w:tr>
      <w:tr w:rsidR="00C857C9" w:rsidTr="00C857C9">
        <w:tc>
          <w:tcPr>
            <w:tcW w:w="8440" w:type="dxa"/>
            <w:hideMark/>
          </w:tcPr>
          <w:p w:rsidR="00C857C9" w:rsidRDefault="00C857C9">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3.7. Планирование образовательной деятельности</w:t>
            </w:r>
          </w:p>
          <w:p w:rsidR="00C857C9" w:rsidRDefault="00C857C9">
            <w:pPr>
              <w:spacing w:after="0" w:line="240" w:lineRule="auto"/>
              <w:rPr>
                <w:rFonts w:ascii="Times New Roman" w:eastAsia="Calibri" w:hAnsi="Times New Roman" w:cs="Times New Roman"/>
                <w:bCs/>
                <w:sz w:val="28"/>
                <w:szCs w:val="28"/>
              </w:rPr>
            </w:pPr>
            <w:r>
              <w:rPr>
                <w:rFonts w:ascii="Times New Roman" w:eastAsia="SimSun" w:hAnsi="Times New Roman" w:cs="Times New Roman"/>
                <w:kern w:val="3"/>
                <w:sz w:val="28"/>
                <w:szCs w:val="28"/>
                <w:lang w:eastAsia="zh-CN" w:bidi="hi-IN"/>
              </w:rPr>
              <w:t>3.7.1. Тематическое перспективное планирование воспитательно-образовательного процесса</w:t>
            </w:r>
          </w:p>
        </w:tc>
        <w:tc>
          <w:tcPr>
            <w:tcW w:w="705" w:type="dxa"/>
            <w:hideMark/>
          </w:tcPr>
          <w:p w:rsidR="00C857C9" w:rsidRDefault="00C857C9">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00F80CDE">
              <w:rPr>
                <w:rFonts w:ascii="Times New Roman" w:hAnsi="Times New Roman" w:cs="Times New Roman"/>
                <w:sz w:val="28"/>
                <w:szCs w:val="28"/>
              </w:rPr>
              <w:t>5</w:t>
            </w:r>
          </w:p>
          <w:p w:rsidR="00C857C9" w:rsidRDefault="00C857C9">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00F80CDE">
              <w:rPr>
                <w:rFonts w:ascii="Times New Roman" w:hAnsi="Times New Roman" w:cs="Times New Roman"/>
                <w:sz w:val="28"/>
                <w:szCs w:val="28"/>
              </w:rPr>
              <w:t>6</w:t>
            </w:r>
          </w:p>
        </w:tc>
      </w:tr>
      <w:tr w:rsidR="00C857C9" w:rsidTr="00C857C9">
        <w:tc>
          <w:tcPr>
            <w:tcW w:w="8440" w:type="dxa"/>
            <w:hideMark/>
          </w:tcPr>
          <w:p w:rsidR="00C857C9" w:rsidRDefault="00C857C9">
            <w:pPr>
              <w:spacing w:after="0" w:line="240" w:lineRule="auto"/>
              <w:rPr>
                <w:rFonts w:ascii="Times New Roman" w:eastAsia="Calibri" w:hAnsi="Times New Roman" w:cs="Times New Roman"/>
                <w:sz w:val="28"/>
                <w:szCs w:val="28"/>
              </w:rPr>
            </w:pPr>
            <w:r>
              <w:rPr>
                <w:rFonts w:ascii="Times New Roman" w:eastAsia="SimSun" w:hAnsi="Times New Roman" w:cs="Times New Roman"/>
                <w:kern w:val="3"/>
                <w:sz w:val="28"/>
                <w:szCs w:val="28"/>
                <w:lang w:eastAsia="zh-CN" w:bidi="hi-IN"/>
              </w:rPr>
              <w:t xml:space="preserve">3.7.2. Учебный план </w:t>
            </w:r>
            <w:r w:rsidR="00136D20" w:rsidRPr="00136D20">
              <w:rPr>
                <w:rFonts w:ascii="Times New Roman" w:eastAsia="SimSun" w:hAnsi="Times New Roman" w:cs="Times New Roman"/>
                <w:bCs/>
                <w:kern w:val="3"/>
                <w:sz w:val="28"/>
                <w:szCs w:val="28"/>
                <w:lang w:eastAsia="zh-CN" w:bidi="hi-IN"/>
              </w:rPr>
              <w:t xml:space="preserve">непосредственно </w:t>
            </w:r>
            <w:r>
              <w:rPr>
                <w:rFonts w:ascii="Times New Roman" w:eastAsia="SimSun" w:hAnsi="Times New Roman" w:cs="Times New Roman"/>
                <w:kern w:val="3"/>
                <w:sz w:val="28"/>
                <w:szCs w:val="28"/>
                <w:lang w:eastAsia="zh-CN" w:bidi="hi-IN"/>
              </w:rPr>
              <w:t>образовательной деятельности</w:t>
            </w:r>
          </w:p>
        </w:tc>
        <w:tc>
          <w:tcPr>
            <w:tcW w:w="705" w:type="dxa"/>
            <w:hideMark/>
          </w:tcPr>
          <w:p w:rsidR="00653042" w:rsidRDefault="00653042">
            <w:pPr>
              <w:spacing w:after="0" w:line="240" w:lineRule="auto"/>
              <w:rPr>
                <w:rFonts w:ascii="Times New Roman" w:eastAsia="Calibri" w:hAnsi="Times New Roman" w:cs="Times New Roman"/>
                <w:sz w:val="28"/>
                <w:szCs w:val="28"/>
              </w:rPr>
            </w:pPr>
          </w:p>
          <w:p w:rsidR="00C857C9" w:rsidRDefault="00C857C9">
            <w:pPr>
              <w:spacing w:after="0" w:line="240" w:lineRule="auto"/>
              <w:rPr>
                <w:rFonts w:ascii="Times New Roman" w:hAnsi="Times New Roman" w:cs="Times New Roman"/>
                <w:sz w:val="28"/>
                <w:szCs w:val="28"/>
              </w:rPr>
            </w:pPr>
            <w:r>
              <w:rPr>
                <w:rFonts w:ascii="Times New Roman" w:eastAsia="Calibri" w:hAnsi="Times New Roman" w:cs="Times New Roman"/>
                <w:sz w:val="28"/>
                <w:szCs w:val="28"/>
              </w:rPr>
              <w:t>8</w:t>
            </w:r>
            <w:r w:rsidR="00F80CDE">
              <w:rPr>
                <w:rFonts w:ascii="Times New Roman" w:eastAsia="Calibri" w:hAnsi="Times New Roman" w:cs="Times New Roman"/>
                <w:sz w:val="28"/>
                <w:szCs w:val="28"/>
              </w:rPr>
              <w:t>8</w:t>
            </w:r>
          </w:p>
        </w:tc>
      </w:tr>
      <w:tr w:rsidR="00C857C9" w:rsidTr="00C857C9">
        <w:tc>
          <w:tcPr>
            <w:tcW w:w="8440" w:type="dxa"/>
            <w:hideMark/>
          </w:tcPr>
          <w:p w:rsidR="00C857C9" w:rsidRDefault="00C857C9">
            <w:pPr>
              <w:spacing w:after="0" w:line="240" w:lineRule="auto"/>
              <w:rPr>
                <w:rFonts w:ascii="Times New Roman" w:eastAsia="Calibri" w:hAnsi="Times New Roman" w:cs="Times New Roman"/>
                <w:sz w:val="28"/>
                <w:szCs w:val="28"/>
              </w:rPr>
            </w:pPr>
            <w:r>
              <w:rPr>
                <w:rFonts w:ascii="Times New Roman" w:eastAsia="Calibri" w:hAnsi="Times New Roman" w:cs="Times New Roman"/>
                <w:bCs/>
                <w:sz w:val="28"/>
                <w:szCs w:val="28"/>
              </w:rPr>
              <w:t>4.ПРЕЗЕНТАЦИЯ АООП ДО</w:t>
            </w:r>
          </w:p>
        </w:tc>
        <w:tc>
          <w:tcPr>
            <w:tcW w:w="705" w:type="dxa"/>
            <w:hideMark/>
          </w:tcPr>
          <w:p w:rsidR="00C857C9" w:rsidRDefault="00F80CDE">
            <w:pPr>
              <w:spacing w:after="0" w:line="240" w:lineRule="auto"/>
              <w:rPr>
                <w:rFonts w:ascii="Times New Roman" w:hAnsi="Times New Roman" w:cs="Times New Roman"/>
                <w:sz w:val="28"/>
                <w:szCs w:val="28"/>
              </w:rPr>
            </w:pPr>
            <w:r>
              <w:rPr>
                <w:rFonts w:ascii="Times New Roman" w:hAnsi="Times New Roman" w:cs="Times New Roman"/>
                <w:sz w:val="28"/>
                <w:szCs w:val="28"/>
              </w:rPr>
              <w:t>92</w:t>
            </w:r>
          </w:p>
        </w:tc>
      </w:tr>
      <w:tr w:rsidR="00C857C9" w:rsidTr="00C857C9">
        <w:tc>
          <w:tcPr>
            <w:tcW w:w="8440" w:type="dxa"/>
            <w:hideMark/>
          </w:tcPr>
          <w:p w:rsidR="00C857C9" w:rsidRDefault="00C857C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4.1. Возрастные и иные категории детей, на которые ориентирована </w:t>
            </w:r>
            <w:r>
              <w:rPr>
                <w:rFonts w:ascii="Times New Roman" w:eastAsia="Calibri" w:hAnsi="Times New Roman" w:cs="Times New Roman"/>
                <w:bCs/>
                <w:sz w:val="28"/>
                <w:szCs w:val="28"/>
              </w:rPr>
              <w:t>АООП ДО</w:t>
            </w:r>
          </w:p>
        </w:tc>
        <w:tc>
          <w:tcPr>
            <w:tcW w:w="705" w:type="dxa"/>
          </w:tcPr>
          <w:p w:rsidR="00C857C9" w:rsidRDefault="00C857C9">
            <w:pPr>
              <w:spacing w:after="0" w:line="240" w:lineRule="auto"/>
              <w:rPr>
                <w:rFonts w:ascii="Times New Roman" w:eastAsia="Calibri" w:hAnsi="Times New Roman" w:cs="Times New Roman"/>
                <w:sz w:val="28"/>
                <w:szCs w:val="28"/>
              </w:rPr>
            </w:pPr>
          </w:p>
          <w:p w:rsidR="00C857C9" w:rsidRDefault="00F80CDE">
            <w:pPr>
              <w:spacing w:after="0" w:line="240" w:lineRule="auto"/>
              <w:rPr>
                <w:rFonts w:ascii="Times New Roman" w:hAnsi="Times New Roman" w:cs="Times New Roman"/>
                <w:sz w:val="28"/>
                <w:szCs w:val="28"/>
              </w:rPr>
            </w:pPr>
            <w:r>
              <w:rPr>
                <w:rFonts w:ascii="Times New Roman" w:hAnsi="Times New Roman" w:cs="Times New Roman"/>
                <w:sz w:val="28"/>
                <w:szCs w:val="28"/>
              </w:rPr>
              <w:t>92</w:t>
            </w:r>
          </w:p>
        </w:tc>
      </w:tr>
      <w:tr w:rsidR="00C857C9" w:rsidTr="00C857C9">
        <w:tc>
          <w:tcPr>
            <w:tcW w:w="8440" w:type="dxa"/>
            <w:hideMark/>
          </w:tcPr>
          <w:p w:rsidR="00C857C9" w:rsidRDefault="00C857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4.2. Используемые программы.</w:t>
            </w:r>
          </w:p>
          <w:p w:rsidR="00C857C9" w:rsidRDefault="00C857C9">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4.3. Взаимодействие педагогического коллектива с семьями дошкольников.</w:t>
            </w:r>
          </w:p>
        </w:tc>
        <w:tc>
          <w:tcPr>
            <w:tcW w:w="705" w:type="dxa"/>
            <w:hideMark/>
          </w:tcPr>
          <w:p w:rsidR="00C857C9" w:rsidRDefault="00F80CD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92</w:t>
            </w:r>
          </w:p>
          <w:p w:rsidR="00653042" w:rsidRDefault="00653042">
            <w:pPr>
              <w:spacing w:after="0" w:line="240" w:lineRule="auto"/>
              <w:rPr>
                <w:rFonts w:ascii="Times New Roman" w:hAnsi="Times New Roman" w:cs="Times New Roman"/>
                <w:sz w:val="28"/>
                <w:szCs w:val="28"/>
              </w:rPr>
            </w:pPr>
          </w:p>
          <w:p w:rsidR="00C857C9" w:rsidRDefault="00F80CDE">
            <w:pPr>
              <w:spacing w:after="0" w:line="240" w:lineRule="auto"/>
              <w:rPr>
                <w:rFonts w:ascii="Times New Roman" w:hAnsi="Times New Roman" w:cs="Times New Roman"/>
                <w:sz w:val="28"/>
                <w:szCs w:val="28"/>
              </w:rPr>
            </w:pPr>
            <w:r>
              <w:rPr>
                <w:rFonts w:ascii="Times New Roman" w:hAnsi="Times New Roman" w:cs="Times New Roman"/>
                <w:sz w:val="28"/>
                <w:szCs w:val="28"/>
              </w:rPr>
              <w:t>93</w:t>
            </w:r>
          </w:p>
        </w:tc>
      </w:tr>
      <w:bookmarkEnd w:id="4"/>
    </w:tbl>
    <w:p w:rsidR="00C857C9" w:rsidRDefault="00C857C9" w:rsidP="00C857C9">
      <w:pPr>
        <w:suppressAutoHyphens/>
        <w:spacing w:after="0" w:line="240" w:lineRule="auto"/>
        <w:rPr>
          <w:rFonts w:ascii="Times New Roman" w:eastAsia="SimSun" w:hAnsi="Times New Roman" w:cs="Times New Roman"/>
          <w:kern w:val="2"/>
          <w:sz w:val="28"/>
          <w:szCs w:val="28"/>
          <w:lang w:eastAsia="zh-CN" w:bidi="hi-IN"/>
        </w:rPr>
      </w:pPr>
    </w:p>
    <w:bookmarkEnd w:id="3"/>
    <w:p w:rsidR="00C857C9" w:rsidRDefault="00C857C9" w:rsidP="00C857C9">
      <w:pPr>
        <w:spacing w:after="0" w:line="240" w:lineRule="auto"/>
        <w:rPr>
          <w:rFonts w:ascii="Times New Roman" w:hAnsi="Times New Roman" w:cs="Times New Roman"/>
          <w:b/>
          <w:bCs/>
          <w:sz w:val="28"/>
          <w:szCs w:val="28"/>
        </w:rPr>
      </w:pPr>
    </w:p>
    <w:p w:rsidR="00C857C9" w:rsidRDefault="00C857C9" w:rsidP="00C857C9">
      <w:pPr>
        <w:spacing w:after="0" w:line="240" w:lineRule="auto"/>
        <w:jc w:val="center"/>
        <w:rPr>
          <w:rFonts w:ascii="Times New Roman" w:hAnsi="Times New Roman" w:cs="Times New Roman"/>
          <w:b/>
          <w:bCs/>
          <w:sz w:val="28"/>
          <w:szCs w:val="28"/>
        </w:rPr>
      </w:pPr>
      <w:bookmarkStart w:id="6" w:name="_Toc37632165"/>
    </w:p>
    <w:p w:rsidR="00C857C9" w:rsidRDefault="00C857C9" w:rsidP="00506A00">
      <w:pPr>
        <w:spacing w:after="0" w:line="240" w:lineRule="auto"/>
        <w:rPr>
          <w:rFonts w:ascii="Times New Roman" w:hAnsi="Times New Roman" w:cs="Times New Roman"/>
          <w:b/>
          <w:bCs/>
          <w:sz w:val="28"/>
          <w:szCs w:val="28"/>
        </w:rPr>
      </w:pPr>
    </w:p>
    <w:p w:rsidR="00506A00" w:rsidRDefault="00506A00" w:rsidP="00506A00">
      <w:pPr>
        <w:spacing w:after="0" w:line="240" w:lineRule="auto"/>
        <w:rPr>
          <w:rFonts w:ascii="Times New Roman" w:hAnsi="Times New Roman" w:cs="Times New Roman"/>
          <w:b/>
          <w:bCs/>
          <w:sz w:val="28"/>
          <w:szCs w:val="28"/>
        </w:rPr>
      </w:pPr>
    </w:p>
    <w:p w:rsidR="00653042" w:rsidRDefault="00653042" w:rsidP="00506A00">
      <w:pPr>
        <w:spacing w:after="0" w:line="240" w:lineRule="auto"/>
        <w:rPr>
          <w:rFonts w:ascii="Times New Roman" w:hAnsi="Times New Roman" w:cs="Times New Roman"/>
          <w:b/>
          <w:bCs/>
          <w:sz w:val="28"/>
          <w:szCs w:val="28"/>
        </w:rPr>
      </w:pPr>
    </w:p>
    <w:p w:rsidR="00653042" w:rsidRDefault="00653042" w:rsidP="00506A00">
      <w:pPr>
        <w:spacing w:after="0" w:line="240" w:lineRule="auto"/>
        <w:rPr>
          <w:rFonts w:ascii="Times New Roman" w:hAnsi="Times New Roman" w:cs="Times New Roman"/>
          <w:b/>
          <w:bCs/>
          <w:sz w:val="28"/>
          <w:szCs w:val="28"/>
        </w:rPr>
      </w:pPr>
    </w:p>
    <w:p w:rsidR="00653042" w:rsidRDefault="00653042" w:rsidP="00506A00">
      <w:pPr>
        <w:spacing w:after="0" w:line="240" w:lineRule="auto"/>
        <w:rPr>
          <w:rFonts w:ascii="Times New Roman" w:hAnsi="Times New Roman" w:cs="Times New Roman"/>
          <w:b/>
          <w:bCs/>
          <w:sz w:val="28"/>
          <w:szCs w:val="28"/>
        </w:rPr>
      </w:pPr>
    </w:p>
    <w:p w:rsidR="00653042" w:rsidRDefault="00653042" w:rsidP="00506A00">
      <w:pPr>
        <w:spacing w:after="0" w:line="240" w:lineRule="auto"/>
        <w:rPr>
          <w:rFonts w:ascii="Times New Roman" w:hAnsi="Times New Roman" w:cs="Times New Roman"/>
          <w:b/>
          <w:bCs/>
          <w:sz w:val="28"/>
          <w:szCs w:val="28"/>
        </w:rPr>
      </w:pPr>
    </w:p>
    <w:p w:rsidR="00C857C9" w:rsidRDefault="00C857C9" w:rsidP="00C857C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Введение</w:t>
      </w:r>
      <w:bookmarkEnd w:id="6"/>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Практическую реализацию права на образование детей дошкольного возраста с</w:t>
      </w:r>
      <w:r>
        <w:rPr>
          <w:rFonts w:ascii="Times New Roman" w:eastAsia="SimSun" w:hAnsi="Times New Roman" w:cs="Times New Roman"/>
          <w:kern w:val="2"/>
          <w:sz w:val="36"/>
          <w:szCs w:val="36"/>
          <w:lang w:eastAsia="zh-CN" w:bidi="hi-IN"/>
        </w:rPr>
        <w:t xml:space="preserve"> </w:t>
      </w:r>
      <w:r>
        <w:rPr>
          <w:rFonts w:ascii="Times New Roman" w:hAnsi="Times New Roman" w:cs="Times New Roman"/>
          <w:sz w:val="28"/>
          <w:szCs w:val="28"/>
        </w:rPr>
        <w:t xml:space="preserve">умственной отсталостью (тяжелой и глубокой) обеспечивает Федеральный государственный образовательный стандарт дошкольного образования, утвержденный приказом Минобрнауки России от 17 октября 2013 г. № 1155 (далее – Стандарт). Стандарт регламентирует объединение обучения и воспитания в виде целостного образовательного процесса, построенного на основе духовно-нравственных и социокультурных ценностей, принятых в обществе.  В нем отражен ряд требований и условий, необходимых для получения образования детьми с ограниченными возможностями здоровья. </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Адаптированная основная общеобразовательная программа дошкольного образования для детей-инвалидов дошкольного возраста с умственной отсталостью </w:t>
      </w:r>
      <w:bookmarkStart w:id="7" w:name="_Hlk81994174"/>
      <w:r>
        <w:rPr>
          <w:rFonts w:ascii="Times New Roman" w:hAnsi="Times New Roman" w:cs="Times New Roman"/>
          <w:sz w:val="28"/>
          <w:szCs w:val="28"/>
        </w:rPr>
        <w:t xml:space="preserve">(тяжелой и глубокой) </w:t>
      </w:r>
      <w:bookmarkEnd w:id="7"/>
      <w:r>
        <w:rPr>
          <w:rFonts w:ascii="Times New Roman" w:hAnsi="Times New Roman" w:cs="Times New Roman"/>
          <w:sz w:val="28"/>
          <w:szCs w:val="28"/>
        </w:rPr>
        <w:t xml:space="preserve">(далее — Программа или АООП) разработана  для обучающихся </w:t>
      </w:r>
      <w:bookmarkStart w:id="8" w:name="_Hlk81994285"/>
      <w:r>
        <w:rPr>
          <w:rFonts w:ascii="Times New Roman" w:hAnsi="Times New Roman" w:cs="Times New Roman"/>
          <w:sz w:val="28"/>
          <w:szCs w:val="28"/>
        </w:rPr>
        <w:t>с  умственной отсталостью</w:t>
      </w:r>
      <w:r w:rsidR="00653042">
        <w:rPr>
          <w:rFonts w:ascii="Times New Roman" w:hAnsi="Times New Roman" w:cs="Times New Roman"/>
          <w:sz w:val="28"/>
          <w:szCs w:val="28"/>
        </w:rPr>
        <w:t xml:space="preserve"> </w:t>
      </w:r>
      <w:bookmarkEnd w:id="8"/>
      <w:r w:rsidR="00653042" w:rsidRPr="00653042">
        <w:rPr>
          <w:rFonts w:ascii="Times New Roman" w:hAnsi="Times New Roman" w:cs="Times New Roman"/>
          <w:sz w:val="28"/>
          <w:szCs w:val="28"/>
        </w:rPr>
        <w:t xml:space="preserve">тяжелой и глубокой </w:t>
      </w:r>
      <w:r>
        <w:rPr>
          <w:rFonts w:ascii="Times New Roman" w:hAnsi="Times New Roman" w:cs="Times New Roman"/>
          <w:sz w:val="28"/>
          <w:szCs w:val="28"/>
        </w:rPr>
        <w:t xml:space="preserve"> и тяжелыми множественными нарушениями развития, которые составляют </w:t>
      </w:r>
      <w:bookmarkStart w:id="9" w:name="_Hlk81388428"/>
      <w:r>
        <w:rPr>
          <w:rFonts w:ascii="Times New Roman" w:hAnsi="Times New Roman" w:cs="Times New Roman"/>
          <w:sz w:val="28"/>
          <w:szCs w:val="28"/>
        </w:rPr>
        <w:t>отдельную категорию</w:t>
      </w:r>
      <w:bookmarkEnd w:id="9"/>
      <w:r>
        <w:rPr>
          <w:rFonts w:ascii="Times New Roman" w:hAnsi="Times New Roman" w:cs="Times New Roman"/>
          <w:sz w:val="28"/>
          <w:szCs w:val="28"/>
        </w:rPr>
        <w:t xml:space="preserve"> </w:t>
      </w:r>
      <w:r>
        <w:rPr>
          <w:rFonts w:ascii="Times New Roman" w:eastAsia="SimSun" w:hAnsi="Times New Roman" w:cs="Times New Roman"/>
          <w:kern w:val="2"/>
          <w:sz w:val="28"/>
          <w:szCs w:val="28"/>
          <w:lang w:eastAsia="zh-CN" w:bidi="hi-IN"/>
        </w:rPr>
        <w:t xml:space="preserve"> и </w:t>
      </w:r>
      <w:r>
        <w:rPr>
          <w:rFonts w:ascii="Times New Roman" w:hAnsi="Times New Roman" w:cs="Times New Roman"/>
          <w:sz w:val="28"/>
          <w:szCs w:val="28"/>
        </w:rPr>
        <w:t>отражает современное понимание процесса воспитания и обучения детей указанной категории дошкольного возраста.</w:t>
      </w:r>
    </w:p>
    <w:p w:rsidR="00C857C9" w:rsidRDefault="00C857C9" w:rsidP="00C857C9">
      <w:pPr>
        <w:spacing w:after="0" w:line="240" w:lineRule="auto"/>
        <w:jc w:val="both"/>
        <w:rPr>
          <w:rFonts w:ascii="Times New Roman" w:hAnsi="Times New Roman" w:cs="Times New Roman"/>
          <w:sz w:val="28"/>
          <w:szCs w:val="28"/>
        </w:rPr>
      </w:pPr>
      <w:bookmarkStart w:id="10" w:name="_Hlk50557848"/>
      <w:r>
        <w:rPr>
          <w:rFonts w:ascii="Times New Roman" w:hAnsi="Times New Roman" w:cs="Times New Roman"/>
          <w:sz w:val="28"/>
          <w:szCs w:val="28"/>
        </w:rPr>
        <w:t xml:space="preserve">Обучающиеся дошкольного возраста с умственной отсталостью и тяжелыми множественными нарушениями развития (далее ТМНР) это дети в возрасте до 8 лет, имеющие вариативные сочетания нескольких нарушений (интеллектуальных, сенсорных, двигательных) различной степени тяжести. Реализация потенциальных возможностей к развитию и социализация детей с </w:t>
      </w:r>
      <w:r w:rsidR="00653042" w:rsidRPr="00653042">
        <w:rPr>
          <w:rFonts w:ascii="Times New Roman" w:hAnsi="Times New Roman" w:cs="Times New Roman"/>
          <w:sz w:val="28"/>
          <w:szCs w:val="28"/>
        </w:rPr>
        <w:t>умственной отсталостью</w:t>
      </w:r>
      <w:r w:rsidR="00653042">
        <w:rPr>
          <w:rFonts w:ascii="Times New Roman" w:hAnsi="Times New Roman" w:cs="Times New Roman"/>
          <w:sz w:val="28"/>
          <w:szCs w:val="28"/>
        </w:rPr>
        <w:t xml:space="preserve"> и</w:t>
      </w:r>
      <w:r w:rsidR="00653042" w:rsidRPr="00653042">
        <w:rPr>
          <w:rFonts w:ascii="Times New Roman" w:hAnsi="Times New Roman" w:cs="Times New Roman"/>
          <w:sz w:val="28"/>
          <w:szCs w:val="28"/>
        </w:rPr>
        <w:t xml:space="preserve"> </w:t>
      </w:r>
      <w:r>
        <w:rPr>
          <w:rFonts w:ascii="Times New Roman" w:hAnsi="Times New Roman" w:cs="Times New Roman"/>
          <w:sz w:val="28"/>
          <w:szCs w:val="28"/>
        </w:rPr>
        <w:t xml:space="preserve">ТМНР могут быть достигнуты только в условиях организованного специального обучения и путем разработки отдельной адаптированной образовательной программы для детей данной категории. </w:t>
      </w:r>
    </w:p>
    <w:bookmarkEnd w:id="10"/>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Программа содержит в себе методы и приемы по формированию у детей с умственной отсталостью </w:t>
      </w:r>
      <w:r w:rsidR="00653042">
        <w:rPr>
          <w:rFonts w:ascii="Times New Roman" w:hAnsi="Times New Roman" w:cs="Times New Roman"/>
          <w:sz w:val="28"/>
          <w:szCs w:val="28"/>
        </w:rPr>
        <w:t>и</w:t>
      </w:r>
      <w:r>
        <w:rPr>
          <w:rFonts w:ascii="Times New Roman" w:hAnsi="Times New Roman" w:cs="Times New Roman"/>
          <w:sz w:val="28"/>
          <w:szCs w:val="28"/>
        </w:rPr>
        <w:t xml:space="preserve"> ТМНР характерных для определенного психологического возраста способов усвоения общественного опыта и форм общения с людьми, а также ведущих и типичных видов деятельности, которые реализуются в ходе специальных коррекционно-педагогических занятий с </w:t>
      </w:r>
      <w:r w:rsidRPr="00136D20">
        <w:rPr>
          <w:rFonts w:ascii="Times New Roman" w:hAnsi="Times New Roman" w:cs="Times New Roman"/>
          <w:sz w:val="28"/>
          <w:szCs w:val="28"/>
        </w:rPr>
        <w:t xml:space="preserve">детьми и при </w:t>
      </w:r>
      <w:r>
        <w:rPr>
          <w:rFonts w:ascii="Times New Roman" w:hAnsi="Times New Roman" w:cs="Times New Roman"/>
          <w:sz w:val="28"/>
          <w:szCs w:val="28"/>
        </w:rPr>
        <w:t xml:space="preserve">осуществлении воспитательного процесса. Для удовлетворения особых образовательных потребностей детей с умственной отсталостью и ТМНР педагоги образовательной организации разрабатывают </w:t>
      </w:r>
      <w:r>
        <w:rPr>
          <w:rFonts w:ascii="Times New Roman" w:hAnsi="Times New Roman" w:cs="Times New Roman"/>
          <w:iCs/>
          <w:sz w:val="28"/>
          <w:szCs w:val="28"/>
        </w:rPr>
        <w:t>Индивидуальную программу коррекционной работы (ИПКР)</w:t>
      </w:r>
      <w:r>
        <w:rPr>
          <w:rFonts w:ascii="Times New Roman" w:hAnsi="Times New Roman" w:cs="Times New Roman"/>
          <w:i/>
          <w:iCs/>
          <w:sz w:val="28"/>
          <w:szCs w:val="28"/>
        </w:rPr>
        <w:t xml:space="preserve"> </w:t>
      </w:r>
      <w:r>
        <w:rPr>
          <w:rFonts w:ascii="Times New Roman" w:hAnsi="Times New Roman" w:cs="Times New Roman"/>
          <w:sz w:val="28"/>
          <w:szCs w:val="28"/>
        </w:rPr>
        <w:t>для каждого ребенка, в которой уточняют содержание и формы коррекционно-педагогической работы с учетом имеющейся структуры отклонений в развитии и нарушений здоровья.</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Коррекционно-развивающее обучение и воспитание дошкольников с умственной отсталостью и ТМНР реализуется дифференцированно и направлено на последовательное овладение психологическими достижениями в эмоциональной, двигательной, познавательной, речевой и социальной сфере в индивидуальном темпе в соответствии с психофизическими особенностями и возможностями. Структура и содержание Программы базируется на том, что психическое развитие детей с умственной отсталостью и ТМНР подчинено тем же законам, что и развитие в норме, но происходит в замедленном темпе. При своевременном оказании коррекционно-педагогической помощи им требуется больше времени на овладение каждой новой стадией филогенетического развития.</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Программа для детей дошкольного возраста с умственной отсталостью и ТМНР соответствует требованиям Стандарта. Структура Программы представляет собой три основных взаимосвязанных раздела: целевой, содержательный и организационный. </w:t>
      </w:r>
    </w:p>
    <w:p w:rsidR="00C857C9" w:rsidRDefault="00C857C9" w:rsidP="00C857C9">
      <w:pPr>
        <w:pStyle w:val="af1"/>
        <w:numPr>
          <w:ilvl w:val="0"/>
          <w:numId w:val="1"/>
        </w:num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Целевой раздел, включающий в себя</w:t>
      </w:r>
      <w:r>
        <w:rPr>
          <w:rFonts w:ascii="Times New Roman" w:hAnsi="Times New Roman" w:cs="Times New Roman"/>
          <w:bCs/>
          <w:sz w:val="28"/>
          <w:szCs w:val="28"/>
        </w:rPr>
        <w:t xml:space="preserve"> пояснительную записку, раскрывает цели и задачи, принципы и подходы к формированию Программы, планируемые результаты ее освоения в виде целевых ориентиров. </w:t>
      </w:r>
    </w:p>
    <w:p w:rsidR="00C857C9" w:rsidRDefault="00C857C9" w:rsidP="00C857C9">
      <w:pPr>
        <w:pStyle w:val="af1"/>
        <w:numPr>
          <w:ilvl w:val="0"/>
          <w:numId w:val="1"/>
        </w:num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Содержательный раздел представляет описание специальным образом организованной образовательной деятельности с ребенком по пяти образовательным областям: </w:t>
      </w:r>
      <w:r>
        <w:rPr>
          <w:rFonts w:ascii="Times New Roman" w:hAnsi="Times New Roman" w:cs="Times New Roman"/>
          <w:bCs/>
          <w:sz w:val="28"/>
          <w:szCs w:val="28"/>
        </w:rPr>
        <w:t>социально-коммуникативной, физической, познавательной, речевой, художественно-эстетической</w:t>
      </w:r>
      <w:r>
        <w:rPr>
          <w:rFonts w:ascii="Times New Roman" w:hAnsi="Times New Roman" w:cs="Times New Roman"/>
          <w:sz w:val="28"/>
          <w:szCs w:val="28"/>
        </w:rPr>
        <w:t xml:space="preserve">. Коррекционно-развивающее содержание интегрировано в структуру всех занятий и во все виды </w:t>
      </w:r>
      <w:r>
        <w:rPr>
          <w:rFonts w:ascii="Times New Roman" w:hAnsi="Times New Roman" w:cs="Times New Roman"/>
          <w:bCs/>
          <w:sz w:val="28"/>
          <w:szCs w:val="28"/>
        </w:rPr>
        <w:t xml:space="preserve">совместной деятельности взрослого с детьми, режимные процессы и игровые ситуации. </w:t>
      </w:r>
    </w:p>
    <w:p w:rsidR="00C857C9" w:rsidRDefault="00C857C9" w:rsidP="00C857C9">
      <w:pPr>
        <w:pStyle w:val="af1"/>
        <w:numPr>
          <w:ilvl w:val="0"/>
          <w:numId w:val="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Организационный раздел Программы описывает систему условий реализации образовательной деятельности, направленной на последовательное психическое развитие и социализацию детей с</w:t>
      </w:r>
      <w:r>
        <w:rPr>
          <w:rFonts w:ascii="Times New Roman" w:hAnsi="Times New Roman" w:cs="Times New Roman"/>
          <w:sz w:val="28"/>
          <w:szCs w:val="28"/>
        </w:rPr>
        <w:t xml:space="preserve"> </w:t>
      </w:r>
      <w:r>
        <w:rPr>
          <w:rFonts w:ascii="Times New Roman" w:hAnsi="Times New Roman" w:cs="Times New Roman"/>
          <w:bCs/>
          <w:sz w:val="28"/>
          <w:szCs w:val="28"/>
        </w:rPr>
        <w:t xml:space="preserve">умственной отсталостью и ТМНР, материально-технического обеспечения, методических материалов и средств, правил определения распорядка и/или режима дня, специфики развивающей предметно-пространственной образовательной среды, а также кадровая и финансовая составляющие. </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 используется при обучении детей с умственной отсталостью (тяжелой и глубокой) в МАДОУ ЦРР д/с №32 в форме групп кратковременного пребывания.</w:t>
      </w:r>
    </w:p>
    <w:p w:rsidR="00C857C9" w:rsidRDefault="00C857C9" w:rsidP="00C857C9">
      <w:pPr>
        <w:spacing w:after="0" w:line="240" w:lineRule="auto"/>
        <w:jc w:val="both"/>
        <w:rPr>
          <w:rFonts w:ascii="Times New Roman" w:hAnsi="Times New Roman" w:cs="Times New Roman"/>
          <w:sz w:val="28"/>
          <w:szCs w:val="28"/>
        </w:rPr>
      </w:pPr>
      <w:r>
        <w:br w:type="page"/>
      </w:r>
    </w:p>
    <w:p w:rsidR="00C857C9" w:rsidRDefault="00C857C9" w:rsidP="00506A00">
      <w:pPr>
        <w:numPr>
          <w:ilvl w:val="0"/>
          <w:numId w:val="2"/>
        </w:numPr>
        <w:spacing w:after="0" w:line="240" w:lineRule="auto"/>
        <w:jc w:val="center"/>
        <w:rPr>
          <w:rFonts w:ascii="Times New Roman" w:hAnsi="Times New Roman" w:cs="Times New Roman"/>
          <w:b/>
          <w:bCs/>
          <w:sz w:val="28"/>
          <w:szCs w:val="28"/>
        </w:rPr>
      </w:pPr>
      <w:bookmarkStart w:id="11" w:name="_Toc37632166"/>
      <w:r>
        <w:rPr>
          <w:rFonts w:ascii="Times New Roman" w:hAnsi="Times New Roman" w:cs="Times New Roman"/>
          <w:b/>
          <w:bCs/>
          <w:sz w:val="28"/>
          <w:szCs w:val="28"/>
        </w:rPr>
        <w:t>ЦЕЛЕВОЙ РАЗДЕЛ</w:t>
      </w:r>
      <w:bookmarkEnd w:id="11"/>
    </w:p>
    <w:p w:rsidR="00C857C9" w:rsidRDefault="00C857C9" w:rsidP="00506A00">
      <w:pPr>
        <w:numPr>
          <w:ilvl w:val="1"/>
          <w:numId w:val="2"/>
        </w:numPr>
        <w:spacing w:after="0" w:line="240" w:lineRule="auto"/>
        <w:ind w:left="851"/>
        <w:jc w:val="center"/>
        <w:rPr>
          <w:rFonts w:ascii="Times New Roman" w:hAnsi="Times New Roman" w:cs="Times New Roman"/>
          <w:b/>
          <w:bCs/>
          <w:sz w:val="28"/>
          <w:szCs w:val="28"/>
        </w:rPr>
      </w:pPr>
      <w:bookmarkStart w:id="12" w:name="_Toc37632167"/>
      <w:r>
        <w:rPr>
          <w:rFonts w:ascii="Times New Roman" w:hAnsi="Times New Roman" w:cs="Times New Roman"/>
          <w:b/>
          <w:bCs/>
          <w:sz w:val="28"/>
          <w:szCs w:val="28"/>
        </w:rPr>
        <w:t>Пояснительная записка</w:t>
      </w:r>
      <w:bookmarkEnd w:id="12"/>
    </w:p>
    <w:p w:rsidR="00C857C9" w:rsidRDefault="00C857C9" w:rsidP="00506A00">
      <w:pPr>
        <w:spacing w:after="0" w:line="240" w:lineRule="auto"/>
        <w:ind w:left="113"/>
        <w:jc w:val="both"/>
        <w:rPr>
          <w:rFonts w:ascii="Times New Roman" w:hAnsi="Times New Roman" w:cs="Times New Roman"/>
          <w:bCs/>
          <w:color w:val="FF0000"/>
          <w:sz w:val="28"/>
          <w:szCs w:val="28"/>
        </w:rPr>
      </w:pPr>
      <w:r>
        <w:rPr>
          <w:rFonts w:ascii="Times New Roman" w:hAnsi="Times New Roman" w:cs="Times New Roman"/>
          <w:bCs/>
          <w:sz w:val="28"/>
          <w:szCs w:val="28"/>
        </w:rPr>
        <w:t>В детском саду реализуется</w:t>
      </w:r>
      <w:r>
        <w:rPr>
          <w:rFonts w:ascii="Times New Roman" w:eastAsia="SimSun" w:hAnsi="Times New Roman" w:cs="Times New Roman"/>
          <w:kern w:val="2"/>
          <w:sz w:val="28"/>
          <w:szCs w:val="28"/>
          <w:lang w:eastAsia="zh-CN" w:bidi="hi-IN"/>
        </w:rPr>
        <w:t xml:space="preserve"> </w:t>
      </w:r>
      <w:r>
        <w:rPr>
          <w:rFonts w:ascii="Times New Roman" w:hAnsi="Times New Roman" w:cs="Times New Roman"/>
          <w:bCs/>
          <w:sz w:val="28"/>
          <w:szCs w:val="28"/>
        </w:rPr>
        <w:t xml:space="preserve">Адаптированная основная общеобразовательная программа дошкольного образования для детей-инвалидов дошкольного возраста с умственной отсталостью (тяжелой и глубокой) разработанная специалистами МАДОУ ЦРР д/с №32. </w:t>
      </w:r>
    </w:p>
    <w:p w:rsidR="00C857C9" w:rsidRDefault="00C857C9" w:rsidP="00506A00">
      <w:pPr>
        <w:suppressAutoHyphens/>
        <w:spacing w:after="0" w:line="240" w:lineRule="auto"/>
        <w:ind w:left="142"/>
        <w:jc w:val="both"/>
        <w:textAlignment w:val="baseline"/>
        <w:rPr>
          <w:rFonts w:ascii="Times New Roman" w:eastAsia="SimSun" w:hAnsi="Times New Roman" w:cs="Mangal"/>
          <w:kern w:val="2"/>
          <w:sz w:val="28"/>
          <w:szCs w:val="28"/>
          <w:lang w:eastAsia="ru-RU"/>
        </w:rPr>
      </w:pPr>
      <w:r>
        <w:rPr>
          <w:rFonts w:ascii="Times New Roman" w:eastAsia="SimSun" w:hAnsi="Times New Roman" w:cs="Mangal"/>
          <w:kern w:val="2"/>
          <w:sz w:val="28"/>
          <w:szCs w:val="28"/>
          <w:lang w:eastAsia="ru-RU"/>
        </w:rPr>
        <w:t xml:space="preserve">Данная Программа для дошкольников разновозрастной группы кратковременного пребывания для детей с ограниченными возможностями здоровья (с умственной отсталостью тяжелой и глубокой) и </w:t>
      </w:r>
      <w:r w:rsidR="00653042">
        <w:rPr>
          <w:rFonts w:ascii="Times New Roman" w:eastAsia="SimSun" w:hAnsi="Times New Roman" w:cs="Mangal"/>
          <w:kern w:val="2"/>
          <w:sz w:val="28"/>
          <w:szCs w:val="28"/>
          <w:lang w:eastAsia="ru-RU"/>
        </w:rPr>
        <w:t>тяжелыми множественными нарушениями развития</w:t>
      </w:r>
      <w:r>
        <w:rPr>
          <w:rFonts w:ascii="Times New Roman" w:eastAsia="SimSun" w:hAnsi="Times New Roman" w:cs="Mangal"/>
          <w:kern w:val="2"/>
          <w:sz w:val="28"/>
          <w:szCs w:val="28"/>
          <w:lang w:eastAsia="ru-RU"/>
        </w:rPr>
        <w:t xml:space="preserve"> в возрасте от 5 до 7 лет разработана в соответствии со следующими нормативными документами:</w:t>
      </w:r>
    </w:p>
    <w:p w:rsidR="00C857C9" w:rsidRDefault="00C857C9" w:rsidP="00506A00">
      <w:pPr>
        <w:numPr>
          <w:ilvl w:val="0"/>
          <w:numId w:val="3"/>
        </w:numPr>
        <w:suppressAutoHyphens/>
        <w:autoSpaceDN w:val="0"/>
        <w:spacing w:after="0" w:line="240" w:lineRule="auto"/>
        <w:jc w:val="both"/>
        <w:textAlignment w:val="baseline"/>
        <w:rPr>
          <w:rFonts w:ascii="Liberation Serif" w:eastAsia="SimSun" w:hAnsi="Liberation Serif" w:cs="Mangal"/>
          <w:kern w:val="3"/>
          <w:sz w:val="24"/>
          <w:szCs w:val="24"/>
          <w:lang w:eastAsia="zh-CN" w:bidi="hi-IN"/>
        </w:rPr>
      </w:pPr>
      <w:r>
        <w:rPr>
          <w:rFonts w:ascii="Times New Roman" w:eastAsia="Calibri" w:hAnsi="Times New Roman" w:cs="Times New Roman"/>
          <w:sz w:val="28"/>
          <w:szCs w:val="28"/>
        </w:rPr>
        <w:t>Федеральный закон от 24 ноября 1995 г. № 181-ФЗ «О социальной защите инвалидов в Российской Федерации».</w:t>
      </w:r>
      <w:r>
        <w:rPr>
          <w:rFonts w:ascii="Arial" w:eastAsia="Times New Roman" w:hAnsi="Arial" w:cs="Arial"/>
          <w:kern w:val="3"/>
          <w:sz w:val="23"/>
          <w:szCs w:val="23"/>
          <w:lang w:eastAsia="ru-RU"/>
        </w:rPr>
        <w:t xml:space="preserve"> </w:t>
      </w:r>
    </w:p>
    <w:p w:rsidR="00C857C9" w:rsidRDefault="00C857C9" w:rsidP="00506A00">
      <w:pPr>
        <w:numPr>
          <w:ilvl w:val="0"/>
          <w:numId w:val="3"/>
        </w:numPr>
        <w:suppressAutoHyphens/>
        <w:autoSpaceDN w:val="0"/>
        <w:spacing w:after="0" w:line="240" w:lineRule="auto"/>
        <w:jc w:val="both"/>
        <w:textAlignment w:val="baseline"/>
        <w:rPr>
          <w:rFonts w:ascii="Liberation Serif" w:eastAsia="SimSun" w:hAnsi="Liberation Serif" w:cs="Mangal"/>
          <w:kern w:val="3"/>
          <w:sz w:val="24"/>
          <w:szCs w:val="24"/>
          <w:lang w:eastAsia="zh-CN" w:bidi="hi-IN"/>
        </w:rPr>
      </w:pPr>
      <w:r>
        <w:rPr>
          <w:rFonts w:ascii="Times New Roman" w:eastAsia="Calibri" w:hAnsi="Times New Roman" w:cs="Times New Roman"/>
          <w:sz w:val="28"/>
          <w:szCs w:val="28"/>
        </w:rPr>
        <w:t>Федеральный закон от 3 мая 2012 г. № 46-ФЗ «О ратификации Конвенции о правах инвалидов».</w:t>
      </w:r>
    </w:p>
    <w:p w:rsidR="00C857C9" w:rsidRDefault="00C857C9" w:rsidP="00506A00">
      <w:pPr>
        <w:numPr>
          <w:ilvl w:val="0"/>
          <w:numId w:val="3"/>
        </w:numPr>
        <w:suppressAutoHyphens/>
        <w:autoSpaceDN w:val="0"/>
        <w:spacing w:after="0" w:line="240" w:lineRule="auto"/>
        <w:jc w:val="both"/>
        <w:textAlignment w:val="baseline"/>
        <w:rPr>
          <w:rFonts w:ascii="Liberation Serif" w:eastAsia="SimSun" w:hAnsi="Liberation Serif" w:cs="Mangal"/>
          <w:kern w:val="3"/>
          <w:sz w:val="24"/>
          <w:szCs w:val="21"/>
          <w:lang w:eastAsia="zh-CN" w:bidi="hi-IN"/>
        </w:rPr>
      </w:pPr>
      <w:r>
        <w:rPr>
          <w:rFonts w:ascii="Times New Roman" w:eastAsia="SimSun" w:hAnsi="Times New Roman" w:cs="Times New Roman"/>
          <w:kern w:val="3"/>
          <w:sz w:val="28"/>
          <w:szCs w:val="28"/>
          <w:lang w:eastAsia="zh-CN" w:bidi="hi-IN"/>
        </w:rPr>
        <w:t xml:space="preserve">Федеральным законом «Об образовании» в Российской Федерации» от </w:t>
      </w:r>
      <w:r>
        <w:rPr>
          <w:rFonts w:ascii="Times New Roman" w:eastAsia="Times New Roman" w:hAnsi="Times New Roman" w:cs="Times New Roman"/>
          <w:sz w:val="24"/>
          <w:szCs w:val="21"/>
          <w:lang w:eastAsia="ru-RU"/>
        </w:rPr>
        <w:t>29.12.2012</w:t>
      </w:r>
      <w:r>
        <w:rPr>
          <w:rFonts w:ascii="Times New Roman" w:eastAsia="SimSun" w:hAnsi="Times New Roman" w:cs="Times New Roman"/>
          <w:kern w:val="3"/>
          <w:sz w:val="28"/>
          <w:szCs w:val="28"/>
          <w:lang w:eastAsia="zh-CN" w:bidi="hi-IN"/>
        </w:rPr>
        <w:t xml:space="preserve"> N 273-ФЗ (ред. от 02.07.2021)</w:t>
      </w:r>
    </w:p>
    <w:p w:rsidR="00C857C9" w:rsidRDefault="00C857C9" w:rsidP="00506A00">
      <w:pPr>
        <w:numPr>
          <w:ilvl w:val="0"/>
          <w:numId w:val="3"/>
        </w:numPr>
        <w:suppressAutoHyphens/>
        <w:autoSpaceDN w:val="0"/>
        <w:spacing w:after="0" w:line="240" w:lineRule="auto"/>
        <w:jc w:val="both"/>
        <w:textAlignment w:val="baseline"/>
        <w:rPr>
          <w:rFonts w:ascii="Liberation Serif" w:eastAsia="SimSun" w:hAnsi="Liberation Serif" w:cs="Mangal"/>
          <w:kern w:val="3"/>
          <w:sz w:val="24"/>
          <w:szCs w:val="21"/>
          <w:lang w:eastAsia="zh-CN" w:bidi="hi-IN"/>
        </w:rPr>
      </w:pPr>
      <w:r>
        <w:rPr>
          <w:rFonts w:ascii="Times New Roman" w:eastAsia="SimSun" w:hAnsi="Times New Roman" w:cs="Times New Roman"/>
          <w:kern w:val="3"/>
          <w:sz w:val="28"/>
          <w:szCs w:val="28"/>
          <w:lang w:eastAsia="zh-CN" w:bidi="hi-IN"/>
        </w:rPr>
        <w:t>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зарегистрированного в Минюсте России 14 ноября 2013 г. № 30384.</w:t>
      </w:r>
    </w:p>
    <w:p w:rsidR="00C857C9" w:rsidRPr="00136D20" w:rsidRDefault="00C857C9" w:rsidP="00506A00">
      <w:pPr>
        <w:numPr>
          <w:ilvl w:val="0"/>
          <w:numId w:val="3"/>
        </w:numPr>
        <w:suppressAutoHyphens/>
        <w:autoSpaceDN w:val="0"/>
        <w:spacing w:after="0" w:line="240" w:lineRule="auto"/>
        <w:jc w:val="both"/>
        <w:textAlignment w:val="baseline"/>
        <w:rPr>
          <w:rFonts w:ascii="Liberation Serif" w:eastAsia="SimSun" w:hAnsi="Liberation Serif" w:cs="Mangal"/>
          <w:kern w:val="3"/>
          <w:sz w:val="24"/>
          <w:szCs w:val="21"/>
          <w:lang w:eastAsia="zh-CN" w:bidi="hi-IN"/>
        </w:rPr>
      </w:pPr>
      <w:r>
        <w:rPr>
          <w:rFonts w:ascii="Times New Roman" w:eastAsia="Times New Roman" w:hAnsi="Times New Roman" w:cs="Times New Roman"/>
          <w:color w:val="000000"/>
          <w:sz w:val="28"/>
          <w:szCs w:val="28"/>
          <w:shd w:val="clear" w:color="auto" w:fill="FFFFFF"/>
          <w:lang w:eastAsia="ru-RU"/>
        </w:rPr>
        <w:t>Приказ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31.08.2020 № 59599)</w:t>
      </w:r>
    </w:p>
    <w:p w:rsidR="00136D20" w:rsidRPr="00136D20" w:rsidRDefault="00136D20" w:rsidP="00506A00">
      <w:pPr>
        <w:numPr>
          <w:ilvl w:val="0"/>
          <w:numId w:val="3"/>
        </w:numPr>
        <w:spacing w:after="0" w:line="240" w:lineRule="auto"/>
        <w:jc w:val="both"/>
        <w:rPr>
          <w:rFonts w:ascii="Times New Roman" w:hAnsi="Times New Roman" w:cs="Times New Roman"/>
          <w:sz w:val="28"/>
          <w:szCs w:val="28"/>
        </w:rPr>
      </w:pPr>
      <w:r w:rsidRPr="00136D20">
        <w:rPr>
          <w:rFonts w:ascii="Times New Roman" w:hAnsi="Times New Roman" w:cs="Times New Roman"/>
          <w:sz w:val="28"/>
          <w:szCs w:val="28"/>
        </w:rPr>
        <w:t>Постановлением Главного государственного санитарного врача Российской Федерации от 28.01.2021 г. № 2 «Об утверждении санитарных правил и норм СанПиН 1.2.3695-21 «Гигиенические нормативы и требования к обеспечению безопасности и (или) безвредности для человека факторов среды обитания».</w:t>
      </w:r>
    </w:p>
    <w:p w:rsidR="00C857C9" w:rsidRDefault="00C857C9" w:rsidP="00506A00">
      <w:pPr>
        <w:numPr>
          <w:ilvl w:val="0"/>
          <w:numId w:val="3"/>
        </w:num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Pr>
          <w:rFonts w:ascii="Times New Roman" w:eastAsia="SimSun" w:hAnsi="Times New Roman" w:cs="Times New Roman"/>
          <w:bCs/>
          <w:kern w:val="3"/>
          <w:sz w:val="28"/>
          <w:szCs w:val="28"/>
          <w:lang w:eastAsia="zh-CN" w:bidi="hi-IN"/>
        </w:rPr>
        <w:t>Распоряжение Министерства просвещения РФ от 9 сентября 2019 г.</w:t>
      </w:r>
    </w:p>
    <w:p w:rsidR="00C857C9" w:rsidRDefault="00C857C9" w:rsidP="00506A00">
      <w:pPr>
        <w:suppressAutoHyphens/>
        <w:autoSpaceDN w:val="0"/>
        <w:spacing w:after="0" w:line="240" w:lineRule="auto"/>
        <w:ind w:left="709"/>
        <w:jc w:val="both"/>
        <w:textAlignment w:val="baseline"/>
        <w:rPr>
          <w:rFonts w:ascii="Times New Roman" w:eastAsia="SimSun" w:hAnsi="Times New Roman" w:cs="Times New Roman"/>
          <w:bCs/>
          <w:kern w:val="3"/>
          <w:sz w:val="28"/>
          <w:szCs w:val="28"/>
          <w:lang w:eastAsia="zh-CN" w:bidi="hi-IN"/>
        </w:rPr>
      </w:pPr>
      <w:r>
        <w:rPr>
          <w:rFonts w:ascii="Times New Roman" w:eastAsia="SimSun" w:hAnsi="Times New Roman" w:cs="Times New Roman"/>
          <w:bCs/>
          <w:kern w:val="3"/>
          <w:sz w:val="28"/>
          <w:szCs w:val="28"/>
          <w:lang w:eastAsia="zh-CN" w:bidi="hi-IN"/>
        </w:rPr>
        <w:t>N Р-93 "Об утверждении примерного Положения о психолого-       педагогическом консилиуме образовательной организации"</w:t>
      </w:r>
    </w:p>
    <w:p w:rsidR="00C857C9" w:rsidRDefault="00C857C9" w:rsidP="00506A00">
      <w:pPr>
        <w:numPr>
          <w:ilvl w:val="0"/>
          <w:numId w:val="3"/>
        </w:num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Концепция развития образования обучающихся с инвалидностью и ограниченными возможностями здоровья до 2030 г. / под общей ред. Н.Н. Малофеева. – М.: ФГБНУ «ИКП РАО»,</w:t>
      </w:r>
    </w:p>
    <w:p w:rsidR="00C857C9" w:rsidRDefault="00C857C9" w:rsidP="00506A00">
      <w:pPr>
        <w:numPr>
          <w:ilvl w:val="0"/>
          <w:numId w:val="3"/>
        </w:num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Pr>
          <w:rFonts w:ascii="Times New Roman" w:eastAsia="SimSun" w:hAnsi="Times New Roman" w:cs="Times New Roman"/>
          <w:bCs/>
          <w:kern w:val="3"/>
          <w:sz w:val="28"/>
          <w:szCs w:val="28"/>
          <w:lang w:eastAsia="zh-CN" w:bidi="hi-IN"/>
        </w:rPr>
        <w:t>Приказ Министерства просвещения РФ от 15 мая 2020 г. № 236 "Об утверждении Порядка приема на обучение по образовательным программам дошкольного образования"</w:t>
      </w:r>
    </w:p>
    <w:p w:rsidR="00C857C9" w:rsidRDefault="00C857C9" w:rsidP="00506A00">
      <w:pPr>
        <w:numPr>
          <w:ilvl w:val="0"/>
          <w:numId w:val="3"/>
        </w:num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Устав МАДОУ ЦРР-д/с№32.</w:t>
      </w:r>
    </w:p>
    <w:p w:rsidR="00C857C9" w:rsidRDefault="00C857C9" w:rsidP="00506A00">
      <w:pPr>
        <w:spacing w:after="0"/>
        <w:ind w:left="-284"/>
        <w:jc w:val="both"/>
        <w:rPr>
          <w:rFonts w:ascii="Times New Roman" w:hAnsi="Times New Roman" w:cs="Times New Roman"/>
          <w:sz w:val="28"/>
          <w:szCs w:val="28"/>
        </w:rPr>
      </w:pPr>
    </w:p>
    <w:p w:rsidR="00C857C9" w:rsidRDefault="00C857C9" w:rsidP="00506A00">
      <w:pPr>
        <w:spacing w:after="0"/>
        <w:ind w:left="-284"/>
        <w:jc w:val="both"/>
        <w:rPr>
          <w:rFonts w:ascii="Times New Roman" w:hAnsi="Times New Roman" w:cs="Times New Roman"/>
          <w:sz w:val="28"/>
          <w:szCs w:val="28"/>
        </w:rPr>
      </w:pPr>
      <w:r>
        <w:rPr>
          <w:rFonts w:ascii="Times New Roman" w:hAnsi="Times New Roman" w:cs="Times New Roman"/>
          <w:sz w:val="28"/>
          <w:szCs w:val="28"/>
        </w:rPr>
        <w:t>Программа раскрывает общую модель построения образовательного процесса и проектирования образовательной деятельности для детей с умственной отсталостью и ТМНР, способствующую последовательному совершенствованию их психического развития, формированию механизмов компенсации и социальной адаптации.</w:t>
      </w:r>
    </w:p>
    <w:p w:rsidR="00747C00" w:rsidRDefault="00C857C9" w:rsidP="00747C00">
      <w:pPr>
        <w:spacing w:after="0"/>
        <w:ind w:lef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53042">
        <w:rPr>
          <w:rFonts w:ascii="Times New Roman" w:eastAsia="Times New Roman" w:hAnsi="Times New Roman" w:cs="Times New Roman"/>
          <w:color w:val="000000"/>
          <w:sz w:val="28"/>
          <w:szCs w:val="28"/>
          <w:lang w:eastAsia="ru-RU"/>
        </w:rPr>
        <w:t>АООП в</w:t>
      </w:r>
      <w:r>
        <w:rPr>
          <w:rFonts w:ascii="Times New Roman" w:eastAsia="Times New Roman" w:hAnsi="Times New Roman" w:cs="Times New Roman"/>
          <w:color w:val="000000"/>
          <w:sz w:val="28"/>
          <w:szCs w:val="28"/>
          <w:lang w:eastAsia="ru-RU"/>
        </w:rPr>
        <w:t xml:space="preserve"> группе кратковременного пребывания разработана</w:t>
      </w:r>
      <w:r>
        <w:rPr>
          <w:rFonts w:ascii="Times New Roman" w:eastAsia="SimSun" w:hAnsi="Times New Roman" w:cs="Times New Roman"/>
          <w:kern w:val="3"/>
          <w:sz w:val="28"/>
          <w:szCs w:val="28"/>
          <w:lang w:eastAsia="zh-CN" w:bidi="hi-IN"/>
        </w:rPr>
        <w:t xml:space="preserve"> на основе Примерной адаптированной основной образовательной программы дошкольного образования детей с тяжелыми множественными нарушениями развития/ Одобрена решением федерального учебно-методического объединения по общему образованию 02 июня 2020 г. Протокол № 2/20</w:t>
      </w:r>
      <w:r w:rsidR="00653042">
        <w:rPr>
          <w:rFonts w:ascii="Times New Roman" w:eastAsia="SimSun" w:hAnsi="Times New Roman" w:cs="Times New Roman"/>
          <w:kern w:val="3"/>
          <w:sz w:val="28"/>
          <w:szCs w:val="28"/>
          <w:lang w:eastAsia="zh-CN" w:bidi="hi-IN"/>
        </w:rPr>
        <w:t xml:space="preserve">, </w:t>
      </w:r>
      <w:r w:rsidR="00747C00">
        <w:rPr>
          <w:rFonts w:ascii="Times New Roman" w:eastAsia="SimSun" w:hAnsi="Times New Roman" w:cs="Times New Roman"/>
          <w:kern w:val="3"/>
          <w:sz w:val="28"/>
          <w:szCs w:val="28"/>
          <w:lang w:eastAsia="zh-CN" w:bidi="hi-IN"/>
        </w:rPr>
        <w:t>с учетом</w:t>
      </w:r>
      <w:r w:rsidR="00747C00">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образовательных программ</w:t>
      </w:r>
      <w:r w:rsidR="00747C00">
        <w:rPr>
          <w:rFonts w:ascii="Times New Roman" w:eastAsia="Times New Roman" w:hAnsi="Times New Roman" w:cs="Times New Roman"/>
          <w:color w:val="000000"/>
          <w:sz w:val="28"/>
          <w:szCs w:val="28"/>
          <w:lang w:eastAsia="ru-RU"/>
        </w:rPr>
        <w:t>:</w:t>
      </w:r>
    </w:p>
    <w:p w:rsidR="00C857C9" w:rsidRPr="00747C00" w:rsidRDefault="00C857C9" w:rsidP="00747C00">
      <w:pPr>
        <w:pStyle w:val="af1"/>
        <w:numPr>
          <w:ilvl w:val="0"/>
          <w:numId w:val="111"/>
        </w:numPr>
        <w:spacing w:after="0"/>
        <w:jc w:val="both"/>
        <w:rPr>
          <w:rFonts w:ascii="Times New Roman" w:hAnsi="Times New Roman" w:cs="Times New Roman"/>
          <w:sz w:val="28"/>
          <w:szCs w:val="28"/>
        </w:rPr>
      </w:pPr>
      <w:bookmarkStart w:id="13" w:name="_Hlk50557150"/>
      <w:r w:rsidRPr="00747C00">
        <w:rPr>
          <w:rFonts w:ascii="Times New Roman" w:hAnsi="Times New Roman" w:cs="Times New Roman"/>
          <w:sz w:val="28"/>
          <w:szCs w:val="28"/>
        </w:rPr>
        <w:t>Адаптированная основная образовательная программа дошкольного образования детей с умственной отсталостью (интеллектуальными нарушениями) с методическими рекомендациями. /Е.А. Екжанова, Е.А. Стребелева. – М.: Просвещение, 2019.</w:t>
      </w:r>
    </w:p>
    <w:bookmarkEnd w:id="13"/>
    <w:p w:rsidR="00C857C9" w:rsidRDefault="00C857C9" w:rsidP="00747C00">
      <w:pPr>
        <w:pStyle w:val="af1"/>
        <w:numPr>
          <w:ilvl w:val="0"/>
          <w:numId w:val="111"/>
        </w:numPr>
        <w:spacing w:after="0"/>
        <w:jc w:val="both"/>
        <w:rPr>
          <w:rFonts w:ascii="Times New Roman" w:hAnsi="Times New Roman" w:cs="Times New Roman"/>
          <w:sz w:val="28"/>
          <w:szCs w:val="28"/>
        </w:rPr>
      </w:pPr>
      <w:r>
        <w:rPr>
          <w:rFonts w:ascii="Times New Roman" w:hAnsi="Times New Roman" w:cs="Times New Roman"/>
          <w:sz w:val="28"/>
          <w:szCs w:val="28"/>
        </w:rPr>
        <w:t>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/Екжанова Е.А., Стребелева Е.А./ – М.: Просвещение, 2005.</w:t>
      </w:r>
    </w:p>
    <w:p w:rsidR="00C857C9" w:rsidRDefault="00C857C9" w:rsidP="00506A00">
      <w:pPr>
        <w:spacing w:after="0"/>
        <w:ind w:left="360"/>
        <w:jc w:val="both"/>
        <w:rPr>
          <w:rFonts w:ascii="Times New Roman" w:hAnsi="Times New Roman" w:cs="Times New Roman"/>
          <w:sz w:val="28"/>
          <w:szCs w:val="28"/>
        </w:rPr>
      </w:pPr>
      <w:r>
        <w:rPr>
          <w:rFonts w:ascii="Times New Roman" w:hAnsi="Times New Roman" w:cs="Times New Roman"/>
          <w:b/>
          <w:sz w:val="28"/>
          <w:szCs w:val="28"/>
        </w:rPr>
        <w:t>Часть, формируемая участниками образовательных отношений:</w:t>
      </w:r>
    </w:p>
    <w:p w:rsidR="00C857C9" w:rsidRDefault="00C857C9" w:rsidP="00506A00">
      <w:pPr>
        <w:spacing w:after="0"/>
        <w:ind w:left="-227" w:hanging="57"/>
        <w:jc w:val="both"/>
        <w:rPr>
          <w:rFonts w:ascii="Times New Roman" w:hAnsi="Times New Roman" w:cs="Times New Roman"/>
          <w:color w:val="FF0000"/>
          <w:sz w:val="28"/>
          <w:szCs w:val="28"/>
        </w:rPr>
      </w:pPr>
      <w:bookmarkStart w:id="14" w:name="_Hlk50580838"/>
      <w:r>
        <w:rPr>
          <w:rFonts w:ascii="Times New Roman" w:hAnsi="Times New Roman" w:cs="Times New Roman"/>
          <w:i/>
          <w:iCs/>
          <w:color w:val="000000"/>
          <w:sz w:val="28"/>
          <w:szCs w:val="28"/>
        </w:rPr>
        <w:t>С учетом пособия «Методические рекомендации по обучению и воспитанию детей с интеллектуальными, тяжелыми и множественными нарушениями развития по программам коррекционных курсов». / Е.А. Рудакова, О.Ю. Сухарева Научный редактор: к.п.н. А.М. Царёв – Псков. 2018.</w:t>
      </w:r>
    </w:p>
    <w:bookmarkEnd w:id="14"/>
    <w:p w:rsidR="00C857C9" w:rsidRDefault="00C857C9" w:rsidP="00506A00">
      <w:pPr>
        <w:tabs>
          <w:tab w:val="left" w:pos="-2302"/>
          <w:tab w:val="left" w:pos="-2018"/>
        </w:tabs>
        <w:spacing w:after="0" w:line="264" w:lineRule="auto"/>
        <w:ind w:left="-284"/>
        <w:jc w:val="both"/>
        <w:textAlignment w:val="baseline"/>
        <w:rPr>
          <w:rFonts w:ascii="Liberation Serif" w:eastAsia="SimSun" w:hAnsi="Liberation Serif" w:cs="Mangal"/>
          <w:b/>
          <w:kern w:val="2"/>
          <w:sz w:val="24"/>
          <w:szCs w:val="24"/>
          <w:lang w:eastAsia="zh-CN" w:bidi="hi-IN"/>
        </w:rPr>
      </w:pPr>
      <w:r>
        <w:rPr>
          <w:rFonts w:ascii="Times New Roman" w:eastAsia="Times New Roman" w:hAnsi="Times New Roman" w:cs="Times New Roman"/>
          <w:b/>
          <w:color w:val="000000"/>
          <w:sz w:val="28"/>
          <w:szCs w:val="28"/>
          <w:lang w:eastAsia="ru-RU"/>
        </w:rPr>
        <w:t xml:space="preserve">Срок реализации Программы – 2021-2022 учебный год.  </w:t>
      </w:r>
      <w:r>
        <w:rPr>
          <w:rFonts w:ascii="Times New Roman" w:eastAsia="Times New Roman" w:hAnsi="Times New Roman" w:cs="Times New Roman"/>
          <w:b/>
          <w:bCs/>
          <w:color w:val="000000"/>
          <w:sz w:val="28"/>
          <w:szCs w:val="28"/>
          <w:lang w:eastAsia="ru-RU"/>
        </w:rPr>
        <w:t>Обучение по    Программе ведётся на русском языке.</w:t>
      </w:r>
    </w:p>
    <w:p w:rsidR="00C857C9" w:rsidRDefault="00C857C9" w:rsidP="00506A00">
      <w:pPr>
        <w:ind w:left="-284"/>
        <w:jc w:val="both"/>
        <w:rPr>
          <w:rFonts w:ascii="Times New Roman" w:hAnsi="Times New Roman" w:cs="Times New Roman"/>
          <w:bCs/>
          <w:sz w:val="28"/>
          <w:szCs w:val="28"/>
        </w:rPr>
      </w:pPr>
      <w:r>
        <w:rPr>
          <w:rFonts w:ascii="Times New Roman" w:hAnsi="Times New Roman" w:cs="Times New Roman"/>
          <w:bCs/>
          <w:sz w:val="28"/>
          <w:szCs w:val="28"/>
        </w:rPr>
        <w:t xml:space="preserve">         Программа адресована воспитателям и специалистам-педагогам, работающим с обучающимися данной образовательной организации, родителям (законным представителям). Программа направлена на создание развивающей образовательной среды для детей дошкольного возраста, открывающей возможности для позитивной социализации ребёнка, и учета особых образовательных потребностей детей с ограниченными возможностями здоровья (далее по тексту – ОВЗ). В АООП отражены содержание воспитания и обучения обучающихся, особенности организации образовательной деятельности в зависимости от возможностей детей и их образовательного маршрута, определённого их индивидуальными особенностями, а также участие родителей (законных представителей) в реализации Программы.  Коррекционная составляющая Программы представлена в самом содержании образовательных и воспитательных задач, реализация которых удовлетворяет особые образовательные потребности детей с</w:t>
      </w:r>
      <w:r>
        <w:rPr>
          <w:rFonts w:ascii="Times New Roman" w:hAnsi="Times New Roman" w:cs="Times New Roman"/>
          <w:sz w:val="28"/>
          <w:szCs w:val="28"/>
        </w:rPr>
        <w:t xml:space="preserve"> </w:t>
      </w:r>
      <w:r>
        <w:rPr>
          <w:rFonts w:ascii="Times New Roman" w:hAnsi="Times New Roman" w:cs="Times New Roman"/>
          <w:bCs/>
          <w:sz w:val="28"/>
          <w:szCs w:val="28"/>
        </w:rPr>
        <w:t xml:space="preserve">умственной отсталостью и ТМНР. </w:t>
      </w:r>
    </w:p>
    <w:p w:rsidR="00747C00" w:rsidRDefault="00747C00" w:rsidP="00506A00">
      <w:pPr>
        <w:ind w:left="-284"/>
        <w:jc w:val="both"/>
        <w:rPr>
          <w:rFonts w:ascii="Times New Roman" w:hAnsi="Times New Roman" w:cs="Times New Roman"/>
          <w:bCs/>
          <w:sz w:val="28"/>
          <w:szCs w:val="28"/>
        </w:rPr>
      </w:pPr>
    </w:p>
    <w:p w:rsidR="00C857C9" w:rsidRDefault="00C857C9" w:rsidP="00C857C9">
      <w:pPr>
        <w:jc w:val="center"/>
        <w:rPr>
          <w:rFonts w:ascii="Times New Roman" w:hAnsi="Times New Roman" w:cs="Times New Roman"/>
          <w:b/>
          <w:bCs/>
          <w:sz w:val="28"/>
          <w:szCs w:val="28"/>
        </w:rPr>
      </w:pPr>
      <w:bookmarkStart w:id="15" w:name="_Toc37632168"/>
      <w:r>
        <w:rPr>
          <w:rFonts w:ascii="Times New Roman" w:hAnsi="Times New Roman" w:cs="Times New Roman"/>
          <w:b/>
          <w:bCs/>
          <w:sz w:val="28"/>
          <w:szCs w:val="28"/>
        </w:rPr>
        <w:t>1.1.1.  Цель, задачи и условия реализации Программы</w:t>
      </w:r>
      <w:bookmarkEnd w:id="15"/>
    </w:p>
    <w:p w:rsidR="00C857C9" w:rsidRDefault="00C857C9" w:rsidP="00C857C9">
      <w:pPr>
        <w:suppressAutoHyphens/>
        <w:spacing w:after="0" w:line="240" w:lineRule="auto"/>
        <w:textAlignment w:val="baseline"/>
        <w:rPr>
          <w:rFonts w:ascii="Liberation Serif" w:eastAsia="SimSun" w:hAnsi="Liberation Serif" w:cs="Mangal"/>
          <w:kern w:val="2"/>
          <w:sz w:val="24"/>
          <w:szCs w:val="24"/>
          <w:lang w:eastAsia="zh-CN" w:bidi="hi-IN"/>
        </w:rPr>
      </w:pPr>
      <w:r>
        <w:rPr>
          <w:rFonts w:ascii="Times New Roman" w:eastAsia="SimSun" w:hAnsi="Times New Roman" w:cs="Times New Roman"/>
          <w:b/>
          <w:kern w:val="2"/>
          <w:sz w:val="28"/>
          <w:szCs w:val="28"/>
          <w:lang w:eastAsia="ru-RU"/>
        </w:rPr>
        <w:t>Обязательная часть Программы.</w:t>
      </w:r>
    </w:p>
    <w:p w:rsidR="00C857C9" w:rsidRDefault="00C857C9" w:rsidP="00C857C9">
      <w:pPr>
        <w:spacing w:after="0"/>
        <w:jc w:val="both"/>
        <w:rPr>
          <w:rFonts w:ascii="Times New Roman" w:hAnsi="Times New Roman" w:cs="Times New Roman"/>
          <w:sz w:val="28"/>
          <w:szCs w:val="28"/>
        </w:rPr>
      </w:pPr>
      <w:r>
        <w:rPr>
          <w:rFonts w:ascii="Times New Roman" w:hAnsi="Times New Roman" w:cs="Times New Roman"/>
          <w:sz w:val="28"/>
          <w:szCs w:val="28"/>
        </w:rPr>
        <w:t xml:space="preserve">Программа направлена на достижение ряда </w:t>
      </w:r>
      <w:r>
        <w:rPr>
          <w:rFonts w:ascii="Times New Roman" w:hAnsi="Times New Roman" w:cs="Times New Roman"/>
          <w:b/>
          <w:sz w:val="28"/>
          <w:szCs w:val="28"/>
        </w:rPr>
        <w:t>целей:</w:t>
      </w:r>
      <w:r>
        <w:rPr>
          <w:rFonts w:ascii="Times New Roman" w:hAnsi="Times New Roman" w:cs="Times New Roman"/>
          <w:sz w:val="28"/>
          <w:szCs w:val="28"/>
        </w:rPr>
        <w:t xml:space="preserve"> </w:t>
      </w:r>
    </w:p>
    <w:p w:rsidR="00C857C9" w:rsidRDefault="00C857C9" w:rsidP="00C857C9">
      <w:pPr>
        <w:pStyle w:val="af1"/>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равных условий получения качественного образования каждым ребенком дошкольного возраста, независимо от пола, нации, языка, социального статуса, психофизиологических особенностей при разных стартовых возможностях;</w:t>
      </w:r>
    </w:p>
    <w:p w:rsidR="00C857C9" w:rsidRDefault="00C857C9" w:rsidP="00C857C9">
      <w:pPr>
        <w:pStyle w:val="af1"/>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содействие формированию общей культуры личности детей,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C857C9" w:rsidRDefault="00C857C9" w:rsidP="00C857C9">
      <w:pPr>
        <w:pStyle w:val="af1"/>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для профилактики, абилитации и, по возможности, коррекции или ослабления тяжести последствий отклонений или нарушений развития; </w:t>
      </w:r>
    </w:p>
    <w:p w:rsidR="00C857C9" w:rsidRDefault="00C857C9" w:rsidP="00C857C9">
      <w:pPr>
        <w:pStyle w:val="af1"/>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содействие формированию у участников образовательных отношений инклюзивной культуры, развитию инклюзивной политики интеграции.</w:t>
      </w:r>
    </w:p>
    <w:p w:rsidR="00C857C9" w:rsidRDefault="00C857C9" w:rsidP="00C857C9">
      <w:pPr>
        <w:spacing w:after="0"/>
        <w:rPr>
          <w:rFonts w:ascii="Times New Roman" w:hAnsi="Times New Roman" w:cs="Times New Roman"/>
          <w:sz w:val="28"/>
          <w:szCs w:val="28"/>
        </w:rPr>
      </w:pPr>
      <w:r>
        <w:rPr>
          <w:rFonts w:ascii="Times New Roman" w:hAnsi="Times New Roman" w:cs="Times New Roman"/>
          <w:sz w:val="28"/>
          <w:szCs w:val="28"/>
        </w:rPr>
        <w:t xml:space="preserve">Основными </w:t>
      </w:r>
      <w:r>
        <w:rPr>
          <w:rFonts w:ascii="Times New Roman" w:hAnsi="Times New Roman" w:cs="Times New Roman"/>
          <w:b/>
          <w:sz w:val="28"/>
          <w:szCs w:val="28"/>
        </w:rPr>
        <w:t xml:space="preserve">задачами </w:t>
      </w:r>
      <w:r>
        <w:rPr>
          <w:rFonts w:ascii="Times New Roman" w:hAnsi="Times New Roman" w:cs="Times New Roman"/>
          <w:sz w:val="28"/>
          <w:szCs w:val="28"/>
        </w:rPr>
        <w:t>Программы являются:</w:t>
      </w:r>
    </w:p>
    <w:p w:rsidR="00C857C9" w:rsidRDefault="00C857C9" w:rsidP="00C857C9">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обеспечить охрану и укрепление физического и психического здоровья детей, в том числе их эмоционального благополучия;</w:t>
      </w:r>
    </w:p>
    <w:p w:rsidR="00C857C9" w:rsidRDefault="00C857C9" w:rsidP="00C857C9">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создать благоприятные условия для гармоничного развития детей в соответствии с их возрастными, индивидуальными особенностями, склонностями и творческим потенциалом каждого ребёнка как субъекта отношений с самим собой, другими детьми, взрослыми и миром; а также с учетом его особых образовательных потребностей;</w:t>
      </w:r>
    </w:p>
    <w:p w:rsidR="00C857C9" w:rsidRDefault="00C857C9" w:rsidP="00C857C9">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857C9" w:rsidRDefault="00C857C9" w:rsidP="00C857C9">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обеспечить преемственность и сопряжённость образовательных программ дошкольного и начального общего образования; </w:t>
      </w:r>
    </w:p>
    <w:p w:rsidR="00C857C9" w:rsidRDefault="00C857C9" w:rsidP="00C857C9">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обеспечить квалифицированную психолого-педагогическую и коррекционно-развивающую помощь детям с ОВЗ для их разностороннего развития и социальной адаптации с учетом возрастных и индивидуальных особенностей, и особых образовательных потребностей; </w:t>
      </w:r>
    </w:p>
    <w:p w:rsidR="00C857C9" w:rsidRDefault="00C857C9" w:rsidP="00C857C9">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использование в образовательном процессе для каждого ребенка с умственной отсталостью и ТМНР адекватных средств коррекции сенсорных и двигательных нарушений с учетом медицинских рекомендаций;</w:t>
      </w:r>
    </w:p>
    <w:p w:rsidR="00C857C9" w:rsidRDefault="00C857C9" w:rsidP="00C857C9">
      <w:pPr>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формирование у каждого ребенка с умственной отсталостью и ТМНР системы коммуникации с учетом его индивидуальных психологических возможностей и образовательных потребностей; </w:t>
      </w:r>
    </w:p>
    <w:p w:rsidR="00C857C9" w:rsidRDefault="00C857C9" w:rsidP="00C857C9">
      <w:pPr>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создание в образовательной организации атмосферы гуманного, уважительного и доброжелательного отношения к детям с умственной отсталостью и ТМНР и ко всем участникам образовательной деятельности как необходимого условия реализации личностного потенциала каждого обучающегося и его эмоционального благополучия;</w:t>
      </w:r>
    </w:p>
    <w:p w:rsidR="00C857C9" w:rsidRDefault="00C857C9" w:rsidP="00C857C9">
      <w:pPr>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разработка содержания индивидуальной программы коррекционно-педагогической помощи с учетом данных о состоянии здоровья, особенностях психического и физического развития ребенка, актуальных и потенциальных психофизических возможностей, объективной жизненной ситуации;</w:t>
      </w:r>
    </w:p>
    <w:p w:rsidR="00C857C9" w:rsidRDefault="00C857C9" w:rsidP="00C857C9">
      <w:pPr>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организация регулярного взаимодействия с семьей путем консультирования и методической поддержки для повышения педагогической компетенции родителей (законных представителей) в вопросах воспитания и обучения детей с умственной отсталостью и ТМНР, создания в семье оптимальных условий для полноценного психического развития ребенка; </w:t>
      </w:r>
    </w:p>
    <w:p w:rsidR="00C857C9" w:rsidRDefault="00C857C9" w:rsidP="00C857C9">
      <w:pPr>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соблюдение преемственности и единства требований к воспитанию и обучению детей в условиях Организации и семьи.</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Для последовательного психического развития и социализации детей с умственной отсталостью и ТМНР в силу вариативности сочетаний нарушений требуется </w:t>
      </w:r>
      <w:r>
        <w:rPr>
          <w:rFonts w:ascii="Times New Roman" w:hAnsi="Times New Roman" w:cs="Times New Roman"/>
          <w:i/>
          <w:sz w:val="28"/>
          <w:szCs w:val="28"/>
        </w:rPr>
        <w:t>адаптация содержания Программы к индивидуальным образовательным потребностям конкретного ребёнка</w:t>
      </w:r>
      <w:r>
        <w:rPr>
          <w:rFonts w:ascii="Times New Roman" w:hAnsi="Times New Roman" w:cs="Times New Roman"/>
          <w:sz w:val="28"/>
          <w:szCs w:val="28"/>
        </w:rPr>
        <w:t xml:space="preserve">, что может быть осуществлено следующим образом: </w:t>
      </w:r>
    </w:p>
    <w:p w:rsidR="00C857C9" w:rsidRDefault="00C857C9" w:rsidP="00C857C9">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профессиональной психолого-педагогической диагностики как механизма адаптации коррекционно-образовательного содержания Программы, отбор конкретного содержания воспитательной и коррекционно-образовательной работы на основе результатов психолого-педагогического обследования;</w:t>
      </w:r>
    </w:p>
    <w:p w:rsidR="00C857C9" w:rsidRDefault="00C857C9" w:rsidP="00C857C9">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конкретизация задач, форм реализации и содержания Программы с учетом индивидуальных психофизических особенностей и образовательных потребностей детей с умственной отсталостью и ТМНР, зачисленных на обучение в МАДОУ;</w:t>
      </w:r>
    </w:p>
    <w:p w:rsidR="00C857C9" w:rsidRDefault="00C857C9" w:rsidP="00C857C9">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подбор доступных средств коммуникации с учетом сенсорных, двигательных и интеллектуальных особенностей ребенка с умственной отсталостью и ТМНР;</w:t>
      </w:r>
    </w:p>
    <w:p w:rsidR="00C857C9" w:rsidRDefault="00C857C9" w:rsidP="00C857C9">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определение возможной вариативности планируемых результатов освоения образовательной программы в зависимости от потенциальных возможностей ребенка с умственной отсталостью и ТМНР, индивидуального темпа и динамики психического развития, а также тяжести и структуры нарушений;</w:t>
      </w:r>
    </w:p>
    <w:p w:rsidR="00C857C9" w:rsidRDefault="00C857C9" w:rsidP="00C857C9">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выбор специальных методов и приемов обучения путем ориентации на «зону ближайшего развития» ребенка и функциональные возможности анализаторов, особенности физического состояния;</w:t>
      </w:r>
    </w:p>
    <w:p w:rsidR="00C857C9" w:rsidRDefault="00C857C9" w:rsidP="00C857C9">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последовательное дозированное предъявление материала Программы, оказание специальной педагогической помощи, использование специальных методов, приемов и средств, способствующих последовательному психическому развитию детей с умственной отсталостью и ТМНР и достижению определенной степени самостоятельности и интеграции в социум; </w:t>
      </w:r>
    </w:p>
    <w:p w:rsidR="00C857C9" w:rsidRDefault="00C857C9" w:rsidP="00C857C9">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коррекционно-развивающая направленность воспитания и обучения, способствующая гармоничному развитию ребенка с умственной отсталостью и ТМНР, формированию компенсаторных механизмов, коррекции психических отклонений в развитии; </w:t>
      </w:r>
    </w:p>
    <w:p w:rsidR="00C857C9" w:rsidRDefault="00C857C9" w:rsidP="00C857C9">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создание оптимальной образовательной среды для реализации потенциальных психических возможностей, сохранения и укрепления здоровья детей с умственной отсталостью и ТМНР;</w:t>
      </w:r>
    </w:p>
    <w:p w:rsidR="00C857C9" w:rsidRDefault="00C857C9" w:rsidP="00C857C9">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индивидуальный подбор методического обеспечения (программно-методических материалов, дидактических пособий, учебных средств и оборудования) для вариативной реализации содержания Программы;</w:t>
      </w:r>
    </w:p>
    <w:p w:rsidR="00C857C9" w:rsidRDefault="00C857C9" w:rsidP="00C857C9">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практической направленности содержания Программы за счет организации совместной деятельности и сотрудничества со взрослыми и детьми, участия детей с умственной отсталостью и ТМНР в бытовой, предметно-практической, игровой, продуктивной деятельности;</w:t>
      </w:r>
    </w:p>
    <w:p w:rsidR="00C857C9" w:rsidRDefault="00C857C9" w:rsidP="00C857C9">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медико-психолого-педагогической подход к планированию режима дня, организации образовательной деятельности и досуга, создании предметно-пространственной среды.</w:t>
      </w:r>
    </w:p>
    <w:p w:rsidR="00C857C9" w:rsidRDefault="00C857C9" w:rsidP="00C857C9">
      <w:pPr>
        <w:spacing w:after="0" w:line="240" w:lineRule="auto"/>
        <w:jc w:val="both"/>
        <w:rPr>
          <w:rFonts w:ascii="Times New Roman" w:hAnsi="Times New Roman" w:cs="Times New Roman"/>
          <w:b/>
          <w:i/>
          <w:iCs/>
          <w:sz w:val="28"/>
          <w:szCs w:val="28"/>
        </w:rPr>
      </w:pPr>
      <w:r>
        <w:rPr>
          <w:rFonts w:ascii="Times New Roman" w:hAnsi="Times New Roman" w:cs="Times New Roman"/>
          <w:b/>
          <w:i/>
          <w:iCs/>
          <w:sz w:val="28"/>
          <w:szCs w:val="28"/>
        </w:rPr>
        <w:t>Цели и задачи</w:t>
      </w:r>
      <w:r>
        <w:rPr>
          <w:rFonts w:ascii="Times New Roman" w:eastAsia="Calibri" w:hAnsi="Times New Roman" w:cs="Times New Roman"/>
          <w:b/>
          <w:i/>
          <w:iCs/>
          <w:sz w:val="28"/>
          <w:szCs w:val="28"/>
          <w:lang w:eastAsia="ru-RU"/>
        </w:rPr>
        <w:t xml:space="preserve"> </w:t>
      </w:r>
      <w:r>
        <w:rPr>
          <w:rFonts w:ascii="Times New Roman" w:hAnsi="Times New Roman" w:cs="Times New Roman"/>
          <w:b/>
          <w:i/>
          <w:iCs/>
          <w:sz w:val="28"/>
          <w:szCs w:val="28"/>
        </w:rPr>
        <w:t>части, формируемой участниками образовательных отношений</w:t>
      </w:r>
      <w:r>
        <w:rPr>
          <w:rFonts w:ascii="Times New Roman" w:hAnsi="Times New Roman" w:cs="Times New Roman"/>
          <w:i/>
          <w:iCs/>
          <w:color w:val="000000"/>
          <w:sz w:val="28"/>
          <w:szCs w:val="28"/>
        </w:rPr>
        <w:t xml:space="preserve"> </w:t>
      </w:r>
      <w:r>
        <w:rPr>
          <w:rFonts w:ascii="Times New Roman" w:hAnsi="Times New Roman" w:cs="Times New Roman"/>
          <w:b/>
          <w:i/>
          <w:iCs/>
          <w:sz w:val="28"/>
          <w:szCs w:val="28"/>
          <w:lang w:val="en-US"/>
        </w:rPr>
        <w:t>c</w:t>
      </w:r>
      <w:r>
        <w:rPr>
          <w:rFonts w:ascii="Times New Roman" w:hAnsi="Times New Roman" w:cs="Times New Roman"/>
          <w:b/>
          <w:i/>
          <w:iCs/>
          <w:sz w:val="28"/>
          <w:szCs w:val="28"/>
        </w:rPr>
        <w:t xml:space="preserve"> учетом пособия «Методические рекомендации по обучению и воспитанию детей с интеллектуальными, тяжелыми и множественными нарушениями развития по программам коррекционных курсов». / Е.А. Рудакова, О.Ю. Сухарева Научный редактор: к.п.н. А.М. Царёв – Псков. 2018, по программам коррекционных курсов </w:t>
      </w:r>
      <w:r>
        <w:rPr>
          <w:rFonts w:ascii="Times New Roman" w:eastAsia="Times New Roman" w:hAnsi="Times New Roman" w:cs="Times New Roman"/>
          <w:b/>
          <w:i/>
          <w:iCs/>
          <w:color w:val="000000"/>
          <w:sz w:val="28"/>
          <w:szCs w:val="28"/>
          <w:lang w:eastAsia="ru-RU"/>
        </w:rPr>
        <w:t>«Сенсорное развитие»,</w:t>
      </w:r>
      <w:r>
        <w:rPr>
          <w:rFonts w:ascii="Times New Roman" w:hAnsi="Times New Roman" w:cs="Times New Roman"/>
          <w:b/>
          <w:i/>
          <w:iCs/>
          <w:sz w:val="28"/>
          <w:szCs w:val="28"/>
        </w:rPr>
        <w:t xml:space="preserve"> «Предметно – практические действия»,</w:t>
      </w:r>
      <w:r>
        <w:rPr>
          <w:rFonts w:ascii="Times New Roman" w:hAnsi="Times New Roman" w:cs="Times New Roman"/>
          <w:i/>
          <w:iCs/>
          <w:sz w:val="28"/>
          <w:szCs w:val="28"/>
        </w:rPr>
        <w:t xml:space="preserve"> «</w:t>
      </w:r>
      <w:r>
        <w:rPr>
          <w:rFonts w:ascii="Times New Roman" w:hAnsi="Times New Roman" w:cs="Times New Roman"/>
          <w:b/>
          <w:bCs/>
          <w:i/>
          <w:iCs/>
          <w:sz w:val="28"/>
          <w:szCs w:val="28"/>
        </w:rPr>
        <w:t>Альтернативная и дополнительная коммуникация»:</w:t>
      </w:r>
    </w:p>
    <w:p w:rsidR="00C857C9" w:rsidRPr="00136D20" w:rsidRDefault="00C857C9" w:rsidP="00C857C9">
      <w:pPr>
        <w:spacing w:after="0" w:line="240" w:lineRule="auto"/>
        <w:jc w:val="both"/>
        <w:rPr>
          <w:rFonts w:ascii="Times New Roman" w:hAnsi="Times New Roman" w:cs="Times New Roman"/>
          <w:sz w:val="28"/>
          <w:szCs w:val="28"/>
        </w:rPr>
      </w:pPr>
      <w:r w:rsidRPr="00136D20">
        <w:rPr>
          <w:rFonts w:ascii="Times New Roman" w:hAnsi="Times New Roman" w:cs="Times New Roman"/>
          <w:i/>
          <w:iCs/>
          <w:sz w:val="28"/>
          <w:szCs w:val="28"/>
        </w:rPr>
        <w:t>Цели:</w:t>
      </w:r>
    </w:p>
    <w:p w:rsidR="00C857C9" w:rsidRDefault="00C857C9" w:rsidP="00C857C9">
      <w:pPr>
        <w:pStyle w:val="af1"/>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обогащение чувственного опыта в процессе целенаправленного систематического воздействия на сохранные анализаторы;</w:t>
      </w:r>
    </w:p>
    <w:p w:rsidR="00C857C9" w:rsidRDefault="00C857C9" w:rsidP="00C857C9">
      <w:pPr>
        <w:pStyle w:val="af1"/>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формирование целенаправленных произвольных действий с различными предметами и материалами;</w:t>
      </w:r>
    </w:p>
    <w:p w:rsidR="00C857C9" w:rsidRDefault="00C857C9" w:rsidP="00C857C9">
      <w:pPr>
        <w:pStyle w:val="af1"/>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формирование коммуникативных навыков с использованием средств невербальной коммуникации. </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Основными задачами</w:t>
      </w:r>
      <w:r>
        <w:rPr>
          <w:rFonts w:ascii="Times New Roman" w:hAnsi="Times New Roman" w:cs="Times New Roman"/>
          <w:i/>
          <w:iCs/>
          <w:sz w:val="28"/>
          <w:szCs w:val="28"/>
        </w:rPr>
        <w:t xml:space="preserve"> коррекционной работы являются:</w:t>
      </w:r>
    </w:p>
    <w:p w:rsidR="00C857C9" w:rsidRDefault="00C857C9" w:rsidP="00C857C9">
      <w:pPr>
        <w:pStyle w:val="af1"/>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расширение диапазона воспринимаемых ощущений ребенка, стимуляцию активности; </w:t>
      </w:r>
    </w:p>
    <w:p w:rsidR="00C857C9" w:rsidRDefault="00C857C9" w:rsidP="00C857C9">
      <w:pPr>
        <w:pStyle w:val="af1"/>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формирование сенсорно-перцептивных действий;</w:t>
      </w:r>
    </w:p>
    <w:p w:rsidR="00C857C9" w:rsidRDefault="00C857C9" w:rsidP="00C857C9">
      <w:pPr>
        <w:pStyle w:val="af1"/>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учить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C857C9" w:rsidRDefault="00C857C9" w:rsidP="00C857C9">
      <w:pPr>
        <w:pStyle w:val="af1"/>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знакомить с различными предметами и материалами и действиями с ними;</w:t>
      </w:r>
    </w:p>
    <w:p w:rsidR="00C857C9" w:rsidRDefault="00C857C9" w:rsidP="00C857C9">
      <w:pPr>
        <w:pStyle w:val="af1"/>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сформировать приемы элементарной предметной деятельности, такие как: захват, удержание, перекладывание; </w:t>
      </w:r>
    </w:p>
    <w:p w:rsidR="00C857C9" w:rsidRDefault="00C857C9" w:rsidP="00C857C9">
      <w:pPr>
        <w:pStyle w:val="af1"/>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освоение новых способов передвижения, включая передвижение с помощью технических средств реабилитации;</w:t>
      </w:r>
    </w:p>
    <w:p w:rsidR="00C857C9" w:rsidRDefault="00C857C9" w:rsidP="00C857C9">
      <w:pPr>
        <w:pStyle w:val="af1"/>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ФГОС в Программе для детей с умственной отсталостью и ТМНР указываются необходимые </w:t>
      </w:r>
      <w:r>
        <w:rPr>
          <w:rFonts w:ascii="Times New Roman" w:hAnsi="Times New Roman" w:cs="Times New Roman"/>
          <w:b/>
          <w:sz w:val="28"/>
          <w:szCs w:val="28"/>
        </w:rPr>
        <w:t>условия</w:t>
      </w:r>
      <w:r>
        <w:rPr>
          <w:rFonts w:ascii="Times New Roman" w:hAnsi="Times New Roman" w:cs="Times New Roman"/>
          <w:sz w:val="28"/>
          <w:szCs w:val="28"/>
        </w:rPr>
        <w:t xml:space="preserve"> реализации образовательной деятельности: </w:t>
      </w:r>
    </w:p>
    <w:p w:rsidR="00C857C9" w:rsidRDefault="00C857C9" w:rsidP="00C857C9">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описание системы психолого-педагогических условий и ресурсов, особой образовательной развивающей, доступной и безбарьерной среды с учетом особенностей здоровья ребенка и функциональных возможностей анализаторов, что должно обеспечить удовлетворение особых образовательных потребностей, обучающихся с умственной отсталостью и ТМНР при освоении ими Программы и облегчить процесс адаптации в образовательной организации;</w:t>
      </w:r>
    </w:p>
    <w:p w:rsidR="00C857C9" w:rsidRDefault="00C857C9" w:rsidP="00C857C9">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использование средств индивидуальной коррекции в соответствии с медицинскими рекомендациями (очки, слуховые аппараты, </w:t>
      </w:r>
      <w:r>
        <w:rPr>
          <w:rFonts w:ascii="Times New Roman" w:hAnsi="Times New Roman" w:cs="Times New Roman"/>
          <w:sz w:val="28"/>
          <w:szCs w:val="28"/>
          <w:lang w:val="en-US"/>
        </w:rPr>
        <w:t>FM</w:t>
      </w:r>
      <w:r>
        <w:rPr>
          <w:rFonts w:ascii="Times New Roman" w:hAnsi="Times New Roman" w:cs="Times New Roman"/>
          <w:sz w:val="28"/>
          <w:szCs w:val="28"/>
        </w:rPr>
        <w:t>-системы, кохлеарные импланты, ходунки – опоры, вертикализаторы и др.);</w:t>
      </w:r>
    </w:p>
    <w:p w:rsidR="00C857C9" w:rsidRDefault="00C857C9" w:rsidP="00C857C9">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использование специальных образовательных программ, дидактических материалов, учебных пособий, специальных средств обучения и воспитания в соответствии с психофизическими особенностями обучающегося с умственной отсталостью и ТМНР для обеспечения возможности усвоения содержания Программы в индивидуальной и групповой форме обучения; </w:t>
      </w:r>
    </w:p>
    <w:p w:rsidR="00C857C9" w:rsidRDefault="00C857C9" w:rsidP="00C857C9">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комплексное медико-психолого-педагогическое сопровождение детей с умственной отсталостью и ТМНР командой специалистов (педагогов, учителей-дефектологов, психологов, воспитателей, администрации и врачей-специалистов) в процессе обучения и воспитания, обеспечение преемственности их работы для сохранения и укрепления здоровья обучающихся;</w:t>
      </w:r>
    </w:p>
    <w:p w:rsidR="00C857C9" w:rsidRDefault="00C857C9" w:rsidP="00C857C9">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определение форм организации образовательной деятельности и наполняемости групп с целью равномерного распределения педагогической нагрузки и максимальной индивидуализации воспитания детей с умственной отсталостью и ТМНР;</w:t>
      </w:r>
    </w:p>
    <w:p w:rsidR="00C857C9" w:rsidRDefault="00C857C9" w:rsidP="00C857C9">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непрерывный мониторинг развития ребенка и качества освоения Программы в специально созданных образовательных условиях, оценка качества образовательной деятельности психолого-педагогическим консилиумом (далее ППк) образовательной организации;</w:t>
      </w:r>
    </w:p>
    <w:p w:rsidR="00C857C9" w:rsidRDefault="00C857C9" w:rsidP="00C857C9">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 в образовательной организации и семье;</w:t>
      </w:r>
    </w:p>
    <w:p w:rsidR="00C857C9" w:rsidRDefault="00C857C9" w:rsidP="00C857C9">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сетевое взаимодействие с психолого-медико-педагогической комиссией (далее ПМПК) и сторонними организациями (медицинскими, образовательными, общественными, социальными, научными и др.) для повышения эффективности реализации содержания Программы;</w:t>
      </w:r>
    </w:p>
    <w:p w:rsidR="00C857C9" w:rsidRDefault="00C857C9" w:rsidP="00C857C9">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создание современной информационно-образовательной среды в организации как условия внедрения инновационных форм образования; </w:t>
      </w:r>
    </w:p>
    <w:p w:rsidR="00C857C9" w:rsidRDefault="00C857C9" w:rsidP="00C857C9">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определение форм продуктивного взаимодействия семьи и дошкольной образовательной организации для эффективного включения родителей (законных представителей) в образовательный процесс.</w:t>
      </w:r>
    </w:p>
    <w:p w:rsidR="00C857C9" w:rsidRDefault="00C857C9" w:rsidP="00506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МАДОУ реализовать значительный объем образовательных задач и создать оптимальные педагогические условия для образования детей с умственной отсталостью и ТМНР может команда специалистов, обладающая достаточным объемом разнообразных современных знаний в области медицины, специальной педагогики и психологии, а также имеющих практический опыт работы с детьми данной категории. </w:t>
      </w:r>
    </w:p>
    <w:p w:rsidR="00C857C9" w:rsidRDefault="00C857C9" w:rsidP="00506A00">
      <w:pPr>
        <w:spacing w:after="0" w:line="240" w:lineRule="auto"/>
        <w:jc w:val="both"/>
      </w:pPr>
    </w:p>
    <w:p w:rsidR="00C857C9" w:rsidRDefault="00C857C9" w:rsidP="00506A00">
      <w:pPr>
        <w:spacing w:after="0" w:line="240" w:lineRule="auto"/>
        <w:jc w:val="center"/>
        <w:rPr>
          <w:rFonts w:ascii="Times New Roman" w:hAnsi="Times New Roman" w:cs="Times New Roman"/>
          <w:b/>
          <w:bCs/>
          <w:sz w:val="28"/>
          <w:szCs w:val="28"/>
        </w:rPr>
      </w:pPr>
      <w:bookmarkStart w:id="16" w:name="_Toc37632169"/>
      <w:r>
        <w:rPr>
          <w:rFonts w:ascii="Times New Roman" w:hAnsi="Times New Roman" w:cs="Times New Roman"/>
          <w:b/>
          <w:bCs/>
          <w:sz w:val="28"/>
          <w:szCs w:val="28"/>
        </w:rPr>
        <w:t>1.1.2. Принципы и подходы к формированию Программы</w:t>
      </w:r>
      <w:bookmarkEnd w:id="16"/>
    </w:p>
    <w:p w:rsidR="00506A00" w:rsidRDefault="00506A00" w:rsidP="00506A00">
      <w:pPr>
        <w:spacing w:after="0" w:line="240" w:lineRule="auto"/>
        <w:jc w:val="center"/>
        <w:rPr>
          <w:rFonts w:ascii="Times New Roman" w:hAnsi="Times New Roman" w:cs="Times New Roman"/>
          <w:b/>
          <w:bCs/>
          <w:sz w:val="28"/>
          <w:szCs w:val="28"/>
        </w:rPr>
      </w:pPr>
    </w:p>
    <w:p w:rsidR="00C857C9" w:rsidRDefault="00C857C9" w:rsidP="00506A00">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Обязательная часть Программы.</w:t>
      </w:r>
    </w:p>
    <w:p w:rsidR="00C857C9" w:rsidRDefault="00C857C9" w:rsidP="00506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всей специфике и вариативности психического развития детей с умственной отсталостью и ТМНР Программа строится на базовых принципах дошкольной педагогики и психологии:</w:t>
      </w:r>
    </w:p>
    <w:p w:rsidR="00C857C9" w:rsidRDefault="00C857C9" w:rsidP="00C857C9">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аксиологический или гуманистический принцип, </w:t>
      </w:r>
      <w:r>
        <w:rPr>
          <w:rFonts w:ascii="Times New Roman" w:hAnsi="Times New Roman" w:cs="Times New Roman"/>
          <w:sz w:val="28"/>
          <w:szCs w:val="28"/>
        </w:rPr>
        <w:t xml:space="preserve">провозглашающий человека высшей социальной ценностью и целью общественного развития; </w:t>
      </w:r>
    </w:p>
    <w:p w:rsidR="00C857C9" w:rsidRDefault="00C857C9" w:rsidP="00C857C9">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ведущая роль обучения в психическом развитии ребенка, так как образование задает траекторию и определяет динамику детского развития;</w:t>
      </w:r>
    </w:p>
    <w:p w:rsidR="00C857C9" w:rsidRDefault="00C857C9" w:rsidP="00C857C9">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онтогенетическая последовательность или периодизация психического развития, которая едина как при нормальном, так и при отклоняющемся варианте и проявляется особой чувствительностью ребенка к определённого рода воздействиям, последовательной сменой одних психологических достижений возраста другими, более совершенными. А также характерным для каждого возраста ведущим видом деятельности;</w:t>
      </w:r>
    </w:p>
    <w:p w:rsidR="00C857C9" w:rsidRDefault="00C857C9" w:rsidP="00C857C9">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определение содержания обучения путем ориентировки на «зону ближайшего развития» ребенка. При таком подходе обучение «ведет» за собой развитие и ребенок становится способен в сотрудничестве с взрослым осваивать культурные эталоны и осуществлять разнообразные виды деятельности;</w:t>
      </w:r>
    </w:p>
    <w:p w:rsidR="00C857C9" w:rsidRDefault="00C857C9" w:rsidP="00C857C9">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деятельностный подход, т.к. психическое развитие ребенка происходит только в процессе выполнения различной деятельности: общение, предметная, игровая и продуктивная, в связи, с чем процесс обучения должен совершаться в характерных для дошкольного возраста видах деятельности, при их соответствии актуальному уровню психического развития ребенка;</w:t>
      </w:r>
    </w:p>
    <w:p w:rsidR="00C857C9" w:rsidRDefault="00C857C9" w:rsidP="00C857C9">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теория амплификации детского развития, согласно которой насыщенное разнообразие видов деятельности ребенка в течение дня внутри специально организованной системы обучения и воспитания помогает накапливать разнообразный практический опыт и осуществлять познание внешнего мира, за счет чего происходит обогащение и развитие, как психики, так и личности в целом;</w:t>
      </w:r>
    </w:p>
    <w:p w:rsidR="00C857C9" w:rsidRDefault="00C857C9" w:rsidP="00C857C9">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принцип научной обоснованности содержания и его соответствия основным положениям возрастной и специальной психологии и педагогики, а также традиционным российским духовно-нравственным и социокультурным ценностям;</w:t>
      </w:r>
    </w:p>
    <w:p w:rsidR="00C857C9" w:rsidRDefault="00C857C9" w:rsidP="00C857C9">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принцип личностно-ориентированного взаимодействия взрослого с ребенком, что означает признание уникальности, неповторимости каждого ребенка;</w:t>
      </w:r>
    </w:p>
    <w:p w:rsidR="00C857C9" w:rsidRDefault="00C857C9" w:rsidP="00C857C9">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принцип индивидуализации дошкольного образования, который заключается в построении образовательного процесса с учетом индивидуальных психофизических особенностей, возможностей и интересов детей с умственной отсталостью и ТМНР.</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Обучение детей с умственной отсталостью и ТМНР организовано в форме сотрудничества ребенка с взрослым и представляет собой вариант развивающего продуктивного взаимодействия как наиболее важного условия социального развития ребенка. Зависимость психического развития ребенка с умственной отсталостью и ТМНР от условий, в которых он воспитывается и постоянно находится, определяет необходимость активного участия родителей (законных представителей) в реализации специальных педагогических технологий в процессе его воспитания в семье. </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Все вышесказанное определило необходимость дополнения общих принципов педагогики и психологии положениями и концепциями специальной психологии и педагогики: </w:t>
      </w:r>
    </w:p>
    <w:p w:rsidR="00C857C9" w:rsidRDefault="00C857C9" w:rsidP="00C857C9">
      <w:pPr>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положение ведущей роли социальных условий среды и социальной ситуации развития для всех динамических изменений, происходящих в психическом развитии ребенка на любом возрастном этапе, когда социальные факторы рассматриваются как основные детерминанты детского развития;</w:t>
      </w:r>
    </w:p>
    <w:p w:rsidR="00C857C9" w:rsidRDefault="00C857C9" w:rsidP="00C857C9">
      <w:pPr>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комплексного сенсорного воздействия, за счет использования специальных технических средств, методов и приемов для раздражения проводящих путей, чувствительных областей коры головного мозга и формирования межнейронных связей как основы развития высших психических функций; </w:t>
      </w:r>
    </w:p>
    <w:p w:rsidR="00C857C9" w:rsidRDefault="00C857C9" w:rsidP="00C857C9">
      <w:pPr>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теория имитации и подражания, а также последовательного формирования умственных действий;</w:t>
      </w:r>
    </w:p>
    <w:p w:rsidR="00C857C9" w:rsidRDefault="00C857C9" w:rsidP="00C857C9">
      <w:pPr>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теория деятельности с акцентом на ориентировочную и поисково-исследовательскую деятельность, в процессе которой формируется восприятие, и осваиваются социальные способы действий с предметами, закладывается системная и полисенсорная основа познания;</w:t>
      </w:r>
    </w:p>
    <w:p w:rsidR="00C857C9" w:rsidRDefault="00C857C9" w:rsidP="00C857C9">
      <w:pPr>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стимулирование эмоционального реагирования, эмпатии и использование их для развития практической деятельности детей, общения и воспитания адекватного поведения;</w:t>
      </w:r>
    </w:p>
    <w:p w:rsidR="00C857C9" w:rsidRDefault="00C857C9" w:rsidP="00C857C9">
      <w:pPr>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положение о социальной природе вторичных нарушений в развитии у детей и теория социальной компенсации;</w:t>
      </w:r>
    </w:p>
    <w:p w:rsidR="00C857C9" w:rsidRDefault="00C857C9" w:rsidP="00C857C9">
      <w:pPr>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принцип комплексного воздействия, т.е. научно-обоснованное сочетание коррекционно-педагогической помощи в образовании детей с умственной отсталостью и ТМНР и медицинских мероприятий. Комплексный подход предполагает взаимодействие разных специалистов: учителей-дефектологов, педагогов-психологов, специально подготовленных воспитателей и сетевое взаимодействие с медицинскими учреждениями;</w:t>
      </w:r>
    </w:p>
    <w:p w:rsidR="00C857C9" w:rsidRDefault="00C857C9" w:rsidP="00C857C9">
      <w:pPr>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принцип единства диагностики и содержания коррекционно-педагогической помощи в образовании детей с умственной отсталостью и ТМНР, когда основой содержания коррекционно-педагогической помощи становятся результаты всестороннего анализа состояния психического и физического развития;</w:t>
      </w:r>
    </w:p>
    <w:p w:rsidR="00C857C9" w:rsidRDefault="00C857C9" w:rsidP="00C857C9">
      <w:pPr>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этиопатогенетический принцип, при котором форма, методы и содержание коррекционно-педагогической работы подбираются с учетом этиологии (причины), патогенеза (механизмов), тяжести и структуры нарушений здоровья и психофизического развития ребенка;</w:t>
      </w:r>
    </w:p>
    <w:p w:rsidR="00C857C9" w:rsidRDefault="00C857C9" w:rsidP="00C857C9">
      <w:pPr>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принцип эмоциональной насыщенности и коммуникативной направленности, означающий, что коррекционно-развивающая работа должна быть ориентирована на закономерности коммуникативного процесса; освоение средств общения для многих детей со сложными нарушениями предполагает использование разнообразных невербальных и вербальных средств с постепенным усложнением различ</w:t>
      </w:r>
      <w:r>
        <w:rPr>
          <w:rFonts w:ascii="Times New Roman" w:hAnsi="Times New Roman" w:cs="Times New Roman"/>
          <w:sz w:val="28"/>
          <w:szCs w:val="28"/>
        </w:rPr>
        <w:softHyphen/>
        <w:t>ных форм символизации;</w:t>
      </w:r>
    </w:p>
    <w:p w:rsidR="00C857C9" w:rsidRDefault="00C857C9" w:rsidP="00C857C9">
      <w:pPr>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принцип коррекционно-компенсирующей направленности</w:t>
      </w:r>
      <w:r>
        <w:rPr>
          <w:rFonts w:ascii="Times New Roman" w:hAnsi="Times New Roman" w:cs="Times New Roman"/>
          <w:sz w:val="28"/>
          <w:szCs w:val="28"/>
        </w:rPr>
        <w:t xml:space="preserve"> образования, когда специальные средства, методы и приемы обучения используются как для формирования у детей с умственной отсталостью и ТМНР новых более совершенных психологических достижений, механизмов компенсации, так и для развития функциональных возможностей анализаторов, коррекции нарушений поведения;</w:t>
      </w:r>
    </w:p>
    <w:p w:rsidR="00C857C9" w:rsidRDefault="00C857C9" w:rsidP="00C857C9">
      <w:pPr>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iCs/>
          <w:sz w:val="28"/>
          <w:szCs w:val="28"/>
          <w:lang w:bidi="ru-RU"/>
        </w:rPr>
        <w:t>положение о совместно-разделенной деятельности педагога и ребенка с</w:t>
      </w:r>
      <w:r>
        <w:rPr>
          <w:rFonts w:ascii="Times New Roman" w:hAnsi="Times New Roman" w:cs="Times New Roman"/>
          <w:sz w:val="28"/>
          <w:szCs w:val="28"/>
        </w:rPr>
        <w:t xml:space="preserve"> </w:t>
      </w:r>
      <w:r>
        <w:rPr>
          <w:rFonts w:ascii="Times New Roman" w:hAnsi="Times New Roman" w:cs="Times New Roman"/>
          <w:iCs/>
          <w:sz w:val="28"/>
          <w:szCs w:val="28"/>
          <w:lang w:bidi="ru-RU"/>
        </w:rPr>
        <w:t>умственной отсталостью и ТМНР</w:t>
      </w:r>
      <w:r>
        <w:rPr>
          <w:rFonts w:ascii="Times New Roman" w:hAnsi="Times New Roman" w:cs="Times New Roman"/>
          <w:sz w:val="28"/>
          <w:szCs w:val="28"/>
        </w:rPr>
        <w:t>, что предполагает последовательную смену формы взаимодействия (при постепенной передаче инициативы от взрослого к ребенку) от совместной деятельности к совместно-разделенной, а затем самостоятельной деятельности ребенка с помощью или под контролем взрослого;</w:t>
      </w:r>
    </w:p>
    <w:p w:rsidR="00C857C9" w:rsidRDefault="00C857C9" w:rsidP="00C857C9">
      <w:pPr>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принцип социально-адаптирующей направленности образования заключается в том, что коррекция и компенсация недостатков развития рассматриваются в образовательном процессе не как самоцель, а как средство обеспечения ребенку с умственной отсталостью и ТМНР максимально возможной самостоятельности и независимости в дальнейшей социальной жизни;</w:t>
      </w:r>
    </w:p>
    <w:p w:rsidR="00C857C9" w:rsidRDefault="00C857C9" w:rsidP="00C857C9">
      <w:pPr>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принцип организованного взаимодействия с семьей предполагает, что 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C857C9" w:rsidRDefault="00C857C9" w:rsidP="00C857C9">
      <w:pPr>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принцип полноты содержания и интеграции отдельных образовательных областей заключается в том, что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школьных предметов.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умственной отсталостью и ТМНР дошкольного возраста;</w:t>
      </w:r>
    </w:p>
    <w:p w:rsidR="00C857C9" w:rsidRDefault="00C857C9" w:rsidP="00C857C9">
      <w:pPr>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принцип инвариантности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МАДОУ ЦРР разработала свою АООП. При этом Организация оставляет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w:t>
      </w:r>
    </w:p>
    <w:p w:rsidR="00C857C9" w:rsidRDefault="00C857C9" w:rsidP="00C857C9">
      <w:pPr>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принцип единства развивающих, профилактических и коррекционных задач в образовании ребенка с умственной отсталостью и ТМНР. </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 предусматривает создание целостной системы специальных образовательных условий: от предельно общих для всех детей с ОВЗ до индивидуальных, от которых зависит эффективность реализации образовательного процесса и социальной адаптированности ребенка в соответствии с его особенностями и образовательными возможностями.</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Исходя из общности основных закономерностей развития в норме и па</w:t>
      </w:r>
      <w:r>
        <w:rPr>
          <w:rFonts w:ascii="Times New Roman" w:hAnsi="Times New Roman" w:cs="Times New Roman"/>
          <w:sz w:val="28"/>
          <w:szCs w:val="28"/>
        </w:rPr>
        <w:softHyphen/>
        <w:t xml:space="preserve">тологии, в Программе определяются базовые направления педагогической работы, обеспечивающие, прежде всего, целостность, гармоничность личностного развития ребенка. Это осуществляется в процессе следующих образовательных областей: социально-коммуникативного развития, познавательного развития; речевого развития; художественно-эстетического развития; физического развития, ориентированного также и на укрепление здоровья. </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Умение специалистов придерживаться в образовательной деятельности вышеперечисленных принципов, подходов и положений обеспечивают возможность эффективной реализации содержания Программы на практике, достижения целевых ориентиров и успешной социализации детей с умственной отсталостью и ТМНР. </w:t>
      </w:r>
    </w:p>
    <w:p w:rsidR="00C857C9" w:rsidRDefault="00C857C9" w:rsidP="00C857C9">
      <w:pPr>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Принципы и подходы к части Программы по программам коррекционных курсов используются те же, что и в обязательной части Программы.</w:t>
      </w:r>
    </w:p>
    <w:p w:rsidR="00C857C9" w:rsidRDefault="00C857C9" w:rsidP="00C857C9">
      <w:pPr>
        <w:spacing w:after="0" w:line="240" w:lineRule="auto"/>
        <w:jc w:val="both"/>
        <w:rPr>
          <w:rFonts w:ascii="Times New Roman" w:hAnsi="Times New Roman" w:cs="Times New Roman"/>
          <w:sz w:val="28"/>
          <w:szCs w:val="28"/>
        </w:rPr>
      </w:pPr>
    </w:p>
    <w:p w:rsidR="00C857C9" w:rsidRDefault="00C857C9" w:rsidP="00C857C9">
      <w:pPr>
        <w:jc w:val="center"/>
        <w:rPr>
          <w:rFonts w:ascii="Times New Roman" w:hAnsi="Times New Roman" w:cs="Times New Roman"/>
          <w:b/>
          <w:bCs/>
          <w:sz w:val="28"/>
          <w:szCs w:val="28"/>
        </w:rPr>
      </w:pPr>
      <w:r>
        <w:rPr>
          <w:rFonts w:ascii="Times New Roman" w:hAnsi="Times New Roman" w:cs="Times New Roman"/>
          <w:b/>
          <w:bCs/>
          <w:sz w:val="28"/>
          <w:szCs w:val="28"/>
        </w:rPr>
        <w:t>1.2. Значимые для разработки и реализации АООП ДО характеристики</w:t>
      </w:r>
    </w:p>
    <w:p w:rsidR="00C857C9" w:rsidRDefault="00C857C9" w:rsidP="00C857C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Краткая информация о МАДОУ ЦРР-д/с№32.</w:t>
      </w:r>
    </w:p>
    <w:p w:rsidR="00C857C9" w:rsidRDefault="00C857C9" w:rsidP="00C857C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Полное название: Муниципальное автономное дошкольное образовательное учреждение центр развития ребёнка – </w:t>
      </w:r>
      <w:r w:rsidR="00136D20">
        <w:rPr>
          <w:rFonts w:ascii="Times New Roman" w:hAnsi="Times New Roman" w:cs="Times New Roman"/>
          <w:bCs/>
          <w:sz w:val="28"/>
          <w:szCs w:val="28"/>
        </w:rPr>
        <w:t>детский сад</w:t>
      </w:r>
      <w:r>
        <w:rPr>
          <w:rFonts w:ascii="Times New Roman" w:hAnsi="Times New Roman" w:cs="Times New Roman"/>
          <w:bCs/>
          <w:sz w:val="28"/>
          <w:szCs w:val="28"/>
        </w:rPr>
        <w:t xml:space="preserve"> № 32 (Далее - МАДОУ) города Кропоткин муниципального образования Кавказский район.</w:t>
      </w:r>
    </w:p>
    <w:p w:rsidR="00C857C9" w:rsidRDefault="00C857C9" w:rsidP="00C857C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Сокращённое название: МАДОУ ЦРР-д/с №32</w:t>
      </w:r>
    </w:p>
    <w:p w:rsidR="00C857C9" w:rsidRDefault="00C857C9" w:rsidP="00C857C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Юридический адрес: Краснодарский край, Кавказский район, город Кропоткин, микрорайон №1, дом 43.Тел. 8 (86138) 3-47-01.</w:t>
      </w:r>
    </w:p>
    <w:p w:rsidR="00C857C9" w:rsidRDefault="00C857C9" w:rsidP="00C857C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Образовательная деятельность осуществляется МАДОУ по адресу: 352396, РФ, Краснодарский край, Кавказский район, город Кропоткин, Микрорайон 1, дом 43.</w:t>
      </w:r>
    </w:p>
    <w:p w:rsidR="00C857C9" w:rsidRDefault="00C857C9" w:rsidP="00C857C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Заведующий: Дементьева Людмила Владимировна.</w:t>
      </w:r>
    </w:p>
    <w:p w:rsidR="00C857C9" w:rsidRDefault="00C857C9" w:rsidP="00C857C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Заместитель заведующего по ВМР: Добрина Елена Викторовна.</w:t>
      </w:r>
    </w:p>
    <w:p w:rsidR="00C857C9" w:rsidRDefault="00C857C9" w:rsidP="00C857C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Заместитель заведующего по АХР: Немшилова Ирина Владимировна.</w:t>
      </w:r>
    </w:p>
    <w:p w:rsidR="00C857C9" w:rsidRDefault="00C857C9" w:rsidP="00C857C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Главный бухгалтер: Красько Марина Михайловна.</w:t>
      </w:r>
    </w:p>
    <w:p w:rsidR="00C857C9" w:rsidRDefault="00C857C9" w:rsidP="00C857C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Старший воспитатель: Мироновская Ирина Валентиновна.</w:t>
      </w:r>
    </w:p>
    <w:p w:rsidR="00C857C9" w:rsidRDefault="00C857C9" w:rsidP="00C857C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МАДОУ является юридическим лицом, и от своего имени может приобретать и осуществлять имущественные и личные неимущественные права, нести обязанность, быть истцом и ответчиком в суде.</w:t>
      </w:r>
    </w:p>
    <w:p w:rsidR="00C857C9" w:rsidRDefault="00C857C9" w:rsidP="00C857C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Статус МАДОУ по гражданскому законодательству: </w:t>
      </w:r>
    </w:p>
    <w:p w:rsidR="00C857C9" w:rsidRDefault="00C857C9" w:rsidP="00C857C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организационно-правовая форма — муниципальное учреждение;</w:t>
      </w:r>
    </w:p>
    <w:p w:rsidR="00C857C9" w:rsidRDefault="00C857C9" w:rsidP="00C857C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тип учреждения - автономное.</w:t>
      </w:r>
    </w:p>
    <w:p w:rsidR="00C857C9" w:rsidRDefault="00C857C9" w:rsidP="00C857C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Статус МАДОУ по законодательству об образовании:</w:t>
      </w:r>
    </w:p>
    <w:p w:rsidR="00C857C9" w:rsidRDefault="00C857C9" w:rsidP="00C857C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тип — дошкольная образовательная организация.</w:t>
      </w:r>
    </w:p>
    <w:p w:rsidR="00C857C9" w:rsidRDefault="00C857C9" w:rsidP="00C857C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Наименование МАДОУ на русском языке. </w:t>
      </w:r>
    </w:p>
    <w:p w:rsidR="00C857C9" w:rsidRDefault="00C857C9" w:rsidP="00C857C9">
      <w:pPr>
        <w:spacing w:after="0" w:line="240" w:lineRule="auto"/>
        <w:jc w:val="both"/>
      </w:pPr>
      <w:r>
        <w:rPr>
          <w:rFonts w:ascii="Times New Roman" w:hAnsi="Times New Roman" w:cs="Times New Roman"/>
          <w:bCs/>
          <w:sz w:val="28"/>
          <w:szCs w:val="28"/>
        </w:rPr>
        <w:t>Учредителем и собственником имущества МАДОУ является муниципальное образование Кавказский район.</w:t>
      </w:r>
    </w:p>
    <w:p w:rsidR="00C857C9" w:rsidRDefault="00C857C9" w:rsidP="00C857C9">
      <w:pPr>
        <w:spacing w:after="0" w:line="240" w:lineRule="auto"/>
        <w:jc w:val="both"/>
      </w:pPr>
      <w:r>
        <w:rPr>
          <w:rFonts w:ascii="Times New Roman" w:hAnsi="Times New Roman" w:cs="Times New Roman"/>
          <w:bCs/>
          <w:sz w:val="28"/>
          <w:szCs w:val="28"/>
        </w:rPr>
        <w:t>МАДОУ - отдельно стоящее типовое двухэтажное здание, расположенное внутри жилого комплекса микрорайона №1 города Кропоткин.  МАДОУ состоит: основное здание площадью 2474 м. кв.,</w:t>
      </w:r>
      <w:r>
        <w:rPr>
          <w:rFonts w:ascii="Times New Roman" w:hAnsi="Times New Roman" w:cs="Times New Roman"/>
          <w:bCs/>
          <w:sz w:val="28"/>
          <w:szCs w:val="28"/>
          <w:vertAlign w:val="superscript"/>
        </w:rPr>
        <w:t xml:space="preserve"> </w:t>
      </w:r>
      <w:r>
        <w:rPr>
          <w:rFonts w:ascii="Times New Roman" w:hAnsi="Times New Roman" w:cs="Times New Roman"/>
          <w:bCs/>
          <w:sz w:val="28"/>
          <w:szCs w:val="28"/>
        </w:rPr>
        <w:t>13 теневых навесов, спортивная площадка, площадка по ПДД. Ближайшее окружение - МБУ СОШ №7, библиотека им. С.Я. Маршака, Центр занятости населения, спорткомплекс «Смена», Государственное казенное учреждение социального обслуживания Краснодарского края «Кропоткинский детский дом – интернат»</w:t>
      </w:r>
      <w:r>
        <w:rPr>
          <w:rFonts w:ascii="Times New Roman" w:hAnsi="Times New Roman" w:cs="Times New Roman"/>
          <w:b/>
          <w:bCs/>
          <w:sz w:val="28"/>
          <w:szCs w:val="28"/>
        </w:rPr>
        <w:t xml:space="preserve">. </w:t>
      </w:r>
    </w:p>
    <w:p w:rsidR="00C857C9" w:rsidRDefault="00C857C9" w:rsidP="00C857C9">
      <w:pPr>
        <w:spacing w:after="0" w:line="240" w:lineRule="auto"/>
        <w:jc w:val="both"/>
        <w:rPr>
          <w:rFonts w:ascii="Times New Roman" w:hAnsi="Times New Roman" w:cs="Times New Roman"/>
          <w:b/>
          <w:bCs/>
          <w:sz w:val="28"/>
          <w:szCs w:val="28"/>
        </w:rPr>
      </w:pPr>
      <w:r>
        <w:rPr>
          <w:rFonts w:ascii="Times New Roman" w:hAnsi="Times New Roman" w:cs="Times New Roman"/>
          <w:bCs/>
          <w:sz w:val="28"/>
          <w:szCs w:val="28"/>
        </w:rPr>
        <w:t>Воспитанники групп кратковременного пребывания «Особый ребенок» для детей-инвалидов дошкольного возраста с умственной отсталостью (тяжелой и глубокой) и тяжелыми множественными нарушениями развития</w:t>
      </w:r>
      <w:r>
        <w:rPr>
          <w:rFonts w:ascii="Times New Roman" w:hAnsi="Times New Roman" w:cs="Times New Roman"/>
          <w:b/>
          <w:bCs/>
          <w:sz w:val="28"/>
          <w:szCs w:val="28"/>
        </w:rPr>
        <w:t xml:space="preserve"> </w:t>
      </w:r>
      <w:r>
        <w:rPr>
          <w:rFonts w:ascii="Times New Roman" w:hAnsi="Times New Roman" w:cs="Times New Roman"/>
          <w:bCs/>
          <w:sz w:val="28"/>
          <w:szCs w:val="28"/>
        </w:rPr>
        <w:t>в возрасте от 5 до 7 лет проживают постоянно в Государственном казенном учреждении социального обслуживания Краснодарского края «Кропоткинский детский дом – интернат» (Далее – ГКУСОКК «Кропоткинский ДДИ» (КДДИ)), директор Давыдов Владимир Сергеевич.</w:t>
      </w:r>
    </w:p>
    <w:p w:rsidR="00C857C9" w:rsidRDefault="00C857C9" w:rsidP="00C857C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Юридический адрес: 352396 Краснодарский край, Кавказский район г. Кропоткин, ул. Журавлиная д.10.</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В связи с тяжестью заболевания детей, занятия педагогов с воспитанниками проводится на территории Кропоткинского дома-интерната.</w:t>
      </w:r>
    </w:p>
    <w:p w:rsidR="00C857C9" w:rsidRDefault="00C857C9" w:rsidP="00C857C9">
      <w:pPr>
        <w:spacing w:after="0" w:line="240" w:lineRule="auto"/>
        <w:jc w:val="both"/>
        <w:rPr>
          <w:rFonts w:ascii="Times New Roman" w:hAnsi="Times New Roman" w:cs="Times New Roman"/>
          <w:bCs/>
          <w:sz w:val="28"/>
          <w:szCs w:val="28"/>
          <w:u w:val="single"/>
        </w:rPr>
      </w:pPr>
      <w:r>
        <w:rPr>
          <w:rFonts w:ascii="Times New Roman" w:hAnsi="Times New Roman" w:cs="Times New Roman"/>
          <w:bCs/>
          <w:sz w:val="28"/>
          <w:szCs w:val="28"/>
          <w:u w:val="single"/>
        </w:rPr>
        <w:t>Режим работы.</w:t>
      </w:r>
    </w:p>
    <w:p w:rsidR="00C857C9" w:rsidRDefault="00C857C9" w:rsidP="00C857C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МАДОУ ЦРР-д/с№32 работает по пятидневной рабочей неделе с выходными днями в субботу и воскресенье, с 7.30 до 18.00 часов.</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bCs/>
          <w:color w:val="000000"/>
          <w:sz w:val="28"/>
          <w:szCs w:val="28"/>
        </w:rPr>
        <w:t xml:space="preserve">Группы кратковременного пребывания работают по режиму дня, согласованному с руководством МАДОУ ЦРР </w:t>
      </w:r>
      <w:r>
        <w:rPr>
          <w:rFonts w:ascii="Times New Roman" w:hAnsi="Times New Roman" w:cs="Times New Roman"/>
          <w:bCs/>
          <w:sz w:val="28"/>
          <w:szCs w:val="28"/>
        </w:rPr>
        <w:t xml:space="preserve">и ГКУСОКК </w:t>
      </w:r>
      <w:r>
        <w:rPr>
          <w:rFonts w:ascii="Times New Roman" w:hAnsi="Times New Roman" w:cs="Times New Roman"/>
          <w:bCs/>
          <w:color w:val="000000"/>
          <w:sz w:val="28"/>
          <w:szCs w:val="28"/>
        </w:rPr>
        <w:t>«Кропоткинский ДДИ», по пятидневной рабочей неделе с выходными днями в субботу и воскресенье.</w:t>
      </w:r>
    </w:p>
    <w:p w:rsidR="00C857C9" w:rsidRPr="00A33E9D" w:rsidRDefault="00C857C9" w:rsidP="00C857C9">
      <w:pPr>
        <w:spacing w:after="0" w:line="240" w:lineRule="auto"/>
        <w:jc w:val="both"/>
        <w:rPr>
          <w:rFonts w:ascii="Times New Roman" w:hAnsi="Times New Roman" w:cs="Times New Roman"/>
          <w:bCs/>
          <w:sz w:val="28"/>
          <w:szCs w:val="28"/>
        </w:rPr>
      </w:pPr>
      <w:r w:rsidRPr="00A33E9D">
        <w:rPr>
          <w:rFonts w:ascii="Times New Roman" w:hAnsi="Times New Roman" w:cs="Times New Roman"/>
          <w:bCs/>
          <w:sz w:val="28"/>
          <w:szCs w:val="28"/>
        </w:rPr>
        <w:t xml:space="preserve">Всего </w:t>
      </w:r>
      <w:r w:rsidR="00A33E9D" w:rsidRPr="00A33E9D">
        <w:rPr>
          <w:rFonts w:ascii="Times New Roman" w:hAnsi="Times New Roman" w:cs="Times New Roman"/>
          <w:bCs/>
          <w:sz w:val="28"/>
          <w:szCs w:val="28"/>
        </w:rPr>
        <w:t>сотрудников МАДОУ</w:t>
      </w:r>
      <w:r w:rsidRPr="00A33E9D">
        <w:rPr>
          <w:rFonts w:ascii="Times New Roman" w:hAnsi="Times New Roman" w:cs="Times New Roman"/>
          <w:bCs/>
          <w:sz w:val="28"/>
          <w:szCs w:val="28"/>
        </w:rPr>
        <w:t xml:space="preserve"> ЦРР-д/с № 32 - 85 чел. Из них:</w:t>
      </w:r>
    </w:p>
    <w:p w:rsidR="00C857C9" w:rsidRDefault="00C857C9" w:rsidP="00C857C9">
      <w:pPr>
        <w:numPr>
          <w:ilvl w:val="0"/>
          <w:numId w:val="15"/>
        </w:numPr>
        <w:spacing w:after="0" w:line="240" w:lineRule="auto"/>
        <w:jc w:val="both"/>
        <w:rPr>
          <w:rFonts w:ascii="Times New Roman" w:hAnsi="Times New Roman" w:cs="Times New Roman"/>
          <w:bCs/>
          <w:sz w:val="28"/>
          <w:szCs w:val="28"/>
        </w:rPr>
      </w:pPr>
      <w:r w:rsidRPr="00A33E9D">
        <w:rPr>
          <w:rFonts w:ascii="Times New Roman" w:hAnsi="Times New Roman" w:cs="Times New Roman"/>
          <w:bCs/>
          <w:sz w:val="28"/>
          <w:szCs w:val="28"/>
        </w:rPr>
        <w:t xml:space="preserve">административный состав- 5 </w:t>
      </w:r>
      <w:r>
        <w:rPr>
          <w:rFonts w:ascii="Times New Roman" w:hAnsi="Times New Roman" w:cs="Times New Roman"/>
          <w:bCs/>
          <w:sz w:val="28"/>
          <w:szCs w:val="28"/>
        </w:rPr>
        <w:t>чел.</w:t>
      </w:r>
    </w:p>
    <w:p w:rsidR="00C857C9" w:rsidRDefault="00C857C9" w:rsidP="00C857C9">
      <w:pPr>
        <w:numPr>
          <w:ilvl w:val="0"/>
          <w:numId w:val="1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педагогический персонал-45 чел.</w:t>
      </w:r>
    </w:p>
    <w:p w:rsidR="00C857C9" w:rsidRDefault="00C857C9" w:rsidP="00C857C9">
      <w:pPr>
        <w:numPr>
          <w:ilvl w:val="0"/>
          <w:numId w:val="1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обслуживающий персонал-35 чел.</w:t>
      </w:r>
    </w:p>
    <w:p w:rsidR="00C857C9" w:rsidRDefault="00C857C9" w:rsidP="00C857C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 группах кратковременного пребывания «Особый ребенок» работают:</w:t>
      </w:r>
    </w:p>
    <w:p w:rsidR="00C857C9" w:rsidRDefault="00C857C9" w:rsidP="00C857C9">
      <w:pPr>
        <w:numPr>
          <w:ilvl w:val="0"/>
          <w:numId w:val="1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Учителя-дефектологи: Игумнова Оксана Владимировна, Мироновская Ирина Валентиновна.</w:t>
      </w:r>
    </w:p>
    <w:p w:rsidR="00C857C9" w:rsidRDefault="00C857C9" w:rsidP="00C857C9">
      <w:pPr>
        <w:numPr>
          <w:ilvl w:val="0"/>
          <w:numId w:val="1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Педагог-психолог:</w:t>
      </w:r>
      <w:r>
        <w:rPr>
          <w:rFonts w:ascii="Times New Roman" w:hAnsi="Times New Roman" w:cs="Times New Roman"/>
          <w:bCs/>
          <w:color w:val="FF0000"/>
          <w:sz w:val="28"/>
          <w:szCs w:val="28"/>
        </w:rPr>
        <w:t xml:space="preserve"> </w:t>
      </w:r>
      <w:r>
        <w:rPr>
          <w:rFonts w:ascii="Times New Roman" w:hAnsi="Times New Roman" w:cs="Times New Roman"/>
          <w:bCs/>
          <w:sz w:val="28"/>
          <w:szCs w:val="28"/>
        </w:rPr>
        <w:t>Воронова Светлана Александровна.</w:t>
      </w:r>
    </w:p>
    <w:p w:rsidR="00C857C9" w:rsidRDefault="00C857C9" w:rsidP="00C857C9">
      <w:pPr>
        <w:numPr>
          <w:ilvl w:val="0"/>
          <w:numId w:val="1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Воспитатели: Окишева Анна Александровна, Маркина Елена Валерьевна.</w:t>
      </w:r>
    </w:p>
    <w:p w:rsidR="00C857C9" w:rsidRDefault="00C857C9" w:rsidP="00C857C9">
      <w:pPr>
        <w:spacing w:after="0" w:line="240" w:lineRule="auto"/>
        <w:jc w:val="both"/>
        <w:rPr>
          <w:rFonts w:ascii="Times New Roman" w:hAnsi="Times New Roman"/>
        </w:rPr>
      </w:pPr>
      <w:r>
        <w:rPr>
          <w:rFonts w:ascii="Times New Roman" w:hAnsi="Times New Roman"/>
          <w:sz w:val="28"/>
          <w:szCs w:val="28"/>
        </w:rPr>
        <w:t xml:space="preserve">Детский дом-интернат и образовательная организация совместно обеспечивают получение образования воспитанниками. Взаимодействие специалистов МАДОУ и КДДИ регулируется договором (соглашением) о сотрудничестве между этими учреждениями. Работа единой командой осуществляется в интересах образования ребёнка и предполагает распределение функций и разделение ответственности за результаты совместной работы. Образование детей с выраженным нарушением интеллекта и ТМНР   нацелено на нормализацию их жизни, на формирование и развитие набора компетенций. </w:t>
      </w:r>
    </w:p>
    <w:p w:rsidR="00C857C9" w:rsidRDefault="00C857C9" w:rsidP="00C857C9">
      <w:pPr>
        <w:spacing w:after="0" w:line="240" w:lineRule="auto"/>
        <w:jc w:val="both"/>
        <w:rPr>
          <w:rFonts w:ascii="Times New Roman" w:hAnsi="Times New Roman"/>
        </w:rPr>
      </w:pPr>
      <w:r>
        <w:rPr>
          <w:rFonts w:ascii="Times New Roman" w:hAnsi="Times New Roman"/>
          <w:sz w:val="28"/>
          <w:szCs w:val="28"/>
        </w:rPr>
        <w:t xml:space="preserve">В соответствии с требованиями ФГОС обучающиеся с умственной отсталостью (тяжелой и глубокой) и ТМНР получают образование на основе Индивидуальной программы коррекционной </w:t>
      </w:r>
      <w:r w:rsidRPr="00136D20">
        <w:rPr>
          <w:rFonts w:ascii="Times New Roman" w:hAnsi="Times New Roman"/>
          <w:sz w:val="28"/>
          <w:szCs w:val="28"/>
        </w:rPr>
        <w:t>работы</w:t>
      </w:r>
      <w:r w:rsidRPr="00D80152">
        <w:rPr>
          <w:rFonts w:ascii="Times New Roman" w:hAnsi="Times New Roman"/>
          <w:color w:val="FF0000"/>
          <w:sz w:val="28"/>
          <w:szCs w:val="28"/>
        </w:rPr>
        <w:t xml:space="preserve"> </w:t>
      </w:r>
      <w:r>
        <w:rPr>
          <w:rFonts w:ascii="Times New Roman" w:hAnsi="Times New Roman"/>
          <w:sz w:val="28"/>
          <w:szCs w:val="28"/>
        </w:rPr>
        <w:t xml:space="preserve">(ИПКР). </w:t>
      </w:r>
    </w:p>
    <w:p w:rsidR="00C857C9" w:rsidRDefault="00C857C9" w:rsidP="00C857C9">
      <w:pPr>
        <w:spacing w:after="0" w:line="240" w:lineRule="auto"/>
        <w:jc w:val="both"/>
        <w:rPr>
          <w:rFonts w:ascii="Times New Roman" w:hAnsi="Times New Roman"/>
        </w:rPr>
      </w:pPr>
      <w:r>
        <w:rPr>
          <w:rFonts w:ascii="Times New Roman" w:hAnsi="Times New Roman"/>
          <w:sz w:val="28"/>
          <w:szCs w:val="28"/>
        </w:rPr>
        <w:t>Разработку и последующую реализацию ИПКР осуществляет экспертная группа, в состав которой входят специалисты образовательной организации и КДДИ, непосредственно работающие с ребенком. Это специалисты образовательной организации: учитель-дефектолог, воспитатель и др.; специалисты детского дома-интерната: воспитатель, дефектолог, психолог и медицинские работники.</w:t>
      </w:r>
      <w:r>
        <w:rPr>
          <w:rFonts w:ascii="Times New Roman" w:hAnsi="Times New Roman"/>
          <w:color w:val="FF0000"/>
          <w:sz w:val="28"/>
          <w:szCs w:val="28"/>
        </w:rPr>
        <w:t xml:space="preserve"> </w:t>
      </w:r>
      <w:r>
        <w:rPr>
          <w:rFonts w:ascii="Times New Roman" w:hAnsi="Times New Roman"/>
          <w:sz w:val="28"/>
          <w:szCs w:val="28"/>
        </w:rPr>
        <w:t xml:space="preserve">Взаимодействие специалистов КДДИ и образовательной организации осуществляется не только на этапе реализации ИПКР (встречи, контакты по телефону или электронной почте по расписанию и по мере необходимости), но и на этапе разработки ИПКР (дополнительные контакты могут осуществляться дистанционно). </w:t>
      </w:r>
    </w:p>
    <w:p w:rsidR="00C857C9" w:rsidRDefault="00C857C9" w:rsidP="00C857C9">
      <w:pPr>
        <w:spacing w:after="0" w:line="240" w:lineRule="auto"/>
        <w:jc w:val="both"/>
        <w:rPr>
          <w:rFonts w:ascii="Times New Roman" w:hAnsi="Times New Roman"/>
        </w:rPr>
      </w:pPr>
      <w:r>
        <w:rPr>
          <w:rFonts w:ascii="Times New Roman" w:hAnsi="Times New Roman"/>
          <w:sz w:val="28"/>
          <w:szCs w:val="28"/>
        </w:rPr>
        <w:t xml:space="preserve">Педагогам МАДОУ ЦРР важно получить от сотрудников КДДИ подробную информацию о ребенке, особенностях его развития, следует познакомиться с условиями, в которых проживал ребенок. Это необходимо для последующего согласования условий реализации образования, методов, приемов в работе с ребенком, предъявления единых требований. Взаимодействие МАДОУ и КДДИ должно быть обусловлено интересами ребенка.    </w:t>
      </w:r>
    </w:p>
    <w:p w:rsidR="00C857C9" w:rsidRDefault="00C857C9" w:rsidP="00C857C9">
      <w:pPr>
        <w:spacing w:line="240" w:lineRule="auto"/>
        <w:jc w:val="both"/>
        <w:rPr>
          <w:sz w:val="28"/>
          <w:szCs w:val="28"/>
        </w:rPr>
      </w:pPr>
      <w:r>
        <w:rPr>
          <w:rFonts w:ascii="Times New Roman" w:hAnsi="Times New Roman"/>
          <w:sz w:val="28"/>
          <w:szCs w:val="28"/>
        </w:rPr>
        <w:t xml:space="preserve">К работе экспертной группы на этапе разработки ИПКР, в качестве участников образовательного процесса, привлекаются родители (законные представители). В ходе первой встречи с родителями (законными представителями) обсуждаются итоги психолого-педагогического обследования, определяются направления работы с ребенком, содержание обучения и программа сотрудничества семьи с КДДИ и МАДОУ. Контакты с родителями (законными представителями) могут осуществляться как дистанционно (по телефону или электронной почте и др.), так и при личных встречах. По результатам итогового обсуждения ИПКР родители (законные представители), специалисты КДДИ и образовательной организации договариваются о совместной работе по реализации ИПКР. </w:t>
      </w:r>
    </w:p>
    <w:p w:rsidR="00C857C9" w:rsidRDefault="00C857C9" w:rsidP="00C857C9">
      <w:pPr>
        <w:spacing w:after="0" w:line="240" w:lineRule="auto"/>
        <w:jc w:val="both"/>
        <w:rPr>
          <w:rFonts w:ascii="Times New Roman" w:hAnsi="Times New Roman" w:cs="Times New Roman"/>
          <w:sz w:val="28"/>
          <w:szCs w:val="28"/>
        </w:rPr>
      </w:pPr>
    </w:p>
    <w:p w:rsidR="00C857C9" w:rsidRDefault="00C857C9" w:rsidP="00C857C9">
      <w:pPr>
        <w:jc w:val="center"/>
        <w:rPr>
          <w:rFonts w:ascii="Times New Roman" w:hAnsi="Times New Roman" w:cs="Times New Roman"/>
          <w:b/>
          <w:bCs/>
          <w:sz w:val="28"/>
          <w:szCs w:val="28"/>
        </w:rPr>
      </w:pPr>
      <w:r>
        <w:rPr>
          <w:rFonts w:ascii="Times New Roman" w:hAnsi="Times New Roman" w:cs="Times New Roman"/>
          <w:b/>
          <w:bCs/>
          <w:sz w:val="28"/>
          <w:szCs w:val="28"/>
        </w:rPr>
        <w:t>1.2.1. Психолого-педагогическая характеристика обучающихся с умеренной, тяжелой, глубокой умственной отсталостью (интеллектуальными нарушениями) и тяжелыми и множественными нарушениями развития.</w:t>
      </w:r>
    </w:p>
    <w:p w:rsidR="00C857C9" w:rsidRDefault="00C857C9" w:rsidP="00C857C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Для обучающихся данной группы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Дети с умеренной и тяжелой умственной отсталостью характеризуются выраженным недоразвитием мыслительной деятельности, препятствующим освоению предметных учебных знаний.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тяжелой и глубокой степенью умственной отсталости затруднено или невозможно формирование устной и письменной речи, что требует для большей части обучающихся использование разнообразных средств невербальной коммуникации, а также логопедической коррекции. Внимание у обучающихся с умеренной и тяжелой умственной отсталостью отличается низким уровнем продуктивности из-за быстрой истощаемости, неустойчивости,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однако,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рассогласованность, неловкость движений. У других – повышенная возбудимость сочетается с хаотичной нецеленаправленной деятельностью. 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Некоторые обучающиеся полностью зависят от помощи окружающих при одевании, раздевании, при приеме пищи, совершении гигиенических процедур и др.  Дети с глубокой умственной отсталостью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тяжелых и множественных нарушениях развития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 В связи с выраженными нарушениями и (или) искажениями процессов познавательной деятельности, прежде всего: восприятия, мышления, внимания, памяти и др. непродуктивными оказываются подходы, требующие формирования абстрактно-логического мышления и речемыслительных процессов. В этой связи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нередко проявляется в негативных поведенческих реакциях. Интерес к какой-либо деятельности не имеет мотивационно - потребностных оснований и, как правило, носит кратковременный, неустойчивый характер.  </w:t>
      </w:r>
    </w:p>
    <w:p w:rsidR="00C857C9" w:rsidRDefault="00C857C9" w:rsidP="00C857C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Особенности и своеобразие психофизического развития детей с умеренной, тяжелой, глубокой умственной отсталостью, и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и ТМНР. </w:t>
      </w:r>
    </w:p>
    <w:p w:rsidR="00C857C9" w:rsidRDefault="00C857C9" w:rsidP="00C857C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1. Часть детей, отнесенных к категории обучающихся с ТМНР, имеют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Вместе с тем, интеллектуальное развитие таких детей может быть различно по степени умственной отсталости и колебаться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им овладевать основами счета, письма, чтения и др. 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p>
    <w:p w:rsidR="00C857C9" w:rsidRDefault="00C857C9" w:rsidP="00C857C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2. 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он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педагога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 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C857C9" w:rsidRDefault="00C857C9" w:rsidP="00C857C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3. 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учебно-воспитательного процесса. 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группе включает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Определение круга лиц, участвующих в образовании, и их взаимодействие.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специалистов здравоохранения, а также родителей (законных представителей)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rsidR="00C857C9" w:rsidRDefault="00C857C9" w:rsidP="00C857C9">
      <w:pPr>
        <w:spacing w:after="0" w:line="240" w:lineRule="auto"/>
        <w:jc w:val="center"/>
        <w:rPr>
          <w:rFonts w:ascii="Times New Roman" w:hAnsi="Times New Roman" w:cs="Times New Roman"/>
          <w:b/>
          <w:bCs/>
          <w:sz w:val="28"/>
          <w:szCs w:val="28"/>
        </w:rPr>
      </w:pPr>
    </w:p>
    <w:p w:rsidR="00C857C9" w:rsidRDefault="00C857C9" w:rsidP="00C857C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1.2.2 Возрастные и индивидуальные характеристики особенностей развития детей групп кратковременного пребывания</w:t>
      </w:r>
    </w:p>
    <w:p w:rsidR="00C857C9" w:rsidRDefault="00C857C9" w:rsidP="00C857C9">
      <w:pPr>
        <w:spacing w:after="0" w:line="240" w:lineRule="auto"/>
        <w:rPr>
          <w:rFonts w:ascii="Times New Roman" w:hAnsi="Times New Roman" w:cs="Times New Roman"/>
          <w:b/>
          <w:bCs/>
          <w:sz w:val="28"/>
          <w:szCs w:val="28"/>
        </w:rPr>
      </w:pPr>
    </w:p>
    <w:p w:rsidR="00C857C9" w:rsidRDefault="00C857C9" w:rsidP="00C857C9">
      <w:pPr>
        <w:spacing w:after="46"/>
      </w:pPr>
      <w:r>
        <w:rPr>
          <w:rFonts w:ascii="Times New Roman" w:hAnsi="Times New Roman" w:cs="Times New Roman"/>
          <w:sz w:val="28"/>
          <w:szCs w:val="28"/>
          <w:lang w:eastAsia="ru-RU"/>
        </w:rPr>
        <w:t xml:space="preserve">Особенности психофизического развития детей с умственной отсталостью </w:t>
      </w:r>
      <w:r w:rsidR="00136D20">
        <w:rPr>
          <w:rFonts w:ascii="Times New Roman" w:hAnsi="Times New Roman" w:cs="Times New Roman"/>
          <w:sz w:val="28"/>
          <w:szCs w:val="28"/>
          <w:lang w:eastAsia="ru-RU"/>
        </w:rPr>
        <w:t>и ТМНР</w:t>
      </w:r>
      <w:r>
        <w:rPr>
          <w:rFonts w:ascii="Times New Roman" w:hAnsi="Times New Roman" w:cs="Times New Roman"/>
          <w:sz w:val="28"/>
          <w:szCs w:val="28"/>
          <w:lang w:eastAsia="ru-RU"/>
        </w:rPr>
        <w:t xml:space="preserve"> определяют специфику их образовательных потребностей. Часть детей, отнесенных к категории обучающихся с ТМНР, имеют тяжёлые опорно-двигательные нарушения неврологического генеза (сложные формы ДЦП, спастический тетрапарез, гиперкинез и т.д.), вследствие которых они полностью или почти полностью зависимы от посторонней помощи в передвижении, самообслуживании, предметной деятельности и коммуникации. Большинство детей этой группы не могут самостоятельно удерживать своё тело в сидячем положении (спастичность конечностей). Процесс общения затруднен в связи с несформированностью языковых средств и парезами органов речи. У детей наблюдается системное недоразвитие речи тяжелой степени. Интеллектуальное развитие детей с ТМНР различно. У детей по заключению ПМПК наблюдается грубое тотальное недоразвитие высших психических функций. В группах находятся дети с нарушениями аффективно-эмоциональной сферы. Развитие тех детей, у которых менее выражено интеллектуальное недоразвитие, благоприятствует формированию представлений, умений и навыков, значимых для их социальной адаптации. Дети в группе проявляют интерес к общению и взаимодействию, что является предпосылкой для их обучения, использованию невербальных средств коммуникации (жесты, мимика). </w:t>
      </w:r>
      <w:r>
        <w:rPr>
          <w:rFonts w:ascii="Times New Roman" w:hAnsi="Times New Roman" w:cs="Times New Roman"/>
          <w:sz w:val="28"/>
          <w:szCs w:val="28"/>
        </w:rPr>
        <w:t xml:space="preserve">Способность детей выполнять отдельные двигательные действия (артикуляционная (речевая) гимнастика, логопедические игры, логоритмические упражнения, упражнения на развитие мелкой моторики, внимания, дидактические игры по развитию речи и др.) создаёт предпосылки для занятий.                                                                                                                  </w:t>
      </w:r>
    </w:p>
    <w:p w:rsidR="00C857C9" w:rsidRDefault="00C857C9" w:rsidP="00C857C9">
      <w:pPr>
        <w:spacing w:after="46"/>
        <w:rPr>
          <w:b/>
        </w:rPr>
      </w:pPr>
      <w:r>
        <w:rPr>
          <w:rFonts w:ascii="Times New Roman" w:hAnsi="Times New Roman" w:cs="Times New Roman"/>
          <w:b/>
          <w:bCs/>
          <w:sz w:val="28"/>
          <w:szCs w:val="28"/>
        </w:rPr>
        <w:t>Краткая информация о группах:</w:t>
      </w:r>
    </w:p>
    <w:tbl>
      <w:tblPr>
        <w:tblStyle w:val="af8"/>
        <w:tblW w:w="9293" w:type="dxa"/>
        <w:tblInd w:w="0" w:type="dxa"/>
        <w:tblLook w:val="04A0" w:firstRow="1" w:lastRow="0" w:firstColumn="1" w:lastColumn="0" w:noHBand="0" w:noVBand="1"/>
      </w:tblPr>
      <w:tblGrid>
        <w:gridCol w:w="2180"/>
        <w:gridCol w:w="2124"/>
        <w:gridCol w:w="2714"/>
        <w:gridCol w:w="2275"/>
      </w:tblGrid>
      <w:tr w:rsidR="00C857C9" w:rsidTr="00C857C9">
        <w:trPr>
          <w:trHeight w:val="834"/>
        </w:trPr>
        <w:tc>
          <w:tcPr>
            <w:tcW w:w="2179"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Название</w:t>
            </w:r>
          </w:p>
          <w:p w:rsidR="00C857C9" w:rsidRDefault="00C857C9">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группы</w:t>
            </w:r>
          </w:p>
        </w:tc>
        <w:tc>
          <w:tcPr>
            <w:tcW w:w="2124"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Возраст</w:t>
            </w:r>
          </w:p>
          <w:p w:rsidR="00C857C9" w:rsidRDefault="00C857C9">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детей</w:t>
            </w:r>
          </w:p>
        </w:tc>
        <w:tc>
          <w:tcPr>
            <w:tcW w:w="2714"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Наполняемость</w:t>
            </w:r>
          </w:p>
          <w:p w:rsidR="00C857C9" w:rsidRDefault="00C857C9">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группы</w:t>
            </w:r>
          </w:p>
        </w:tc>
        <w:tc>
          <w:tcPr>
            <w:tcW w:w="2275"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Кол-во</w:t>
            </w:r>
          </w:p>
          <w:p w:rsidR="00C857C9" w:rsidRDefault="00C857C9">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мальчиков/</w:t>
            </w:r>
          </w:p>
          <w:p w:rsidR="00C857C9" w:rsidRDefault="00C857C9">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девочек</w:t>
            </w:r>
          </w:p>
        </w:tc>
      </w:tr>
      <w:tr w:rsidR="00C857C9" w:rsidTr="00C857C9">
        <w:trPr>
          <w:trHeight w:val="563"/>
        </w:trPr>
        <w:tc>
          <w:tcPr>
            <w:tcW w:w="2179"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center"/>
              <w:rPr>
                <w:rFonts w:ascii="Times New Roman" w:hAnsi="Times New Roman" w:cs="Times New Roman"/>
                <w:bCs/>
                <w:sz w:val="28"/>
                <w:szCs w:val="28"/>
              </w:rPr>
            </w:pPr>
            <w:r>
              <w:rPr>
                <w:rFonts w:ascii="Times New Roman" w:hAnsi="Times New Roman" w:cs="Times New Roman"/>
                <w:bCs/>
                <w:sz w:val="28"/>
                <w:szCs w:val="28"/>
              </w:rPr>
              <w:t>Особый ребенок - 1</w:t>
            </w:r>
          </w:p>
        </w:tc>
        <w:tc>
          <w:tcPr>
            <w:tcW w:w="2124"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center"/>
              <w:rPr>
                <w:rFonts w:ascii="Times New Roman" w:hAnsi="Times New Roman" w:cs="Times New Roman"/>
                <w:bCs/>
                <w:sz w:val="28"/>
                <w:szCs w:val="28"/>
              </w:rPr>
            </w:pPr>
            <w:r>
              <w:rPr>
                <w:rFonts w:ascii="Times New Roman" w:hAnsi="Times New Roman" w:cs="Times New Roman"/>
                <w:bCs/>
                <w:sz w:val="28"/>
                <w:szCs w:val="28"/>
              </w:rPr>
              <w:t>5-7 дет</w:t>
            </w:r>
          </w:p>
        </w:tc>
        <w:tc>
          <w:tcPr>
            <w:tcW w:w="2714"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center"/>
              <w:rPr>
                <w:sz w:val="22"/>
              </w:rPr>
            </w:pPr>
            <w:r>
              <w:rPr>
                <w:rFonts w:ascii="Times New Roman" w:hAnsi="Times New Roman" w:cs="Times New Roman"/>
                <w:bCs/>
                <w:sz w:val="28"/>
                <w:szCs w:val="28"/>
              </w:rPr>
              <w:t>5</w:t>
            </w:r>
          </w:p>
        </w:tc>
        <w:tc>
          <w:tcPr>
            <w:tcW w:w="2275"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center"/>
            </w:pPr>
            <w:r>
              <w:rPr>
                <w:rFonts w:ascii="Times New Roman" w:hAnsi="Times New Roman" w:cs="Times New Roman"/>
                <w:bCs/>
                <w:sz w:val="28"/>
                <w:szCs w:val="28"/>
              </w:rPr>
              <w:t>3/2</w:t>
            </w:r>
          </w:p>
        </w:tc>
      </w:tr>
      <w:tr w:rsidR="00C857C9" w:rsidTr="00C857C9">
        <w:trPr>
          <w:trHeight w:val="553"/>
        </w:trPr>
        <w:tc>
          <w:tcPr>
            <w:tcW w:w="2179"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center"/>
              <w:rPr>
                <w:rFonts w:ascii="Times New Roman" w:hAnsi="Times New Roman" w:cs="Times New Roman"/>
                <w:bCs/>
                <w:sz w:val="28"/>
                <w:szCs w:val="28"/>
              </w:rPr>
            </w:pPr>
            <w:r>
              <w:rPr>
                <w:rFonts w:ascii="Times New Roman" w:hAnsi="Times New Roman" w:cs="Times New Roman"/>
                <w:bCs/>
                <w:sz w:val="28"/>
                <w:szCs w:val="28"/>
              </w:rPr>
              <w:t>Особый ребенок - 2</w:t>
            </w:r>
          </w:p>
        </w:tc>
        <w:tc>
          <w:tcPr>
            <w:tcW w:w="2124"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center"/>
              <w:rPr>
                <w:rFonts w:ascii="Times New Roman" w:hAnsi="Times New Roman" w:cs="Times New Roman"/>
                <w:bCs/>
                <w:sz w:val="28"/>
                <w:szCs w:val="28"/>
              </w:rPr>
            </w:pPr>
            <w:r>
              <w:rPr>
                <w:rFonts w:ascii="Times New Roman" w:hAnsi="Times New Roman" w:cs="Times New Roman"/>
                <w:bCs/>
                <w:sz w:val="28"/>
                <w:szCs w:val="28"/>
              </w:rPr>
              <w:t>5-6 лет</w:t>
            </w:r>
          </w:p>
        </w:tc>
        <w:tc>
          <w:tcPr>
            <w:tcW w:w="2714"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center"/>
              <w:rPr>
                <w:rFonts w:ascii="Times New Roman" w:hAnsi="Times New Roman" w:cs="Times New Roman"/>
                <w:bCs/>
                <w:sz w:val="28"/>
                <w:szCs w:val="28"/>
              </w:rPr>
            </w:pPr>
            <w:r>
              <w:rPr>
                <w:rFonts w:ascii="Times New Roman" w:hAnsi="Times New Roman" w:cs="Times New Roman"/>
                <w:bCs/>
                <w:sz w:val="28"/>
                <w:szCs w:val="28"/>
              </w:rPr>
              <w:t>5</w:t>
            </w:r>
          </w:p>
        </w:tc>
        <w:tc>
          <w:tcPr>
            <w:tcW w:w="2275"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center"/>
              <w:rPr>
                <w:rFonts w:ascii="Times New Roman" w:hAnsi="Times New Roman" w:cs="Times New Roman"/>
                <w:bCs/>
                <w:sz w:val="28"/>
                <w:szCs w:val="28"/>
              </w:rPr>
            </w:pPr>
            <w:r>
              <w:rPr>
                <w:rFonts w:ascii="Times New Roman" w:hAnsi="Times New Roman" w:cs="Times New Roman"/>
                <w:bCs/>
                <w:sz w:val="28"/>
                <w:szCs w:val="28"/>
              </w:rPr>
              <w:t>2/3</w:t>
            </w:r>
          </w:p>
        </w:tc>
      </w:tr>
      <w:tr w:rsidR="00C857C9" w:rsidTr="00C857C9">
        <w:trPr>
          <w:trHeight w:val="563"/>
        </w:trPr>
        <w:tc>
          <w:tcPr>
            <w:tcW w:w="2179"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center"/>
              <w:rPr>
                <w:rFonts w:ascii="Times New Roman" w:hAnsi="Times New Roman" w:cs="Times New Roman"/>
                <w:bCs/>
                <w:sz w:val="28"/>
                <w:szCs w:val="28"/>
              </w:rPr>
            </w:pPr>
            <w:r>
              <w:rPr>
                <w:rFonts w:ascii="Times New Roman" w:hAnsi="Times New Roman" w:cs="Times New Roman"/>
                <w:bCs/>
                <w:sz w:val="28"/>
                <w:szCs w:val="28"/>
              </w:rPr>
              <w:t>Особый ребенок - 3</w:t>
            </w:r>
          </w:p>
        </w:tc>
        <w:tc>
          <w:tcPr>
            <w:tcW w:w="2124"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center"/>
              <w:rPr>
                <w:rFonts w:ascii="Times New Roman" w:hAnsi="Times New Roman" w:cs="Times New Roman"/>
                <w:bCs/>
                <w:sz w:val="28"/>
                <w:szCs w:val="28"/>
              </w:rPr>
            </w:pPr>
            <w:r>
              <w:rPr>
                <w:rFonts w:ascii="Times New Roman" w:hAnsi="Times New Roman" w:cs="Times New Roman"/>
                <w:bCs/>
                <w:sz w:val="28"/>
                <w:szCs w:val="28"/>
              </w:rPr>
              <w:t>7 - 8лет</w:t>
            </w:r>
          </w:p>
        </w:tc>
        <w:tc>
          <w:tcPr>
            <w:tcW w:w="2714"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center"/>
              <w:rPr>
                <w:rFonts w:ascii="Times New Roman" w:hAnsi="Times New Roman" w:cs="Times New Roman"/>
                <w:bCs/>
                <w:sz w:val="28"/>
                <w:szCs w:val="28"/>
              </w:rPr>
            </w:pPr>
            <w:r>
              <w:rPr>
                <w:rFonts w:ascii="Times New Roman" w:hAnsi="Times New Roman" w:cs="Times New Roman"/>
                <w:bCs/>
                <w:sz w:val="28"/>
                <w:szCs w:val="28"/>
              </w:rPr>
              <w:t>5</w:t>
            </w:r>
          </w:p>
        </w:tc>
        <w:tc>
          <w:tcPr>
            <w:tcW w:w="2275"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center"/>
              <w:rPr>
                <w:rFonts w:ascii="Times New Roman" w:hAnsi="Times New Roman" w:cs="Times New Roman"/>
                <w:bCs/>
                <w:sz w:val="28"/>
                <w:szCs w:val="28"/>
              </w:rPr>
            </w:pPr>
            <w:r>
              <w:rPr>
                <w:rFonts w:ascii="Times New Roman" w:hAnsi="Times New Roman" w:cs="Times New Roman"/>
                <w:bCs/>
                <w:sz w:val="28"/>
                <w:szCs w:val="28"/>
              </w:rPr>
              <w:t>1/4</w:t>
            </w:r>
          </w:p>
        </w:tc>
      </w:tr>
      <w:tr w:rsidR="00C857C9" w:rsidTr="00C857C9">
        <w:trPr>
          <w:trHeight w:val="553"/>
        </w:trPr>
        <w:tc>
          <w:tcPr>
            <w:tcW w:w="2179"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center"/>
              <w:rPr>
                <w:rFonts w:ascii="Times New Roman" w:hAnsi="Times New Roman" w:cs="Times New Roman"/>
                <w:bCs/>
                <w:sz w:val="28"/>
                <w:szCs w:val="28"/>
              </w:rPr>
            </w:pPr>
            <w:r>
              <w:rPr>
                <w:rFonts w:ascii="Times New Roman" w:hAnsi="Times New Roman" w:cs="Times New Roman"/>
                <w:bCs/>
                <w:sz w:val="28"/>
                <w:szCs w:val="28"/>
              </w:rPr>
              <w:t>Особый ребенок - 4</w:t>
            </w:r>
          </w:p>
        </w:tc>
        <w:tc>
          <w:tcPr>
            <w:tcW w:w="2124"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center"/>
              <w:rPr>
                <w:rFonts w:ascii="Times New Roman" w:hAnsi="Times New Roman" w:cs="Times New Roman"/>
                <w:bCs/>
                <w:sz w:val="28"/>
                <w:szCs w:val="28"/>
              </w:rPr>
            </w:pPr>
            <w:r>
              <w:rPr>
                <w:rFonts w:ascii="Times New Roman" w:hAnsi="Times New Roman" w:cs="Times New Roman"/>
                <w:bCs/>
                <w:sz w:val="28"/>
                <w:szCs w:val="28"/>
              </w:rPr>
              <w:t>5-7лет</w:t>
            </w:r>
          </w:p>
        </w:tc>
        <w:tc>
          <w:tcPr>
            <w:tcW w:w="2714"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center"/>
              <w:rPr>
                <w:rFonts w:ascii="Times New Roman" w:hAnsi="Times New Roman" w:cs="Times New Roman"/>
                <w:bCs/>
                <w:sz w:val="28"/>
                <w:szCs w:val="28"/>
              </w:rPr>
            </w:pPr>
            <w:r>
              <w:rPr>
                <w:rFonts w:ascii="Times New Roman" w:hAnsi="Times New Roman" w:cs="Times New Roman"/>
                <w:bCs/>
                <w:sz w:val="28"/>
                <w:szCs w:val="28"/>
              </w:rPr>
              <w:t>5</w:t>
            </w:r>
          </w:p>
        </w:tc>
        <w:tc>
          <w:tcPr>
            <w:tcW w:w="2275"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center"/>
              <w:rPr>
                <w:rFonts w:ascii="Times New Roman" w:hAnsi="Times New Roman" w:cs="Times New Roman"/>
                <w:bCs/>
                <w:sz w:val="28"/>
                <w:szCs w:val="28"/>
              </w:rPr>
            </w:pPr>
            <w:r>
              <w:rPr>
                <w:rFonts w:ascii="Times New Roman" w:hAnsi="Times New Roman" w:cs="Times New Roman"/>
                <w:bCs/>
                <w:sz w:val="28"/>
                <w:szCs w:val="28"/>
              </w:rPr>
              <w:t>3/2</w:t>
            </w:r>
          </w:p>
        </w:tc>
      </w:tr>
    </w:tbl>
    <w:p w:rsidR="00C857C9" w:rsidRDefault="00C857C9" w:rsidP="00C857C9">
      <w:pPr>
        <w:rPr>
          <w:rFonts w:ascii="Times New Roman" w:hAnsi="Times New Roman" w:cs="Times New Roman"/>
          <w:b/>
          <w:bCs/>
          <w:sz w:val="28"/>
          <w:szCs w:val="28"/>
        </w:rPr>
      </w:pPr>
    </w:p>
    <w:p w:rsidR="00C857C9" w:rsidRDefault="00C857C9" w:rsidP="00C857C9">
      <w:pPr>
        <w:ind w:left="792"/>
        <w:rPr>
          <w:rFonts w:ascii="Times New Roman" w:hAnsi="Times New Roman" w:cs="Times New Roman"/>
          <w:b/>
          <w:bCs/>
          <w:sz w:val="28"/>
          <w:szCs w:val="28"/>
        </w:rPr>
      </w:pPr>
      <w:bookmarkStart w:id="17" w:name="_Toc37632170"/>
      <w:r>
        <w:rPr>
          <w:rFonts w:ascii="Times New Roman" w:hAnsi="Times New Roman" w:cs="Times New Roman"/>
          <w:b/>
          <w:bCs/>
          <w:sz w:val="28"/>
          <w:szCs w:val="28"/>
        </w:rPr>
        <w:t>1.2.3. Особые образовательные потребности детей дошкольного возраста с тяжелыми множественными нарушениями развити</w:t>
      </w:r>
      <w:bookmarkEnd w:id="17"/>
      <w:r>
        <w:rPr>
          <w:rFonts w:ascii="Times New Roman" w:hAnsi="Times New Roman" w:cs="Times New Roman"/>
          <w:b/>
          <w:bCs/>
          <w:sz w:val="28"/>
          <w:szCs w:val="28"/>
        </w:rPr>
        <w:t>я</w:t>
      </w:r>
    </w:p>
    <w:p w:rsidR="00C857C9" w:rsidRDefault="00C857C9" w:rsidP="00C857C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К особым образовательным потребностям детей с медленным, крайне медленным и минимальным темпами психического развития (умственная отсталость) можно отнести следующие:</w:t>
      </w:r>
    </w:p>
    <w:p w:rsidR="00C857C9" w:rsidRDefault="00C857C9" w:rsidP="00C857C9">
      <w:pPr>
        <w:numPr>
          <w:ilvl w:val="0"/>
          <w:numId w:val="1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учет медицинских данных о состоянии здоровья ребенка при определении подходящего режима обучения и продолжительности активного досуга;</w:t>
      </w:r>
    </w:p>
    <w:p w:rsidR="00C857C9" w:rsidRDefault="00C857C9" w:rsidP="00C857C9">
      <w:pPr>
        <w:numPr>
          <w:ilvl w:val="0"/>
          <w:numId w:val="1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систематическое применение индивидуально подобранных специальных средств коррекции;  </w:t>
      </w:r>
    </w:p>
    <w:p w:rsidR="00C857C9" w:rsidRDefault="00C857C9" w:rsidP="00C857C9">
      <w:pPr>
        <w:numPr>
          <w:ilvl w:val="0"/>
          <w:numId w:val="1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реализация обучения в естественных социальных условиях и обычных жизненных ситуациях;</w:t>
      </w:r>
    </w:p>
    <w:p w:rsidR="00C857C9" w:rsidRDefault="00C857C9" w:rsidP="00C857C9">
      <w:pPr>
        <w:numPr>
          <w:ilvl w:val="0"/>
          <w:numId w:val="1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выбор содержания Программы в соответствии с уровнем актуального развития; </w:t>
      </w:r>
    </w:p>
    <w:p w:rsidR="00C857C9" w:rsidRDefault="00C857C9" w:rsidP="00C857C9">
      <w:pPr>
        <w:numPr>
          <w:ilvl w:val="0"/>
          <w:numId w:val="1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подбор и систематическое использование индивидуализированной системы доступной коммуникации в соответствии с возможностями ребенка;</w:t>
      </w:r>
    </w:p>
    <w:p w:rsidR="00C857C9" w:rsidRDefault="00C857C9" w:rsidP="00C857C9">
      <w:pPr>
        <w:numPr>
          <w:ilvl w:val="0"/>
          <w:numId w:val="1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более медленный темп предъявления нового материала, ожидание реакции ребенка;</w:t>
      </w:r>
    </w:p>
    <w:p w:rsidR="00C857C9" w:rsidRDefault="00C857C9" w:rsidP="00C857C9">
      <w:pPr>
        <w:numPr>
          <w:ilvl w:val="0"/>
          <w:numId w:val="1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регулярная смена обстановки, положения тела ребенка в пространстве, а также видов деятельности во время специальных развивающих занятий и во время самостоятельной активности, досуга; </w:t>
      </w:r>
    </w:p>
    <w:p w:rsidR="00C857C9" w:rsidRDefault="00C857C9" w:rsidP="00C857C9">
      <w:pPr>
        <w:numPr>
          <w:ilvl w:val="0"/>
          <w:numId w:val="1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многократное предъявление во время развивающих занятий различных сенсорных раздражителей для накопления необходимого практического и сенсорного опыта;</w:t>
      </w:r>
    </w:p>
    <w:p w:rsidR="00C857C9" w:rsidRDefault="00C857C9" w:rsidP="00C857C9">
      <w:pPr>
        <w:numPr>
          <w:ilvl w:val="0"/>
          <w:numId w:val="1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периодическое использование обычных игрушек и предметов обихода с дидактическими пособиями в период самостоятельного досуга и активности;</w:t>
      </w:r>
    </w:p>
    <w:p w:rsidR="00C857C9" w:rsidRDefault="00C857C9" w:rsidP="00C857C9">
      <w:pPr>
        <w:numPr>
          <w:ilvl w:val="0"/>
          <w:numId w:val="1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создание безопасных условий и систематический контроль за ребенком во время самостоятельной активности;</w:t>
      </w:r>
    </w:p>
    <w:p w:rsidR="00C857C9" w:rsidRDefault="00C857C9" w:rsidP="00C857C9">
      <w:pPr>
        <w:numPr>
          <w:ilvl w:val="0"/>
          <w:numId w:val="1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постепенное расширение практического опыта за счет специальной организации взрослым совместной активности со сверстниками и новыми людьми с целью формирования социальных навыков и средств коммуникации;</w:t>
      </w:r>
    </w:p>
    <w:p w:rsidR="00C857C9" w:rsidRDefault="00C857C9" w:rsidP="00C857C9">
      <w:pPr>
        <w:numPr>
          <w:ilvl w:val="0"/>
          <w:numId w:val="1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постепенное расширение практического опыта за счет овладения элементарными навыками самообслуживания;</w:t>
      </w:r>
    </w:p>
    <w:p w:rsidR="00C857C9" w:rsidRDefault="00C857C9" w:rsidP="00C857C9">
      <w:pPr>
        <w:numPr>
          <w:ilvl w:val="0"/>
          <w:numId w:val="1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увеличение временных промежутков на освоение более совершенных психологических достижений и способов психологического взаимодействия с внешним миром. </w:t>
      </w:r>
    </w:p>
    <w:p w:rsidR="00C857C9" w:rsidRDefault="00C857C9" w:rsidP="00C857C9">
      <w:pPr>
        <w:numPr>
          <w:ilvl w:val="0"/>
          <w:numId w:val="1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щадящий режим педагогической нагрузки, который может быть при стабильном соматическом и неврологическом состояниях и с разрешения лечащего врача постепенно изменен на средний; </w:t>
      </w:r>
    </w:p>
    <w:p w:rsidR="00C857C9" w:rsidRDefault="00C857C9" w:rsidP="00C857C9">
      <w:pPr>
        <w:numPr>
          <w:ilvl w:val="0"/>
          <w:numId w:val="1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ограничение воздействия сенсорных стимулов, обеспечение полного покоя при ухудшении соматического или неврологического состояний; </w:t>
      </w:r>
    </w:p>
    <w:p w:rsidR="00C857C9" w:rsidRDefault="00C857C9" w:rsidP="00C857C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Также Программа учитывает существенные различия необходимых специальных условий для детей с разными нарушениями в структуре ТМНР.</w:t>
      </w:r>
    </w:p>
    <w:p w:rsidR="00C857C9" w:rsidRDefault="00C857C9" w:rsidP="00C857C9">
      <w:pPr>
        <w:spacing w:after="0" w:line="240" w:lineRule="auto"/>
        <w:jc w:val="both"/>
        <w:rPr>
          <w:rFonts w:ascii="Times New Roman" w:hAnsi="Times New Roman" w:cs="Times New Roman"/>
          <w:bCs/>
          <w:i/>
          <w:sz w:val="28"/>
          <w:szCs w:val="28"/>
          <w:u w:val="single"/>
        </w:rPr>
      </w:pPr>
      <w:r>
        <w:rPr>
          <w:rFonts w:ascii="Times New Roman" w:hAnsi="Times New Roman" w:cs="Times New Roman"/>
          <w:bCs/>
          <w:i/>
          <w:sz w:val="28"/>
          <w:szCs w:val="28"/>
          <w:u w:val="single"/>
        </w:rPr>
        <w:t xml:space="preserve">Для детей со снижением слуха </w:t>
      </w:r>
      <w:r>
        <w:rPr>
          <w:rFonts w:ascii="Times New Roman" w:hAnsi="Times New Roman" w:cs="Times New Roman"/>
          <w:bCs/>
          <w:sz w:val="28"/>
          <w:szCs w:val="28"/>
        </w:rPr>
        <w:t>необходимы</w:t>
      </w:r>
      <w:r>
        <w:rPr>
          <w:rFonts w:ascii="Times New Roman" w:hAnsi="Times New Roman" w:cs="Times New Roman"/>
          <w:bCs/>
          <w:color w:val="FF0000"/>
          <w:sz w:val="28"/>
          <w:szCs w:val="28"/>
        </w:rPr>
        <w:t xml:space="preserve"> </w:t>
      </w:r>
      <w:r>
        <w:rPr>
          <w:rFonts w:ascii="Times New Roman" w:hAnsi="Times New Roman" w:cs="Times New Roman"/>
          <w:bCs/>
          <w:sz w:val="28"/>
          <w:szCs w:val="28"/>
        </w:rPr>
        <w:t>специфические образовательные потребности:</w:t>
      </w:r>
    </w:p>
    <w:p w:rsidR="00C857C9" w:rsidRDefault="00C857C9" w:rsidP="00C857C9">
      <w:pPr>
        <w:numPr>
          <w:ilvl w:val="0"/>
          <w:numId w:val="19"/>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доречевых и доступных речевых средств контакта с взрослым;</w:t>
      </w:r>
    </w:p>
    <w:p w:rsidR="00C857C9" w:rsidRDefault="00C857C9" w:rsidP="00C857C9">
      <w:pPr>
        <w:numPr>
          <w:ilvl w:val="0"/>
          <w:numId w:val="19"/>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всех доступных способов восприятия речи (слухо-зрительного, тактильно-вибрационного, слухового);</w:t>
      </w:r>
    </w:p>
    <w:p w:rsidR="00C857C9" w:rsidRDefault="00C857C9" w:rsidP="00C857C9">
      <w:pPr>
        <w:numPr>
          <w:ilvl w:val="0"/>
          <w:numId w:val="19"/>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обучение реагированию на звуковые стимулы и речь в быту, в коммуникативных ситуациях;</w:t>
      </w:r>
    </w:p>
    <w:p w:rsidR="00C857C9" w:rsidRDefault="00C857C9" w:rsidP="00C857C9">
      <w:pPr>
        <w:numPr>
          <w:ilvl w:val="0"/>
          <w:numId w:val="19"/>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развитие и использование слухового восприятия в различных коммуникативных ситуациях;</w:t>
      </w:r>
    </w:p>
    <w:p w:rsidR="00C857C9" w:rsidRDefault="00C857C9" w:rsidP="00C857C9">
      <w:pPr>
        <w:numPr>
          <w:ilvl w:val="0"/>
          <w:numId w:val="19"/>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использование различных видов коммуникации;</w:t>
      </w:r>
    </w:p>
    <w:p w:rsidR="00C857C9" w:rsidRDefault="00C857C9" w:rsidP="00C857C9">
      <w:pPr>
        <w:numPr>
          <w:ilvl w:val="0"/>
          <w:numId w:val="19"/>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развитие компетенций, направленных на коммуникацию и социальную адаптацию.</w:t>
      </w:r>
    </w:p>
    <w:p w:rsidR="00C857C9" w:rsidRDefault="00C857C9" w:rsidP="00C857C9">
      <w:pPr>
        <w:spacing w:after="0" w:line="240" w:lineRule="auto"/>
        <w:jc w:val="both"/>
        <w:rPr>
          <w:rFonts w:ascii="Times New Roman" w:hAnsi="Times New Roman" w:cs="Times New Roman"/>
          <w:bCs/>
          <w:i/>
          <w:sz w:val="28"/>
          <w:szCs w:val="28"/>
          <w:u w:val="single"/>
        </w:rPr>
      </w:pPr>
      <w:r>
        <w:rPr>
          <w:rFonts w:ascii="Times New Roman" w:hAnsi="Times New Roman" w:cs="Times New Roman"/>
          <w:bCs/>
          <w:i/>
          <w:sz w:val="28"/>
          <w:szCs w:val="28"/>
          <w:u w:val="single"/>
        </w:rPr>
        <w:t xml:space="preserve">Для детей со снижением зрения </w:t>
      </w:r>
      <w:r>
        <w:rPr>
          <w:rFonts w:ascii="Times New Roman" w:hAnsi="Times New Roman" w:cs="Times New Roman"/>
          <w:bCs/>
          <w:sz w:val="28"/>
          <w:szCs w:val="28"/>
        </w:rPr>
        <w:t>необходимы специфические образовательные потребности:</w:t>
      </w:r>
    </w:p>
    <w:p w:rsidR="00C857C9" w:rsidRDefault="00C857C9" w:rsidP="00C857C9">
      <w:pPr>
        <w:numPr>
          <w:ilvl w:val="0"/>
          <w:numId w:val="2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развитие навыков пространственной ориентировки (в своем теле, в рабочей поверхности);</w:t>
      </w:r>
    </w:p>
    <w:p w:rsidR="00C857C9" w:rsidRDefault="00C857C9" w:rsidP="00C857C9">
      <w:pPr>
        <w:numPr>
          <w:ilvl w:val="0"/>
          <w:numId w:val="2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развитие тактильного восприятия;</w:t>
      </w:r>
    </w:p>
    <w:p w:rsidR="00C857C9" w:rsidRDefault="00C857C9" w:rsidP="00C857C9">
      <w:pPr>
        <w:numPr>
          <w:ilvl w:val="0"/>
          <w:numId w:val="2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точных координированных исследовательских движений рук, ориентировки и анализа ощущения полученных с поверхности руки и пальцев, координации глаз-рука;</w:t>
      </w:r>
    </w:p>
    <w:p w:rsidR="00C857C9" w:rsidRDefault="00C857C9" w:rsidP="00C857C9">
      <w:pPr>
        <w:numPr>
          <w:ilvl w:val="0"/>
          <w:numId w:val="20"/>
        </w:numPr>
        <w:spacing w:after="0" w:line="240" w:lineRule="auto"/>
        <w:jc w:val="both"/>
        <w:rPr>
          <w:rFonts w:ascii="Times New Roman" w:hAnsi="Times New Roman" w:cs="Times New Roman"/>
          <w:bCs/>
          <w:sz w:val="28"/>
          <w:szCs w:val="28"/>
          <w:u w:val="single"/>
        </w:rPr>
      </w:pPr>
      <w:r>
        <w:rPr>
          <w:rFonts w:ascii="Times New Roman" w:hAnsi="Times New Roman" w:cs="Times New Roman"/>
          <w:bCs/>
          <w:sz w:val="28"/>
          <w:szCs w:val="28"/>
        </w:rPr>
        <w:t xml:space="preserve">формирование ориентировки в пространстве путём анализа ощущений, полученных с сохранных анализаторов (тактильного, слухового, обонятельного); </w:t>
      </w:r>
    </w:p>
    <w:p w:rsidR="00C857C9" w:rsidRDefault="00C857C9" w:rsidP="00C857C9">
      <w:pPr>
        <w:numPr>
          <w:ilvl w:val="0"/>
          <w:numId w:val="20"/>
        </w:numPr>
        <w:spacing w:after="0" w:line="240" w:lineRule="auto"/>
        <w:jc w:val="both"/>
        <w:rPr>
          <w:rFonts w:ascii="Times New Roman" w:hAnsi="Times New Roman" w:cs="Times New Roman"/>
          <w:bCs/>
          <w:sz w:val="28"/>
          <w:szCs w:val="28"/>
          <w:u w:val="single"/>
        </w:rPr>
      </w:pPr>
      <w:r>
        <w:rPr>
          <w:rFonts w:ascii="Times New Roman" w:hAnsi="Times New Roman" w:cs="Times New Roman"/>
          <w:bCs/>
          <w:sz w:val="28"/>
          <w:szCs w:val="28"/>
        </w:rPr>
        <w:t>применение специальных приемов для формирования орудийных, предметных, продуктивных и игровых действий и деятельности;</w:t>
      </w:r>
    </w:p>
    <w:p w:rsidR="00C857C9" w:rsidRDefault="00C857C9" w:rsidP="00C857C9">
      <w:pPr>
        <w:numPr>
          <w:ilvl w:val="0"/>
          <w:numId w:val="2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социально приемлемых коммуникативных и социальных навыков;</w:t>
      </w:r>
    </w:p>
    <w:p w:rsidR="00C857C9" w:rsidRDefault="00C857C9" w:rsidP="00C857C9">
      <w:pPr>
        <w:numPr>
          <w:ilvl w:val="0"/>
          <w:numId w:val="2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использование специфических способов выполнения деятельности по самообслуживанию.</w:t>
      </w:r>
    </w:p>
    <w:p w:rsidR="00C857C9" w:rsidRDefault="00C857C9" w:rsidP="00C857C9">
      <w:pPr>
        <w:spacing w:after="0" w:line="240" w:lineRule="auto"/>
        <w:jc w:val="both"/>
        <w:rPr>
          <w:rFonts w:ascii="Times New Roman" w:hAnsi="Times New Roman" w:cs="Times New Roman"/>
          <w:bCs/>
          <w:i/>
          <w:sz w:val="28"/>
          <w:szCs w:val="28"/>
          <w:u w:val="single"/>
        </w:rPr>
      </w:pPr>
      <w:r>
        <w:rPr>
          <w:rFonts w:ascii="Times New Roman" w:hAnsi="Times New Roman" w:cs="Times New Roman"/>
          <w:bCs/>
          <w:i/>
          <w:sz w:val="28"/>
          <w:szCs w:val="28"/>
          <w:u w:val="single"/>
        </w:rPr>
        <w:t xml:space="preserve">Для детей с ограничением движений </w:t>
      </w:r>
      <w:r>
        <w:rPr>
          <w:rFonts w:ascii="Times New Roman" w:hAnsi="Times New Roman" w:cs="Times New Roman"/>
          <w:bCs/>
          <w:sz w:val="28"/>
          <w:szCs w:val="28"/>
        </w:rPr>
        <w:t>необходимы специфические образовательные потребности:</w:t>
      </w:r>
    </w:p>
    <w:p w:rsidR="00C857C9" w:rsidRDefault="00C857C9" w:rsidP="00C857C9">
      <w:pPr>
        <w:numPr>
          <w:ilvl w:val="0"/>
          <w:numId w:val="21"/>
        </w:numPr>
        <w:spacing w:after="0" w:line="240" w:lineRule="auto"/>
        <w:jc w:val="both"/>
        <w:rPr>
          <w:rFonts w:ascii="Times New Roman" w:hAnsi="Times New Roman" w:cs="Times New Roman"/>
          <w:bCs/>
          <w:sz w:val="28"/>
          <w:szCs w:val="28"/>
          <w:u w:val="single"/>
        </w:rPr>
      </w:pPr>
      <w:r>
        <w:rPr>
          <w:rFonts w:ascii="Times New Roman" w:hAnsi="Times New Roman" w:cs="Times New Roman"/>
          <w:bCs/>
          <w:sz w:val="28"/>
          <w:szCs w:val="28"/>
        </w:rPr>
        <w:t>регламентация обучения в соответствии с медицинскими рекомендациями и ортопедическим режимом;</w:t>
      </w:r>
    </w:p>
    <w:p w:rsidR="00C857C9" w:rsidRDefault="00C857C9" w:rsidP="00C857C9">
      <w:pPr>
        <w:numPr>
          <w:ilvl w:val="0"/>
          <w:numId w:val="21"/>
        </w:numPr>
        <w:spacing w:after="0" w:line="240" w:lineRule="auto"/>
        <w:jc w:val="both"/>
        <w:rPr>
          <w:rFonts w:ascii="Times New Roman" w:hAnsi="Times New Roman" w:cs="Times New Roman"/>
          <w:bCs/>
          <w:sz w:val="28"/>
          <w:szCs w:val="28"/>
          <w:u w:val="single"/>
        </w:rPr>
      </w:pPr>
      <w:r>
        <w:rPr>
          <w:rFonts w:ascii="Times New Roman" w:hAnsi="Times New Roman" w:cs="Times New Roman"/>
          <w:bCs/>
          <w:sz w:val="28"/>
          <w:szCs w:val="28"/>
        </w:rPr>
        <w:t>предоставление услуг помощника (ассистента);</w:t>
      </w:r>
    </w:p>
    <w:p w:rsidR="00C857C9" w:rsidRDefault="00C857C9" w:rsidP="00C857C9">
      <w:pPr>
        <w:numPr>
          <w:ilvl w:val="0"/>
          <w:numId w:val="21"/>
        </w:numPr>
        <w:spacing w:after="0" w:line="240" w:lineRule="auto"/>
        <w:jc w:val="both"/>
        <w:rPr>
          <w:rFonts w:ascii="Times New Roman" w:hAnsi="Times New Roman" w:cs="Times New Roman"/>
          <w:bCs/>
          <w:sz w:val="28"/>
          <w:szCs w:val="28"/>
          <w:u w:val="single"/>
        </w:rPr>
      </w:pPr>
      <w:r>
        <w:rPr>
          <w:rFonts w:ascii="Times New Roman" w:hAnsi="Times New Roman" w:cs="Times New Roman"/>
          <w:bCs/>
          <w:sz w:val="28"/>
          <w:szCs w:val="28"/>
        </w:rPr>
        <w:t>специальная организация образовательной среды и применение технических средств, обеспечивающих и облегчающих выполнение движений и передвижение в пространстве.</w:t>
      </w:r>
    </w:p>
    <w:p w:rsidR="00C857C9" w:rsidRDefault="00C857C9" w:rsidP="00C857C9">
      <w:pPr>
        <w:spacing w:after="0" w:line="240" w:lineRule="auto"/>
        <w:jc w:val="both"/>
        <w:rPr>
          <w:rFonts w:ascii="Times New Roman" w:hAnsi="Times New Roman" w:cs="Times New Roman"/>
          <w:bCs/>
          <w:i/>
          <w:sz w:val="28"/>
          <w:szCs w:val="28"/>
          <w:u w:val="single"/>
        </w:rPr>
      </w:pPr>
      <w:r>
        <w:rPr>
          <w:rFonts w:ascii="Times New Roman" w:hAnsi="Times New Roman" w:cs="Times New Roman"/>
          <w:bCs/>
          <w:i/>
          <w:sz w:val="28"/>
          <w:szCs w:val="28"/>
          <w:u w:val="single"/>
        </w:rPr>
        <w:t>Для детей с эмоционально-коммуникативными трудностями:</w:t>
      </w:r>
    </w:p>
    <w:p w:rsidR="00C857C9" w:rsidRDefault="00C857C9" w:rsidP="00C857C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Для данной группы детей характерны качественно разные уровни дезадаптации и возможностей социализации. Типичными трудностями представляются установление и поддержание контакта с другими людьми. Чувствительность к изменению привычных ситуаций, к воздействию различных сенсорных стимулов могут спровоцировать дезадаптивное поведение; негативизм, отказ от выполнения задания; усиление аутостимуляции как способа справиться с дискомфортом; крик, слезы, различные варианты агрессии, направленной на предметы вокруг, на другого человека или на самого себя. Часто отмечаются сверхинтересы, высокая увлеченность ребенка определенными предметами. Несформированность средств общения часто приводит к неуспешным попыткам общения, воспринимаемое другими детьми как агрессия. Значительные сложности в организации образовательного процесса связаны с потребностью детей данной группы соблюдать постоянство: даже неожиданная для ребенка замена одного вида деятельности на другую или невозможность пройти из одного места в другое определенным путем могут вызывать у него сильные переживания. Все вышеперечисленное определяет специфические образовательные потребности детей данной группы: </w:t>
      </w:r>
    </w:p>
    <w:p w:rsidR="00C857C9" w:rsidRDefault="00C857C9" w:rsidP="00C857C9">
      <w:pPr>
        <w:numPr>
          <w:ilvl w:val="0"/>
          <w:numId w:val="22"/>
        </w:numPr>
        <w:spacing w:after="0" w:line="240" w:lineRule="auto"/>
        <w:jc w:val="both"/>
        <w:rPr>
          <w:rFonts w:ascii="Times New Roman" w:hAnsi="Times New Roman" w:cs="Times New Roman"/>
          <w:bCs/>
          <w:sz w:val="28"/>
          <w:szCs w:val="28"/>
          <w:u w:val="single"/>
        </w:rPr>
      </w:pPr>
      <w:r>
        <w:rPr>
          <w:rFonts w:ascii="Times New Roman" w:hAnsi="Times New Roman" w:cs="Times New Roman"/>
          <w:bCs/>
          <w:sz w:val="28"/>
          <w:szCs w:val="28"/>
        </w:rPr>
        <w:t xml:space="preserve">четкая и упорядоченная временно-пространственная структура образовательной среды, способствующей социализации ребенка; </w:t>
      </w:r>
    </w:p>
    <w:p w:rsidR="00C857C9" w:rsidRDefault="00C857C9" w:rsidP="00C857C9">
      <w:pPr>
        <w:numPr>
          <w:ilvl w:val="0"/>
          <w:numId w:val="22"/>
        </w:numPr>
        <w:spacing w:after="0" w:line="240" w:lineRule="auto"/>
        <w:jc w:val="both"/>
        <w:rPr>
          <w:rFonts w:ascii="Times New Roman" w:hAnsi="Times New Roman" w:cs="Times New Roman"/>
          <w:bCs/>
          <w:sz w:val="28"/>
          <w:szCs w:val="28"/>
          <w:u w:val="single"/>
        </w:rPr>
      </w:pPr>
      <w:r>
        <w:rPr>
          <w:rFonts w:ascii="Times New Roman" w:hAnsi="Times New Roman" w:cs="Times New Roman"/>
          <w:bCs/>
          <w:sz w:val="28"/>
          <w:szCs w:val="28"/>
        </w:rPr>
        <w:t>целенаправленная отработка форм социального поведения, навыков коммуникации и взаимодействия;</w:t>
      </w:r>
    </w:p>
    <w:p w:rsidR="00C857C9" w:rsidRDefault="00C857C9" w:rsidP="00C857C9">
      <w:pPr>
        <w:numPr>
          <w:ilvl w:val="0"/>
          <w:numId w:val="22"/>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использование альтернативной коммуникации.</w:t>
      </w:r>
    </w:p>
    <w:p w:rsidR="00C857C9" w:rsidRDefault="00C857C9" w:rsidP="00C857C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Следует заметить, что коррекционно-педагогическая помощь детям с</w:t>
      </w:r>
      <w:r>
        <w:rPr>
          <w:rFonts w:ascii="Times New Roman" w:hAnsi="Times New Roman" w:cs="Times New Roman"/>
          <w:sz w:val="28"/>
          <w:szCs w:val="28"/>
        </w:rPr>
        <w:t xml:space="preserve"> </w:t>
      </w:r>
      <w:r>
        <w:rPr>
          <w:rFonts w:ascii="Times New Roman" w:hAnsi="Times New Roman" w:cs="Times New Roman"/>
          <w:bCs/>
          <w:sz w:val="28"/>
          <w:szCs w:val="28"/>
        </w:rPr>
        <w:t xml:space="preserve">умственной отсталостью и ТМНР должна быть постоянной и оказываться на протяжении всего дошкольного детства как наиболее сенситивных этапов психического развития. При определении формы и содержания обучения должен быть реализован индивидуально-дифференцированный подход. Без специального обучения у детей с множественными нарушениями развития формирование новых психологических уровней происходит дисгармонично, а социальные формы взаимодействия с людьми и способы усвоения культурного опыта у них не появляются, в связи, с чем часто поведение становится асоциальным, а патологические проявления отличаются устойчивостью и имеют сложную структуру. </w:t>
      </w:r>
    </w:p>
    <w:p w:rsidR="00C857C9" w:rsidRDefault="00C857C9" w:rsidP="00C857C9">
      <w:pPr>
        <w:spacing w:after="0" w:line="240" w:lineRule="auto"/>
        <w:jc w:val="both"/>
        <w:rPr>
          <w:rFonts w:ascii="Times New Roman" w:hAnsi="Times New Roman" w:cs="Times New Roman"/>
          <w:bCs/>
          <w:sz w:val="28"/>
          <w:szCs w:val="28"/>
        </w:rPr>
      </w:pPr>
    </w:p>
    <w:p w:rsidR="00C857C9" w:rsidRDefault="00C857C9" w:rsidP="00C857C9">
      <w:pPr>
        <w:spacing w:after="0" w:line="240" w:lineRule="auto"/>
        <w:ind w:left="360"/>
        <w:jc w:val="center"/>
        <w:rPr>
          <w:rFonts w:ascii="Times New Roman" w:hAnsi="Times New Roman" w:cs="Times New Roman"/>
          <w:b/>
          <w:bCs/>
          <w:sz w:val="28"/>
          <w:szCs w:val="28"/>
        </w:rPr>
      </w:pPr>
      <w:r>
        <w:rPr>
          <w:rFonts w:ascii="Times New Roman" w:hAnsi="Times New Roman" w:cs="Times New Roman"/>
          <w:b/>
          <w:bCs/>
          <w:sz w:val="28"/>
          <w:szCs w:val="28"/>
        </w:rPr>
        <w:t xml:space="preserve">1.3. </w:t>
      </w:r>
      <w:bookmarkStart w:id="18" w:name="_Toc37632171"/>
      <w:r>
        <w:rPr>
          <w:rFonts w:ascii="Times New Roman" w:hAnsi="Times New Roman" w:cs="Times New Roman"/>
          <w:b/>
          <w:bCs/>
          <w:sz w:val="28"/>
          <w:szCs w:val="28"/>
        </w:rPr>
        <w:t>Планируемые результаты</w:t>
      </w:r>
      <w:bookmarkEnd w:id="18"/>
    </w:p>
    <w:p w:rsidR="00C857C9" w:rsidRDefault="00C857C9" w:rsidP="00C857C9">
      <w:pPr>
        <w:spacing w:after="0" w:line="240" w:lineRule="auto"/>
        <w:ind w:left="360"/>
        <w:jc w:val="center"/>
        <w:rPr>
          <w:rFonts w:ascii="Times New Roman" w:hAnsi="Times New Roman" w:cs="Times New Roman"/>
          <w:b/>
          <w:bCs/>
          <w:sz w:val="28"/>
          <w:szCs w:val="28"/>
        </w:rPr>
      </w:pP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Такие важные психологические характеристики дошкольного детства, как скорость развития, высокие возможности адаптации, восстановления и компенсации, пластичность и гибкость, значительная вариативность и изменчивость, не позволяют точно прогнозировать и ожидать от ребенка дошкольного возраста достижений в конкретных образовательных областях, что обусловливает необходимость указания типичных для каждого возрастного этапа психического развития Целевых ориентиров.</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Целевые ориентиры – это описание возможных возрастных психологических достижений и социальных умений ребенка, становление которых является возможным или предполагаемым на данном возрастном этапе, но не обязательным в силу имеющихся значительных индивидуальных различий между детьми в популяции. Психологические достижения, которые выбраны в качестве Целевых ориентиров для детей с умственной отсталостью и ТМНР, являются результатом и могут появиться только в процессе длительного целенаправленного специальным образом организованного обучения.</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Сложности точного прогноза возможной динамики и перспектив психического развития детей с умственной отсталостью и ТМНР не позволяют представить Целевые результаты для определенного возрастного этапа.  Подход к изложению Целевых ориентиров способствует учет</w:t>
      </w:r>
      <w:r>
        <w:rPr>
          <w:rFonts w:ascii="Times New Roman" w:hAnsi="Times New Roman" w:cs="Times New Roman"/>
          <w:color w:val="000000" w:themeColor="text1"/>
          <w:sz w:val="28"/>
          <w:szCs w:val="28"/>
        </w:rPr>
        <w:t>у индивидуального темпа психического развития</w:t>
      </w:r>
      <w:r>
        <w:rPr>
          <w:rFonts w:ascii="Times New Roman" w:hAnsi="Times New Roman" w:cs="Times New Roman"/>
          <w:sz w:val="28"/>
          <w:szCs w:val="28"/>
        </w:rPr>
        <w:t xml:space="preserve"> конкретного ребенка с умственной отсталостью и ТМНР и подбору оптимального режима, методов и содержания обучения. В этом случае Целевые ориентиры задают вектор воспитательной деятельности взрослых и основную направленность содержания обучения. </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Целевые ориентиры образования, обозначенные в ФГОС ДО, являются общими для любого образовательного пространства, созданного на территории Российской Федерации, независимо от того, в учреждении какой ведомственной принадлежности реализуется обучение ребенка дошкольного возраста, в какой форме и по какому варианту примерной адаптированной основной образовательной программы осуществляется образовательный процесс. </w:t>
      </w:r>
    </w:p>
    <w:p w:rsidR="00C857C9" w:rsidRPr="00506A00" w:rsidRDefault="00C857C9" w:rsidP="00506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этом Программа для детей с умственной отсталостью и ТМНР имеет собственные характерные отличия, связанные со сложной структурой первичных нарушений развития и тяжестью вторичных социальных последствий, нашедшие отражение в описании целевых ориентиров и порядке изложения содержания образования.</w:t>
      </w:r>
    </w:p>
    <w:p w:rsidR="00C857C9" w:rsidRDefault="00C857C9" w:rsidP="00C857C9">
      <w:pPr>
        <w:spacing w:after="0" w:line="240" w:lineRule="auto"/>
        <w:ind w:left="792"/>
        <w:jc w:val="both"/>
        <w:rPr>
          <w:rFonts w:ascii="Times New Roman" w:hAnsi="Times New Roman" w:cs="Times New Roman"/>
          <w:bCs/>
          <w:sz w:val="28"/>
          <w:szCs w:val="28"/>
        </w:rPr>
      </w:pPr>
    </w:p>
    <w:p w:rsidR="00C857C9" w:rsidRDefault="00C857C9" w:rsidP="00C857C9">
      <w:pPr>
        <w:spacing w:after="0" w:line="240" w:lineRule="auto"/>
        <w:ind w:left="792"/>
        <w:jc w:val="center"/>
        <w:rPr>
          <w:rFonts w:ascii="Times New Roman" w:hAnsi="Times New Roman" w:cs="Times New Roman"/>
          <w:b/>
          <w:bCs/>
          <w:sz w:val="28"/>
          <w:szCs w:val="28"/>
        </w:rPr>
      </w:pPr>
      <w:r>
        <w:rPr>
          <w:rFonts w:ascii="Times New Roman" w:hAnsi="Times New Roman" w:cs="Times New Roman"/>
          <w:b/>
          <w:bCs/>
          <w:sz w:val="28"/>
          <w:szCs w:val="28"/>
        </w:rPr>
        <w:t xml:space="preserve">1.3.1. Целевые ориентиры развития детей </w:t>
      </w:r>
      <w:r w:rsidR="00747C00">
        <w:rPr>
          <w:rFonts w:ascii="Times New Roman" w:hAnsi="Times New Roman" w:cs="Times New Roman"/>
          <w:b/>
          <w:bCs/>
          <w:sz w:val="28"/>
          <w:szCs w:val="28"/>
        </w:rPr>
        <w:t>с тяжелой</w:t>
      </w:r>
      <w:r>
        <w:rPr>
          <w:rFonts w:ascii="Times New Roman" w:hAnsi="Times New Roman" w:cs="Times New Roman"/>
          <w:b/>
          <w:bCs/>
          <w:sz w:val="28"/>
          <w:szCs w:val="28"/>
        </w:rPr>
        <w:t>, глубокой умственной отсталостью (интеллектуальными нарушениями)</w:t>
      </w:r>
    </w:p>
    <w:p w:rsidR="00747C00" w:rsidRDefault="00747C00" w:rsidP="00C857C9">
      <w:pPr>
        <w:spacing w:after="0" w:line="240" w:lineRule="auto"/>
        <w:ind w:left="792"/>
        <w:jc w:val="center"/>
        <w:rPr>
          <w:rFonts w:ascii="Times New Roman" w:hAnsi="Times New Roman" w:cs="Times New Roman"/>
          <w:b/>
          <w:bCs/>
          <w:sz w:val="28"/>
          <w:szCs w:val="28"/>
        </w:rPr>
      </w:pPr>
    </w:p>
    <w:p w:rsidR="00C857C9" w:rsidRDefault="00C857C9" w:rsidP="00C857C9">
      <w:pPr>
        <w:suppressAutoHyphens/>
        <w:spacing w:after="0" w:line="240" w:lineRule="auto"/>
        <w:textAlignment w:val="baseline"/>
        <w:rPr>
          <w:rFonts w:ascii="Liberation Serif" w:eastAsia="SimSun" w:hAnsi="Liberation Serif" w:cs="Mangal"/>
          <w:i/>
          <w:kern w:val="2"/>
          <w:sz w:val="24"/>
          <w:szCs w:val="24"/>
          <w:lang w:eastAsia="zh-CN" w:bidi="hi-IN"/>
        </w:rPr>
      </w:pPr>
      <w:r>
        <w:rPr>
          <w:rFonts w:ascii="Times New Roman" w:eastAsia="SimSun" w:hAnsi="Times New Roman" w:cs="Times New Roman"/>
          <w:b/>
          <w:bCs/>
          <w:kern w:val="2"/>
          <w:sz w:val="28"/>
          <w:szCs w:val="28"/>
          <w:lang w:eastAsia="ru-RU"/>
        </w:rPr>
        <w:t>Планируемые результаты освоения детьми образовательной программы дошкольного образования в обязательной части</w:t>
      </w:r>
      <w:r>
        <w:rPr>
          <w:rFonts w:ascii="Liberation Serif" w:eastAsia="SimSun" w:hAnsi="Liberation Serif" w:cs="Mangal"/>
          <w:b/>
          <w:bCs/>
          <w:kern w:val="2"/>
          <w:sz w:val="24"/>
          <w:szCs w:val="24"/>
          <w:lang w:eastAsia="zh-CN" w:bidi="hi-IN"/>
        </w:rPr>
        <w:t>.</w:t>
      </w:r>
    </w:p>
    <w:p w:rsidR="00C857C9" w:rsidRDefault="00C857C9" w:rsidP="00C857C9">
      <w:pPr>
        <w:spacing w:after="0" w:line="240" w:lineRule="auto"/>
        <w:jc w:val="both"/>
        <w:rPr>
          <w:rFonts w:ascii="Times New Roman" w:hAnsi="Times New Roman" w:cs="Times New Roman"/>
          <w:b/>
          <w:bCs/>
          <w:sz w:val="28"/>
          <w:szCs w:val="28"/>
        </w:rPr>
      </w:pPr>
      <w:r>
        <w:rPr>
          <w:rFonts w:ascii="Times New Roman" w:eastAsia="SimSun" w:hAnsi="Times New Roman" w:cs="Times New Roman"/>
          <w:kern w:val="2"/>
          <w:sz w:val="28"/>
          <w:szCs w:val="28"/>
          <w:lang w:eastAsia="zh-CN" w:bidi="hi-IN"/>
        </w:rPr>
        <w:t>Результаты освоения программы представлены в виде целевых ориентиров</w:t>
      </w:r>
      <w:r>
        <w:rPr>
          <w:rFonts w:ascii="Times New Roman" w:eastAsia="Times New Roman" w:hAnsi="Times New Roman" w:cs="Times New Roman"/>
          <w:color w:val="000000"/>
          <w:sz w:val="28"/>
          <w:szCs w:val="28"/>
          <w:lang w:eastAsia="ru-RU"/>
        </w:rPr>
        <w:t>.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w:t>
      </w:r>
      <w:r>
        <w:rPr>
          <w:rFonts w:ascii="Times New Roman" w:hAnsi="Times New Roman" w:cs="Times New Roman"/>
          <w:b/>
          <w:bCs/>
          <w:sz w:val="28"/>
          <w:szCs w:val="28"/>
        </w:rPr>
        <w:t xml:space="preserve"> </w:t>
      </w:r>
    </w:p>
    <w:p w:rsidR="00C857C9" w:rsidRDefault="00C857C9" w:rsidP="00C857C9">
      <w:pPr>
        <w:spacing w:after="0" w:line="240" w:lineRule="auto"/>
        <w:jc w:val="both"/>
        <w:rPr>
          <w:rFonts w:ascii="Times New Roman" w:hAnsi="Times New Roman" w:cs="Times New Roman"/>
          <w:bCs/>
          <w:sz w:val="28"/>
          <w:szCs w:val="28"/>
        </w:rPr>
      </w:pPr>
      <w:bookmarkStart w:id="19" w:name="_Toc37632173"/>
      <w:r>
        <w:rPr>
          <w:rFonts w:ascii="Times New Roman" w:hAnsi="Times New Roman" w:cs="Times New Roman"/>
          <w:bCs/>
          <w:sz w:val="28"/>
          <w:szCs w:val="28"/>
        </w:rPr>
        <w:t>Деятельность групп кратковременного пребывания направлена на достижение воспитанниками результатов, адекватных их индивидуальным возможностям, отвечающих индивидуальным наклонностям и способностям, и учитывающих особые образовательные потребности в период обучения по формированию предметных действий:</w:t>
      </w:r>
      <w:bookmarkEnd w:id="19"/>
    </w:p>
    <w:p w:rsidR="00C857C9" w:rsidRDefault="00C857C9" w:rsidP="00C857C9">
      <w:pPr>
        <w:numPr>
          <w:ilvl w:val="0"/>
          <w:numId w:val="23"/>
        </w:numPr>
        <w:spacing w:after="0" w:line="240" w:lineRule="auto"/>
        <w:jc w:val="both"/>
        <w:rPr>
          <w:rFonts w:ascii="Times New Roman" w:hAnsi="Times New Roman" w:cs="Times New Roman"/>
          <w:bCs/>
          <w:i/>
          <w:sz w:val="28"/>
          <w:szCs w:val="28"/>
        </w:rPr>
      </w:pPr>
      <w:r>
        <w:rPr>
          <w:rFonts w:ascii="Times New Roman" w:hAnsi="Times New Roman" w:cs="Times New Roman"/>
          <w:bCs/>
          <w:sz w:val="28"/>
          <w:szCs w:val="28"/>
        </w:rPr>
        <w:t>У ребенка сформировано продолжительное внимание и стойкий интерес к внешним сенсорным стимулам, происходящему вокруг;</w:t>
      </w:r>
    </w:p>
    <w:p w:rsidR="00C857C9" w:rsidRDefault="00C857C9" w:rsidP="00C857C9">
      <w:pPr>
        <w:numPr>
          <w:ilvl w:val="0"/>
          <w:numId w:val="23"/>
        </w:numPr>
        <w:spacing w:after="0" w:line="240" w:lineRule="auto"/>
        <w:jc w:val="both"/>
        <w:rPr>
          <w:rFonts w:ascii="Times New Roman" w:hAnsi="Times New Roman" w:cs="Times New Roman"/>
          <w:bCs/>
          <w:i/>
          <w:sz w:val="28"/>
          <w:szCs w:val="28"/>
        </w:rPr>
      </w:pPr>
      <w:r>
        <w:rPr>
          <w:rFonts w:ascii="Times New Roman" w:hAnsi="Times New Roman" w:cs="Times New Roman"/>
          <w:bCs/>
          <w:sz w:val="28"/>
          <w:szCs w:val="28"/>
        </w:rPr>
        <w:t>Сформированы перцептивные действия (тактильное обследование (рассматривание) заинтересовавшего предмета;</w:t>
      </w:r>
    </w:p>
    <w:p w:rsidR="00C857C9" w:rsidRDefault="00C857C9" w:rsidP="00C857C9">
      <w:pPr>
        <w:numPr>
          <w:ilvl w:val="0"/>
          <w:numId w:val="23"/>
        </w:numPr>
        <w:spacing w:after="0" w:line="240" w:lineRule="auto"/>
        <w:jc w:val="both"/>
        <w:rPr>
          <w:rFonts w:ascii="Times New Roman" w:hAnsi="Times New Roman" w:cs="Times New Roman"/>
          <w:bCs/>
          <w:i/>
          <w:sz w:val="28"/>
          <w:szCs w:val="28"/>
        </w:rPr>
      </w:pPr>
      <w:r>
        <w:rPr>
          <w:rFonts w:ascii="Times New Roman" w:hAnsi="Times New Roman" w:cs="Times New Roman"/>
          <w:sz w:val="28"/>
          <w:szCs w:val="28"/>
        </w:rPr>
        <w:t>Ориентируется на свои физиологические ощущения, информирует взрослого о дискомфорте после выполнения акта дефекации/мочеиспускания изменением мимики и поведения</w:t>
      </w:r>
      <w:r>
        <w:rPr>
          <w:rFonts w:ascii="Times New Roman" w:hAnsi="Times New Roman" w:cs="Times New Roman"/>
          <w:bCs/>
          <w:sz w:val="28"/>
          <w:szCs w:val="28"/>
        </w:rPr>
        <w:t>;</w:t>
      </w:r>
    </w:p>
    <w:p w:rsidR="00C857C9" w:rsidRDefault="00C857C9" w:rsidP="00C857C9">
      <w:pPr>
        <w:numPr>
          <w:ilvl w:val="0"/>
          <w:numId w:val="23"/>
        </w:numPr>
        <w:spacing w:after="0" w:line="240" w:lineRule="auto"/>
        <w:jc w:val="both"/>
        <w:rPr>
          <w:rFonts w:ascii="Times New Roman" w:hAnsi="Times New Roman" w:cs="Times New Roman"/>
          <w:bCs/>
          <w:i/>
          <w:sz w:val="28"/>
          <w:szCs w:val="28"/>
        </w:rPr>
      </w:pPr>
      <w:r>
        <w:rPr>
          <w:rFonts w:ascii="Times New Roman" w:hAnsi="Times New Roman" w:cs="Times New Roman"/>
          <w:bCs/>
          <w:sz w:val="28"/>
          <w:szCs w:val="28"/>
        </w:rPr>
        <w:t>Поддерживает длительный, положительный эмоциональный настрой в процессе общения с взрослым;</w:t>
      </w:r>
    </w:p>
    <w:p w:rsidR="00C857C9" w:rsidRDefault="00C857C9" w:rsidP="00C857C9">
      <w:pPr>
        <w:numPr>
          <w:ilvl w:val="0"/>
          <w:numId w:val="2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Формируются появление нестойких представлений об окружающей действительности с переживаниями детей: удовлетворения-неудовлетворения, приятного-неприятного;</w:t>
      </w:r>
    </w:p>
    <w:p w:rsidR="00C857C9" w:rsidRDefault="00C857C9" w:rsidP="00C857C9">
      <w:pPr>
        <w:numPr>
          <w:ilvl w:val="0"/>
          <w:numId w:val="2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Формируются проявление предпочитаемых статических поз как свидетельство наличия устойчивых, длительных положительных эмоциональных реакций;</w:t>
      </w:r>
    </w:p>
    <w:p w:rsidR="00C857C9" w:rsidRDefault="00C857C9" w:rsidP="00C857C9">
      <w:pPr>
        <w:numPr>
          <w:ilvl w:val="0"/>
          <w:numId w:val="2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Появляется готовность и проявление стремления у детей к выполнению сложных моторных актов;</w:t>
      </w:r>
    </w:p>
    <w:p w:rsidR="00C857C9" w:rsidRDefault="00C857C9" w:rsidP="00C857C9">
      <w:pPr>
        <w:numPr>
          <w:ilvl w:val="0"/>
          <w:numId w:val="2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Формируются умение в процессе выполнения сложных двигательных актов преодолевать препятствия и положительно реагировать на них;</w:t>
      </w:r>
    </w:p>
    <w:p w:rsidR="00C857C9" w:rsidRDefault="00C857C9" w:rsidP="00C857C9">
      <w:pPr>
        <w:numPr>
          <w:ilvl w:val="0"/>
          <w:numId w:val="2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Сформированы проявление эмоционального положительного отклика на игры, направленные на развитие сенсорной сферы;</w:t>
      </w:r>
    </w:p>
    <w:p w:rsidR="00C857C9" w:rsidRDefault="00C857C9" w:rsidP="00C857C9">
      <w:pPr>
        <w:numPr>
          <w:ilvl w:val="0"/>
          <w:numId w:val="2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Сформированы проявление положительной эмоциональной реакции на звучание знакомой мелодии или голоса;</w:t>
      </w:r>
    </w:p>
    <w:p w:rsidR="00C857C9" w:rsidRDefault="00C857C9" w:rsidP="00C857C9">
      <w:pPr>
        <w:numPr>
          <w:ilvl w:val="0"/>
          <w:numId w:val="2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Формируется правильная реакция в процессе общения с взрослым по поводу действий с игрушками;</w:t>
      </w:r>
    </w:p>
    <w:p w:rsidR="00C857C9" w:rsidRDefault="00C857C9" w:rsidP="00C857C9">
      <w:pPr>
        <w:numPr>
          <w:ilvl w:val="0"/>
          <w:numId w:val="23"/>
        </w:numPr>
        <w:spacing w:after="0" w:line="240" w:lineRule="auto"/>
        <w:jc w:val="both"/>
        <w:rPr>
          <w:rFonts w:ascii="Times New Roman" w:hAnsi="Times New Roman" w:cs="Times New Roman"/>
          <w:bCs/>
          <w:i/>
          <w:sz w:val="28"/>
          <w:szCs w:val="28"/>
        </w:rPr>
      </w:pPr>
      <w:r>
        <w:rPr>
          <w:rFonts w:ascii="Times New Roman" w:hAnsi="Times New Roman" w:cs="Times New Roman"/>
          <w:bCs/>
          <w:sz w:val="28"/>
          <w:szCs w:val="28"/>
        </w:rPr>
        <w:t>Ребенок стремится к передвижению в пространстве с помощью сложных координированных моторных актов – ползание;</w:t>
      </w:r>
    </w:p>
    <w:p w:rsidR="00C857C9" w:rsidRDefault="00C857C9" w:rsidP="00C857C9">
      <w:pPr>
        <w:numPr>
          <w:ilvl w:val="0"/>
          <w:numId w:val="2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Выполняет сложные координированные моторные акты руками – специфические манипуляции со знакомыми игрушками;</w:t>
      </w:r>
    </w:p>
    <w:p w:rsidR="00C857C9" w:rsidRDefault="00C857C9" w:rsidP="00C857C9">
      <w:pPr>
        <w:numPr>
          <w:ilvl w:val="0"/>
          <w:numId w:val="2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Способен предвосхищать будущее действие, событие или ситуацию из тех, что запечатлены в памяти и часто происходят в жизни;</w:t>
      </w:r>
    </w:p>
    <w:p w:rsidR="00C857C9" w:rsidRDefault="00C857C9" w:rsidP="00C857C9">
      <w:pPr>
        <w:numPr>
          <w:ilvl w:val="0"/>
          <w:numId w:val="2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Формируется навык подражания – отраженное повторение простого моторного акта или социального действия с предметом после выполнения в совместной деятельности со взрослым;</w:t>
      </w:r>
    </w:p>
    <w:p w:rsidR="00C857C9" w:rsidRDefault="00C857C9" w:rsidP="00C857C9">
      <w:pPr>
        <w:numPr>
          <w:ilvl w:val="0"/>
          <w:numId w:val="2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Сформирован навык узнавание знакомых людей, предметов, речевых обращений за счет совершенствования восприятия и появления способности путем анализа и преобразования ощущений, полученных с различных анализаторов, осуществлять ориентировку в пространстве и ситуации; </w:t>
      </w:r>
    </w:p>
    <w:p w:rsidR="00C857C9" w:rsidRDefault="00C857C9" w:rsidP="00C857C9">
      <w:pPr>
        <w:numPr>
          <w:ilvl w:val="0"/>
          <w:numId w:val="2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Ребенок усваивает ситуативно-личностное и периодически возникающее в знакомой ситуации ситуативно-деловое общение как ведущая форма сотрудничества со взрослым;</w:t>
      </w:r>
    </w:p>
    <w:p w:rsidR="00C857C9" w:rsidRDefault="00C857C9" w:rsidP="00C857C9">
      <w:pPr>
        <w:numPr>
          <w:ilvl w:val="0"/>
          <w:numId w:val="2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Ребенок стремится к использованию в общении преднамеренной несимволической коммуникации;</w:t>
      </w:r>
    </w:p>
    <w:p w:rsidR="00C857C9" w:rsidRDefault="00C857C9" w:rsidP="00C857C9">
      <w:pPr>
        <w:numPr>
          <w:ilvl w:val="0"/>
          <w:numId w:val="2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Стремится к общению со взрослыми выражает свое отношения к ситуации в виде интонационно окрашенной цепочки звуков речи (по подражанию и по памяти);</w:t>
      </w:r>
    </w:p>
    <w:p w:rsidR="00C857C9" w:rsidRDefault="00C857C9" w:rsidP="00C857C9">
      <w:pPr>
        <w:numPr>
          <w:ilvl w:val="0"/>
          <w:numId w:val="23"/>
        </w:num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Понимает в ограниченном объеме (не более 5 слов, жестов или перцептивных цепочек) взаимосвязи между знаком и действием, знаком и предметом, умение выполнять действия или находить предмет путем ориентировки на знаковый эталон, либо после демонстрации действия взрослым.</w:t>
      </w:r>
    </w:p>
    <w:p w:rsidR="00C857C9" w:rsidRDefault="00C857C9" w:rsidP="00C857C9">
      <w:pPr>
        <w:spacing w:after="0"/>
        <w:jc w:val="both"/>
        <w:rPr>
          <w:rFonts w:ascii="Times New Roman" w:hAnsi="Times New Roman" w:cs="Times New Roman"/>
          <w:b/>
          <w:bCs/>
          <w:i/>
          <w:iCs/>
          <w:sz w:val="28"/>
          <w:szCs w:val="28"/>
        </w:rPr>
      </w:pPr>
      <w:r>
        <w:rPr>
          <w:rFonts w:ascii="Times New Roman" w:hAnsi="Times New Roman" w:cs="Times New Roman"/>
          <w:b/>
          <w:i/>
          <w:iCs/>
          <w:sz w:val="28"/>
          <w:szCs w:val="28"/>
        </w:rPr>
        <w:t xml:space="preserve">Планируемые результаты освоения детьми </w:t>
      </w:r>
      <w:r>
        <w:rPr>
          <w:rFonts w:ascii="Times New Roman" w:hAnsi="Times New Roman" w:cs="Times New Roman"/>
          <w:b/>
          <w:bCs/>
          <w:i/>
          <w:iCs/>
          <w:sz w:val="28"/>
          <w:szCs w:val="28"/>
        </w:rPr>
        <w:t>Программы</w:t>
      </w:r>
      <w:r>
        <w:rPr>
          <w:rFonts w:ascii="Times New Roman" w:hAnsi="Times New Roman" w:cs="Times New Roman"/>
          <w:i/>
          <w:iCs/>
          <w:color w:val="000000"/>
          <w:sz w:val="28"/>
          <w:szCs w:val="28"/>
        </w:rPr>
        <w:t xml:space="preserve"> </w:t>
      </w:r>
      <w:r>
        <w:rPr>
          <w:rFonts w:ascii="Times New Roman" w:hAnsi="Times New Roman" w:cs="Times New Roman"/>
          <w:b/>
          <w:bCs/>
          <w:i/>
          <w:iCs/>
          <w:sz w:val="28"/>
          <w:szCs w:val="28"/>
        </w:rPr>
        <w:t>с учетом пособия «Методические рекомендации по обучению и воспитанию детей с интеллектуальными, тяжелыми и множественными нарушениями развития по программам коррекционных курсов». / Е.А. Рудакова, О.Ю. Сухарева Научный редактор: к.п.н. А.М. Царёв – Псков. 2018.</w:t>
      </w:r>
    </w:p>
    <w:p w:rsidR="00C857C9" w:rsidRDefault="00C857C9" w:rsidP="00C857C9">
      <w:pPr>
        <w:spacing w:after="0"/>
        <w:jc w:val="both"/>
        <w:rPr>
          <w:rFonts w:ascii="Times New Roman" w:hAnsi="Times New Roman" w:cs="Times New Roman"/>
          <w:b/>
          <w:bCs/>
          <w:iCs/>
          <w:sz w:val="28"/>
          <w:szCs w:val="28"/>
        </w:rPr>
      </w:pPr>
      <w:r>
        <w:rPr>
          <w:rFonts w:ascii="Times New Roman" w:hAnsi="Times New Roman" w:cs="Times New Roman"/>
          <w:b/>
          <w:bCs/>
          <w:i/>
          <w:iCs/>
          <w:sz w:val="28"/>
          <w:szCs w:val="28"/>
        </w:rPr>
        <w:t>по программам коррекционных курсов:</w:t>
      </w:r>
    </w:p>
    <w:p w:rsidR="00C857C9" w:rsidRDefault="00C857C9" w:rsidP="00C857C9">
      <w:pPr>
        <w:spacing w:after="0" w:line="240" w:lineRule="auto"/>
        <w:contextualSpacing/>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iCs/>
          <w:color w:val="000000"/>
          <w:sz w:val="28"/>
          <w:szCs w:val="28"/>
          <w:lang w:eastAsia="ru-RU"/>
        </w:rPr>
        <w:t xml:space="preserve">Ожидаемые результаты освоения коррекционного курса </w:t>
      </w:r>
      <w:bookmarkStart w:id="20" w:name="_Hlk50555254"/>
      <w:r>
        <w:rPr>
          <w:rFonts w:ascii="Times New Roman" w:eastAsia="Times New Roman" w:hAnsi="Times New Roman" w:cs="Times New Roman"/>
          <w:b/>
          <w:i/>
          <w:iCs/>
          <w:color w:val="000000"/>
          <w:sz w:val="28"/>
          <w:szCs w:val="28"/>
          <w:lang w:eastAsia="ru-RU"/>
        </w:rPr>
        <w:t>«Сенсорное развитие»</w:t>
      </w:r>
    </w:p>
    <w:bookmarkEnd w:id="20"/>
    <w:p w:rsidR="00C857C9" w:rsidRDefault="00C857C9" w:rsidP="00C857C9">
      <w:pPr>
        <w:numPr>
          <w:ilvl w:val="0"/>
          <w:numId w:val="24"/>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фиксация взгляда на лице человека;</w:t>
      </w:r>
    </w:p>
    <w:p w:rsidR="00C857C9" w:rsidRDefault="00C857C9" w:rsidP="00C857C9">
      <w:pPr>
        <w:numPr>
          <w:ilvl w:val="0"/>
          <w:numId w:val="24"/>
        </w:numPr>
        <w:spacing w:after="0" w:line="240" w:lineRule="auto"/>
        <w:ind w:left="426" w:hanging="284"/>
        <w:contextualSpacing/>
        <w:jc w:val="both"/>
        <w:rPr>
          <w:i/>
          <w:iCs/>
        </w:rPr>
      </w:pPr>
      <w:r>
        <w:rPr>
          <w:rFonts w:ascii="Times New Roman" w:eastAsia="Times New Roman" w:hAnsi="Times New Roman" w:cs="Times New Roman"/>
          <w:i/>
          <w:iCs/>
          <w:color w:val="000000"/>
          <w:sz w:val="28"/>
          <w:szCs w:val="28"/>
          <w:lang w:eastAsia="ru-RU"/>
        </w:rPr>
        <w:t xml:space="preserve">фиксация взгляда на неподвижном светящемся предмете (фонарик, пламя свечи, светящиеся игрушки); </w:t>
      </w:r>
    </w:p>
    <w:p w:rsidR="00C857C9" w:rsidRDefault="00C857C9" w:rsidP="00C857C9">
      <w:pPr>
        <w:numPr>
          <w:ilvl w:val="0"/>
          <w:numId w:val="24"/>
        </w:numPr>
        <w:spacing w:after="0" w:line="240" w:lineRule="auto"/>
        <w:ind w:left="426" w:hanging="284"/>
        <w:contextualSpacing/>
        <w:jc w:val="both"/>
        <w:rPr>
          <w:i/>
          <w:iCs/>
        </w:rPr>
      </w:pPr>
      <w:r>
        <w:rPr>
          <w:rFonts w:ascii="Times New Roman" w:eastAsia="Times New Roman" w:hAnsi="Times New Roman" w:cs="Times New Roman"/>
          <w:i/>
          <w:iCs/>
          <w:color w:val="000000"/>
          <w:sz w:val="28"/>
          <w:szCs w:val="28"/>
          <w:lang w:eastAsia="ru-RU"/>
        </w:rPr>
        <w:t xml:space="preserve">прослеживание взглядом за близко расположенным предметом, движущимся по горизонтали (по вертикали, по кругу, вперед/назад); </w:t>
      </w:r>
    </w:p>
    <w:p w:rsidR="00C857C9" w:rsidRDefault="00C857C9" w:rsidP="00C857C9">
      <w:pPr>
        <w:numPr>
          <w:ilvl w:val="0"/>
          <w:numId w:val="24"/>
        </w:numPr>
        <w:spacing w:after="0" w:line="240" w:lineRule="auto"/>
        <w:ind w:left="426" w:hanging="284"/>
        <w:contextualSpacing/>
        <w:jc w:val="both"/>
        <w:rPr>
          <w:i/>
          <w:iCs/>
        </w:rPr>
      </w:pPr>
      <w:r>
        <w:rPr>
          <w:rFonts w:ascii="Times New Roman" w:eastAsia="Times New Roman" w:hAnsi="Times New Roman" w:cs="Times New Roman"/>
          <w:i/>
          <w:iCs/>
          <w:color w:val="000000"/>
          <w:sz w:val="28"/>
          <w:szCs w:val="28"/>
          <w:lang w:eastAsia="ru-RU"/>
        </w:rPr>
        <w:t xml:space="preserve">локализация неподвижного источника звука, расположенного на уровне уха (на уровне плеча, талии); </w:t>
      </w:r>
    </w:p>
    <w:p w:rsidR="00C857C9" w:rsidRDefault="00C857C9" w:rsidP="00C857C9">
      <w:pPr>
        <w:numPr>
          <w:ilvl w:val="0"/>
          <w:numId w:val="24"/>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адекватная эмоционально-двигательная реакция на прикосновения человека;  </w:t>
      </w:r>
    </w:p>
    <w:p w:rsidR="00C857C9" w:rsidRDefault="00C857C9" w:rsidP="00C857C9">
      <w:pPr>
        <w:numPr>
          <w:ilvl w:val="0"/>
          <w:numId w:val="24"/>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адекватная реакция на соприкосновение с материалами, различными по температуре, фактуре; </w:t>
      </w:r>
    </w:p>
    <w:p w:rsidR="00C857C9" w:rsidRDefault="00C857C9" w:rsidP="00C857C9">
      <w:pPr>
        <w:numPr>
          <w:ilvl w:val="0"/>
          <w:numId w:val="24"/>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адекватная реакция на изменение положения тела;  </w:t>
      </w:r>
    </w:p>
    <w:p w:rsidR="00C857C9" w:rsidRDefault="00C857C9" w:rsidP="00C857C9">
      <w:pPr>
        <w:numPr>
          <w:ilvl w:val="0"/>
          <w:numId w:val="24"/>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различение свойств материалов: холодный/горячий, гладкий/шероховатый, мокрый/сухой;  </w:t>
      </w:r>
    </w:p>
    <w:p w:rsidR="00C857C9" w:rsidRDefault="00C857C9" w:rsidP="00C857C9">
      <w:pPr>
        <w:numPr>
          <w:ilvl w:val="0"/>
          <w:numId w:val="24"/>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узнавание/различение продуктов по вкусу (сладкий/кислый); узнавание/различение основных вкусовых качеств продуктов (горький/ сладкий, кислый/соленый).</w:t>
      </w:r>
    </w:p>
    <w:p w:rsidR="00C857C9" w:rsidRDefault="00C857C9" w:rsidP="00C857C9">
      <w:pPr>
        <w:spacing w:after="0" w:line="240" w:lineRule="auto"/>
        <w:contextualSpacing/>
        <w:jc w:val="both"/>
        <w:rPr>
          <w:rFonts w:ascii="Times New Roman" w:eastAsia="Times New Roman" w:hAnsi="Times New Roman" w:cs="Times New Roman"/>
          <w:i/>
          <w:color w:val="000000"/>
          <w:sz w:val="28"/>
          <w:szCs w:val="28"/>
          <w:lang w:eastAsia="ru-RU"/>
        </w:rPr>
      </w:pPr>
      <w:r>
        <w:rPr>
          <w:rFonts w:ascii="Times New Roman" w:hAnsi="Times New Roman" w:cs="Times New Roman"/>
          <w:b/>
          <w:i/>
          <w:iCs/>
          <w:sz w:val="28"/>
          <w:szCs w:val="28"/>
        </w:rPr>
        <w:t>Ожидаемые результаты освоения коррекционного курса</w:t>
      </w:r>
    </w:p>
    <w:p w:rsidR="00C857C9" w:rsidRDefault="00C857C9" w:rsidP="00C857C9">
      <w:pPr>
        <w:spacing w:after="0" w:line="240" w:lineRule="auto"/>
        <w:ind w:left="360"/>
        <w:rPr>
          <w:rFonts w:ascii="Times New Roman" w:hAnsi="Times New Roman" w:cs="Times New Roman"/>
          <w:i/>
          <w:sz w:val="28"/>
          <w:szCs w:val="28"/>
        </w:rPr>
      </w:pPr>
      <w:bookmarkStart w:id="21" w:name="_Hlk50555332"/>
      <w:r>
        <w:rPr>
          <w:rFonts w:ascii="Times New Roman" w:hAnsi="Times New Roman" w:cs="Times New Roman"/>
          <w:b/>
          <w:i/>
          <w:iCs/>
          <w:sz w:val="28"/>
          <w:szCs w:val="28"/>
        </w:rPr>
        <w:t>«Предметно – практические действия»:</w:t>
      </w:r>
    </w:p>
    <w:bookmarkEnd w:id="21"/>
    <w:p w:rsidR="00C857C9" w:rsidRDefault="00C857C9" w:rsidP="00C857C9">
      <w:pPr>
        <w:pStyle w:val="af1"/>
        <w:numPr>
          <w:ilvl w:val="0"/>
          <w:numId w:val="25"/>
        </w:numPr>
        <w:spacing w:after="0" w:line="240" w:lineRule="auto"/>
        <w:ind w:left="426" w:hanging="284"/>
        <w:jc w:val="both"/>
        <w:rPr>
          <w:rFonts w:ascii="Times New Roman" w:hAnsi="Times New Roman" w:cs="Times New Roman"/>
          <w:sz w:val="28"/>
          <w:szCs w:val="28"/>
        </w:rPr>
      </w:pPr>
      <w:r>
        <w:rPr>
          <w:rFonts w:ascii="Times New Roman" w:hAnsi="Times New Roman" w:cs="Times New Roman"/>
          <w:i/>
          <w:iCs/>
          <w:sz w:val="28"/>
          <w:szCs w:val="28"/>
        </w:rPr>
        <w:t xml:space="preserve">сминание материала (салфетки, туалетная бумага, бумажные полотенца, газета, цветная, папиросная бумага, калька и др.): двумя руками, одной рукой, пальцами;  </w:t>
      </w:r>
    </w:p>
    <w:p w:rsidR="00C857C9" w:rsidRDefault="00C857C9" w:rsidP="00C857C9">
      <w:pPr>
        <w:pStyle w:val="af1"/>
        <w:numPr>
          <w:ilvl w:val="0"/>
          <w:numId w:val="25"/>
        </w:numPr>
        <w:spacing w:after="0" w:line="240" w:lineRule="auto"/>
        <w:ind w:left="426" w:hanging="284"/>
        <w:jc w:val="both"/>
        <w:rPr>
          <w:rFonts w:ascii="Times New Roman" w:hAnsi="Times New Roman" w:cs="Times New Roman"/>
          <w:sz w:val="28"/>
          <w:szCs w:val="28"/>
        </w:rPr>
      </w:pPr>
      <w:r>
        <w:rPr>
          <w:rFonts w:ascii="Times New Roman" w:hAnsi="Times New Roman" w:cs="Times New Roman"/>
          <w:i/>
          <w:iCs/>
          <w:sz w:val="28"/>
          <w:szCs w:val="28"/>
        </w:rPr>
        <w:t xml:space="preserve">разрывание материала (бумага, вата, природный материал): двумя руками, направляя руки в разные стороны; </w:t>
      </w:r>
    </w:p>
    <w:p w:rsidR="00C857C9" w:rsidRDefault="00C857C9" w:rsidP="00C857C9">
      <w:pPr>
        <w:pStyle w:val="af1"/>
        <w:numPr>
          <w:ilvl w:val="0"/>
          <w:numId w:val="25"/>
        </w:numPr>
        <w:spacing w:after="0" w:line="240" w:lineRule="auto"/>
        <w:ind w:left="426" w:hanging="284"/>
        <w:jc w:val="both"/>
        <w:rPr>
          <w:rFonts w:ascii="Times New Roman" w:hAnsi="Times New Roman" w:cs="Times New Roman"/>
          <w:sz w:val="28"/>
          <w:szCs w:val="28"/>
        </w:rPr>
      </w:pPr>
      <w:r>
        <w:rPr>
          <w:rFonts w:ascii="Times New Roman" w:hAnsi="Times New Roman" w:cs="Times New Roman"/>
          <w:i/>
          <w:iCs/>
          <w:sz w:val="28"/>
          <w:szCs w:val="28"/>
        </w:rPr>
        <w:t>размазывание материала: сверху вниз; слева направо; по кругу;</w:t>
      </w:r>
    </w:p>
    <w:p w:rsidR="00C857C9" w:rsidRDefault="00C857C9" w:rsidP="00C857C9">
      <w:pPr>
        <w:pStyle w:val="af1"/>
        <w:numPr>
          <w:ilvl w:val="0"/>
          <w:numId w:val="25"/>
        </w:numPr>
        <w:spacing w:after="0" w:line="240" w:lineRule="auto"/>
        <w:ind w:left="426" w:hanging="284"/>
        <w:jc w:val="both"/>
        <w:rPr>
          <w:rFonts w:ascii="Times New Roman" w:hAnsi="Times New Roman" w:cs="Times New Roman"/>
          <w:sz w:val="28"/>
          <w:szCs w:val="28"/>
        </w:rPr>
      </w:pPr>
      <w:r>
        <w:rPr>
          <w:rFonts w:ascii="Times New Roman" w:hAnsi="Times New Roman" w:cs="Times New Roman"/>
          <w:i/>
          <w:iCs/>
          <w:sz w:val="28"/>
          <w:szCs w:val="28"/>
        </w:rPr>
        <w:t xml:space="preserve">разминание материала (тесто, пластилин, глина, пластичная масса): двумя руками, одной рукой;  </w:t>
      </w:r>
    </w:p>
    <w:p w:rsidR="00C857C9" w:rsidRDefault="00C857C9" w:rsidP="00C857C9">
      <w:pPr>
        <w:pStyle w:val="af1"/>
        <w:numPr>
          <w:ilvl w:val="0"/>
          <w:numId w:val="25"/>
        </w:numPr>
        <w:spacing w:after="0" w:line="240" w:lineRule="auto"/>
        <w:ind w:left="426" w:hanging="284"/>
        <w:jc w:val="both"/>
        <w:rPr>
          <w:rFonts w:ascii="Times New Roman" w:hAnsi="Times New Roman" w:cs="Times New Roman"/>
          <w:sz w:val="28"/>
          <w:szCs w:val="28"/>
        </w:rPr>
      </w:pPr>
      <w:r>
        <w:rPr>
          <w:rFonts w:ascii="Times New Roman" w:hAnsi="Times New Roman" w:cs="Times New Roman"/>
          <w:i/>
          <w:iCs/>
          <w:sz w:val="28"/>
          <w:szCs w:val="28"/>
        </w:rPr>
        <w:t xml:space="preserve">пересыпание материала (крупа, песок, земля, мелкие предметы): двумя руками, с использованием инструмента (лопатка, стаканчик и др.); </w:t>
      </w:r>
    </w:p>
    <w:p w:rsidR="00C857C9" w:rsidRDefault="00C857C9" w:rsidP="00C857C9">
      <w:pPr>
        <w:pStyle w:val="af1"/>
        <w:numPr>
          <w:ilvl w:val="0"/>
          <w:numId w:val="25"/>
        </w:numPr>
        <w:spacing w:after="0" w:line="240" w:lineRule="auto"/>
        <w:ind w:left="426" w:hanging="284"/>
        <w:jc w:val="both"/>
        <w:rPr>
          <w:rFonts w:ascii="Times New Roman" w:hAnsi="Times New Roman" w:cs="Times New Roman"/>
          <w:sz w:val="28"/>
          <w:szCs w:val="28"/>
        </w:rPr>
      </w:pPr>
      <w:r>
        <w:rPr>
          <w:rFonts w:ascii="Times New Roman" w:hAnsi="Times New Roman" w:cs="Times New Roman"/>
          <w:i/>
          <w:iCs/>
          <w:sz w:val="28"/>
          <w:szCs w:val="28"/>
        </w:rPr>
        <w:t xml:space="preserve">захват, удержание, отпускание предмета (шарики, кубики, мелкие игрушки, шишки и др.);  </w:t>
      </w:r>
    </w:p>
    <w:p w:rsidR="00C857C9" w:rsidRDefault="00C857C9" w:rsidP="00C857C9">
      <w:pPr>
        <w:pStyle w:val="af1"/>
        <w:numPr>
          <w:ilvl w:val="0"/>
          <w:numId w:val="25"/>
        </w:numPr>
        <w:spacing w:after="0" w:line="240" w:lineRule="auto"/>
        <w:ind w:left="426" w:hanging="284"/>
        <w:jc w:val="both"/>
        <w:rPr>
          <w:rFonts w:ascii="Times New Roman" w:hAnsi="Times New Roman" w:cs="Times New Roman"/>
          <w:sz w:val="28"/>
          <w:szCs w:val="28"/>
        </w:rPr>
      </w:pPr>
      <w:r>
        <w:rPr>
          <w:rFonts w:ascii="Times New Roman" w:hAnsi="Times New Roman" w:cs="Times New Roman"/>
          <w:i/>
          <w:iCs/>
          <w:sz w:val="28"/>
          <w:szCs w:val="28"/>
        </w:rPr>
        <w:t xml:space="preserve">встряхивание предмета, издающего звук (бутылочки с бусинками или крупой и др.); </w:t>
      </w:r>
    </w:p>
    <w:p w:rsidR="00C857C9" w:rsidRDefault="00C857C9" w:rsidP="00C857C9">
      <w:pPr>
        <w:pStyle w:val="af1"/>
        <w:numPr>
          <w:ilvl w:val="0"/>
          <w:numId w:val="25"/>
        </w:numPr>
        <w:spacing w:after="0" w:line="240" w:lineRule="auto"/>
        <w:ind w:left="426" w:hanging="284"/>
        <w:jc w:val="both"/>
        <w:rPr>
          <w:rFonts w:ascii="Times New Roman" w:hAnsi="Times New Roman" w:cs="Times New Roman"/>
          <w:sz w:val="28"/>
          <w:szCs w:val="28"/>
        </w:rPr>
      </w:pPr>
      <w:r>
        <w:rPr>
          <w:rFonts w:ascii="Times New Roman" w:hAnsi="Times New Roman" w:cs="Times New Roman"/>
          <w:i/>
          <w:iCs/>
          <w:sz w:val="28"/>
          <w:szCs w:val="28"/>
        </w:rPr>
        <w:t>притягивание предмета по направлению к себе (игрушка на колесиках, ящик и др.);</w:t>
      </w:r>
    </w:p>
    <w:p w:rsidR="00C857C9" w:rsidRDefault="00C857C9" w:rsidP="00C857C9">
      <w:pPr>
        <w:pStyle w:val="af1"/>
        <w:numPr>
          <w:ilvl w:val="0"/>
          <w:numId w:val="25"/>
        </w:numPr>
        <w:spacing w:after="0" w:line="240" w:lineRule="auto"/>
        <w:ind w:left="426" w:hanging="284"/>
        <w:jc w:val="both"/>
        <w:rPr>
          <w:rFonts w:ascii="Times New Roman" w:hAnsi="Times New Roman" w:cs="Times New Roman"/>
          <w:b/>
          <w:bCs/>
          <w:i/>
          <w:sz w:val="28"/>
          <w:szCs w:val="28"/>
        </w:rPr>
      </w:pPr>
      <w:r>
        <w:rPr>
          <w:rFonts w:ascii="Times New Roman" w:hAnsi="Times New Roman" w:cs="Times New Roman"/>
          <w:i/>
          <w:iCs/>
          <w:sz w:val="28"/>
          <w:szCs w:val="28"/>
        </w:rPr>
        <w:t xml:space="preserve">вынимание предметов из емкости; </w:t>
      </w:r>
    </w:p>
    <w:p w:rsidR="00C857C9" w:rsidRDefault="00C857C9" w:rsidP="00C857C9">
      <w:pPr>
        <w:pStyle w:val="af1"/>
        <w:numPr>
          <w:ilvl w:val="0"/>
          <w:numId w:val="25"/>
        </w:numPr>
        <w:spacing w:after="0" w:line="240" w:lineRule="auto"/>
        <w:ind w:left="426" w:hanging="284"/>
        <w:jc w:val="both"/>
        <w:rPr>
          <w:rFonts w:ascii="Times New Roman" w:hAnsi="Times New Roman" w:cs="Times New Roman"/>
          <w:b/>
          <w:bCs/>
          <w:i/>
          <w:sz w:val="28"/>
          <w:szCs w:val="28"/>
        </w:rPr>
      </w:pPr>
      <w:r>
        <w:rPr>
          <w:rFonts w:ascii="Times New Roman" w:hAnsi="Times New Roman" w:cs="Times New Roman"/>
          <w:i/>
          <w:iCs/>
          <w:sz w:val="28"/>
          <w:szCs w:val="28"/>
        </w:rPr>
        <w:t xml:space="preserve">складывание предметов в емкость; </w:t>
      </w:r>
    </w:p>
    <w:p w:rsidR="00C857C9" w:rsidRDefault="00C857C9" w:rsidP="00C857C9">
      <w:pPr>
        <w:spacing w:after="0" w:line="240" w:lineRule="auto"/>
        <w:jc w:val="both"/>
        <w:rPr>
          <w:rFonts w:ascii="Times New Roman" w:hAnsi="Times New Roman" w:cs="Times New Roman"/>
          <w:b/>
          <w:bCs/>
          <w:i/>
          <w:sz w:val="28"/>
          <w:szCs w:val="28"/>
        </w:rPr>
      </w:pPr>
      <w:r>
        <w:rPr>
          <w:rFonts w:ascii="Times New Roman" w:hAnsi="Times New Roman" w:cs="Times New Roman"/>
          <w:b/>
          <w:bCs/>
          <w:i/>
          <w:iCs/>
          <w:sz w:val="28"/>
          <w:szCs w:val="28"/>
        </w:rPr>
        <w:t>Ожидаемые результаты освоения коррекционного курса</w:t>
      </w:r>
      <w:r>
        <w:rPr>
          <w:rFonts w:ascii="Times New Roman" w:hAnsi="Times New Roman" w:cs="Times New Roman"/>
          <w:i/>
          <w:iCs/>
          <w:sz w:val="28"/>
          <w:szCs w:val="28"/>
        </w:rPr>
        <w:t xml:space="preserve"> «</w:t>
      </w:r>
      <w:r>
        <w:rPr>
          <w:rFonts w:ascii="Times New Roman" w:hAnsi="Times New Roman" w:cs="Times New Roman"/>
          <w:b/>
          <w:bCs/>
          <w:i/>
          <w:iCs/>
          <w:sz w:val="28"/>
          <w:szCs w:val="28"/>
        </w:rPr>
        <w:t>Альтернативная и дополнительная коммуникация»:</w:t>
      </w:r>
    </w:p>
    <w:p w:rsidR="00C857C9" w:rsidRDefault="00C857C9" w:rsidP="00C857C9">
      <w:pPr>
        <w:pStyle w:val="af1"/>
        <w:numPr>
          <w:ilvl w:val="0"/>
          <w:numId w:val="26"/>
        </w:numPr>
        <w:spacing w:after="0" w:line="240" w:lineRule="auto"/>
        <w:ind w:left="426" w:hanging="284"/>
        <w:jc w:val="both"/>
        <w:rPr>
          <w:rFonts w:ascii="Times New Roman" w:hAnsi="Times New Roman" w:cs="Times New Roman"/>
          <w:sz w:val="28"/>
          <w:szCs w:val="28"/>
        </w:rPr>
      </w:pPr>
      <w:r>
        <w:rPr>
          <w:rFonts w:ascii="Times New Roman" w:hAnsi="Times New Roman" w:cs="Times New Roman"/>
          <w:i/>
          <w:iCs/>
          <w:sz w:val="28"/>
          <w:szCs w:val="28"/>
        </w:rPr>
        <w:t>Использование взгляда как средство коммуникации.</w:t>
      </w:r>
    </w:p>
    <w:p w:rsidR="00C857C9" w:rsidRDefault="00C857C9" w:rsidP="00C857C9">
      <w:pPr>
        <w:pStyle w:val="af1"/>
        <w:numPr>
          <w:ilvl w:val="0"/>
          <w:numId w:val="26"/>
        </w:numPr>
        <w:spacing w:after="0" w:line="240" w:lineRule="auto"/>
        <w:ind w:left="426" w:hanging="284"/>
        <w:jc w:val="both"/>
        <w:rPr>
          <w:rFonts w:ascii="Times New Roman" w:hAnsi="Times New Roman" w:cs="Times New Roman"/>
          <w:sz w:val="28"/>
          <w:szCs w:val="28"/>
        </w:rPr>
      </w:pPr>
      <w:r>
        <w:rPr>
          <w:rFonts w:ascii="Times New Roman" w:hAnsi="Times New Roman" w:cs="Times New Roman"/>
          <w:i/>
          <w:iCs/>
          <w:sz w:val="28"/>
          <w:szCs w:val="28"/>
        </w:rPr>
        <w:t>Использование мимики как средство коммуникации.</w:t>
      </w:r>
    </w:p>
    <w:p w:rsidR="00C857C9" w:rsidRDefault="00C857C9" w:rsidP="00C857C9">
      <w:pPr>
        <w:pStyle w:val="af1"/>
        <w:numPr>
          <w:ilvl w:val="0"/>
          <w:numId w:val="26"/>
        </w:numPr>
        <w:spacing w:after="0" w:line="240" w:lineRule="auto"/>
        <w:ind w:left="426" w:hanging="284"/>
        <w:jc w:val="both"/>
        <w:rPr>
          <w:rFonts w:ascii="Times New Roman" w:hAnsi="Times New Roman" w:cs="Times New Roman"/>
          <w:sz w:val="28"/>
          <w:szCs w:val="28"/>
        </w:rPr>
      </w:pPr>
      <w:r>
        <w:rPr>
          <w:rFonts w:ascii="Times New Roman" w:hAnsi="Times New Roman" w:cs="Times New Roman"/>
          <w:i/>
          <w:iCs/>
          <w:sz w:val="28"/>
          <w:szCs w:val="28"/>
        </w:rPr>
        <w:t>Использование жеста как средство коммуникации.</w:t>
      </w:r>
    </w:p>
    <w:p w:rsidR="00C857C9" w:rsidRDefault="00C857C9" w:rsidP="00C857C9">
      <w:pPr>
        <w:pStyle w:val="af1"/>
        <w:numPr>
          <w:ilvl w:val="0"/>
          <w:numId w:val="26"/>
        </w:numPr>
        <w:spacing w:after="0" w:line="240" w:lineRule="auto"/>
        <w:ind w:left="426" w:hanging="284"/>
        <w:jc w:val="both"/>
        <w:rPr>
          <w:rFonts w:ascii="Times New Roman" w:hAnsi="Times New Roman" w:cs="Times New Roman"/>
          <w:sz w:val="28"/>
          <w:szCs w:val="28"/>
        </w:rPr>
      </w:pPr>
      <w:r>
        <w:rPr>
          <w:rFonts w:ascii="Times New Roman" w:hAnsi="Times New Roman" w:cs="Times New Roman"/>
          <w:i/>
          <w:iCs/>
          <w:sz w:val="28"/>
          <w:szCs w:val="28"/>
        </w:rPr>
        <w:t>Использование звука как средство коммуникации.</w:t>
      </w:r>
    </w:p>
    <w:p w:rsidR="00C857C9" w:rsidRPr="00506A00" w:rsidRDefault="00C857C9" w:rsidP="00C857C9">
      <w:pPr>
        <w:pStyle w:val="af1"/>
        <w:numPr>
          <w:ilvl w:val="0"/>
          <w:numId w:val="26"/>
        </w:numPr>
        <w:spacing w:after="0" w:line="240" w:lineRule="auto"/>
        <w:ind w:left="426" w:hanging="284"/>
        <w:jc w:val="both"/>
        <w:rPr>
          <w:rFonts w:ascii="Times New Roman" w:hAnsi="Times New Roman" w:cs="Times New Roman"/>
          <w:sz w:val="28"/>
          <w:szCs w:val="28"/>
        </w:rPr>
      </w:pPr>
      <w:r>
        <w:rPr>
          <w:rFonts w:ascii="Times New Roman" w:hAnsi="Times New Roman" w:cs="Times New Roman"/>
          <w:i/>
          <w:iCs/>
          <w:sz w:val="28"/>
          <w:szCs w:val="28"/>
        </w:rPr>
        <w:t>Использование предмета как средство коммуникации.</w:t>
      </w:r>
    </w:p>
    <w:p w:rsidR="00C857C9" w:rsidRDefault="00C857C9" w:rsidP="00C857C9">
      <w:pPr>
        <w:spacing w:after="0" w:line="240" w:lineRule="auto"/>
        <w:ind w:left="720"/>
        <w:jc w:val="both"/>
        <w:rPr>
          <w:rFonts w:ascii="Times New Roman" w:hAnsi="Times New Roman" w:cs="Times New Roman"/>
          <w:bCs/>
          <w:i/>
          <w:iCs/>
          <w:sz w:val="28"/>
          <w:szCs w:val="28"/>
        </w:rPr>
      </w:pPr>
    </w:p>
    <w:p w:rsidR="00C857C9" w:rsidRDefault="00C857C9" w:rsidP="00C857C9">
      <w:pPr>
        <w:spacing w:after="0" w:line="240" w:lineRule="auto"/>
        <w:ind w:left="360"/>
        <w:jc w:val="center"/>
        <w:rPr>
          <w:rFonts w:ascii="Times New Roman" w:hAnsi="Times New Roman" w:cs="Times New Roman"/>
          <w:b/>
          <w:bCs/>
          <w:sz w:val="28"/>
          <w:szCs w:val="28"/>
        </w:rPr>
      </w:pPr>
      <w:bookmarkStart w:id="22" w:name="_Toc37632176"/>
      <w:r>
        <w:rPr>
          <w:rFonts w:ascii="Times New Roman" w:hAnsi="Times New Roman" w:cs="Times New Roman"/>
          <w:b/>
          <w:bCs/>
          <w:sz w:val="28"/>
          <w:szCs w:val="28"/>
        </w:rPr>
        <w:t>1.4. Развивающее оценивание качества образовательной деятельности по Программе.</w:t>
      </w:r>
      <w:bookmarkEnd w:id="22"/>
    </w:p>
    <w:p w:rsidR="00C857C9" w:rsidRDefault="00C857C9" w:rsidP="00C857C9">
      <w:pPr>
        <w:spacing w:after="0" w:line="240" w:lineRule="auto"/>
        <w:ind w:left="360"/>
        <w:jc w:val="center"/>
        <w:rPr>
          <w:rFonts w:ascii="Times New Roman" w:hAnsi="Times New Roman" w:cs="Times New Roman"/>
          <w:b/>
          <w:bCs/>
          <w:sz w:val="28"/>
          <w:szCs w:val="28"/>
        </w:rPr>
      </w:pPr>
    </w:p>
    <w:p w:rsidR="00C857C9" w:rsidRDefault="00C857C9" w:rsidP="00C857C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Согласно требованиями Федерального закона «Об образовании в Российской Федерации», а также ФГОС дошкольного образования под развивающим оцениванием качества образовательной деятельности подразумевается всесторонний анализ и составление комплексной характеристики образовательной деятельности организации в вопросах подготовки обучающегося в соответствии с ФГОС и локальными региональными актами в сфере образования, а также его индивидуальными образовательными потребностями, мнением и педагогическим запросом родителей (законных представителей).</w:t>
      </w:r>
    </w:p>
    <w:p w:rsidR="00C857C9" w:rsidRDefault="00C857C9" w:rsidP="00C857C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 ходе развивающего оценивания качества образования по Программе определяется способность образовательных условий и образовательной среды организации обеспечить психическое развитие и позитивную социализацию ребенка дошкольного возраста с</w:t>
      </w:r>
      <w:r>
        <w:rPr>
          <w:rFonts w:ascii="Times New Roman" w:hAnsi="Times New Roman" w:cs="Times New Roman"/>
          <w:sz w:val="28"/>
          <w:szCs w:val="28"/>
        </w:rPr>
        <w:t xml:space="preserve"> </w:t>
      </w:r>
      <w:r>
        <w:rPr>
          <w:rFonts w:ascii="Times New Roman" w:hAnsi="Times New Roman" w:cs="Times New Roman"/>
          <w:bCs/>
          <w:sz w:val="28"/>
          <w:szCs w:val="28"/>
        </w:rPr>
        <w:t xml:space="preserve">умственной отсталостью и ТМНР, за счет наличия индивидуальных и вариативных образовательных программ, учитывающих мнение и потребности семьи, национально-культурные традиции и региональные условия. </w:t>
      </w:r>
    </w:p>
    <w:p w:rsidR="00C857C9" w:rsidRDefault="00C857C9" w:rsidP="00C857C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Ключевым аспектом оценки являются психолого-педагогические условия образования, а также форма, характер и содержание развивающего взаимодействия специалистов с детьми и родителями (законными представителями), т.е. процесс последовательного расширения социальных контактов и переход обучающегося с</w:t>
      </w:r>
      <w:r>
        <w:rPr>
          <w:rFonts w:ascii="Times New Roman" w:hAnsi="Times New Roman" w:cs="Times New Roman"/>
          <w:sz w:val="28"/>
          <w:szCs w:val="28"/>
        </w:rPr>
        <w:t xml:space="preserve"> </w:t>
      </w:r>
      <w:r>
        <w:rPr>
          <w:rFonts w:ascii="Times New Roman" w:hAnsi="Times New Roman" w:cs="Times New Roman"/>
          <w:bCs/>
          <w:sz w:val="28"/>
          <w:szCs w:val="28"/>
        </w:rPr>
        <w:t xml:space="preserve">умственной отсталостью и ТМНР из системы взаимодействия «взрослый – ребенок и ребенок – предметный мир» в систему «ребенок в современном социуме». </w:t>
      </w:r>
    </w:p>
    <w:p w:rsidR="00C857C9" w:rsidRDefault="00C857C9" w:rsidP="00C857C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Законом определены формы оценивания качества образования – государственный контроль в сфере образования, мониторинг системы образования, самообследование, порядок осуществления которых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Контроль образовательной деятельности обеспечивается путем независимой оценки качества образования и анализа сведений о реализации образовательных программ и соблюдения требований ФГОС. Оценка направлена на изучение состояния нормативно-правовых документов, условий образовательной деятельности, включая психолого-педагогические, кадровые, материально-технические, финансовые, информационно-методические, а также результаты управления Организацией. Образовательная организация соблюдает требование информационной открытости и доступности данных о реализации образовательной деятельности, результатах самообследования и независимой оценки качества образования. </w:t>
      </w:r>
    </w:p>
    <w:p w:rsidR="00C857C9" w:rsidRDefault="00C857C9" w:rsidP="00C857C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Результатом оценивания качества образования в МАДОУ являются практико-ориентированные предложения и определение системы мероприятий, способствующих:</w:t>
      </w:r>
    </w:p>
    <w:p w:rsidR="00C857C9" w:rsidRDefault="00C857C9" w:rsidP="00C857C9">
      <w:pPr>
        <w:numPr>
          <w:ilvl w:val="0"/>
          <w:numId w:val="2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развитию отдельной образовательной организации в соответствии с принципами и требованиями Федерального государственного стандарта дошкольного образования;</w:t>
      </w:r>
    </w:p>
    <w:p w:rsidR="00C857C9" w:rsidRDefault="00C857C9" w:rsidP="00C857C9">
      <w:pPr>
        <w:numPr>
          <w:ilvl w:val="0"/>
          <w:numId w:val="2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повышению степени соответствия содержания Программы и образовательной деятельности требованиям Стандарта;</w:t>
      </w:r>
    </w:p>
    <w:p w:rsidR="00C857C9" w:rsidRDefault="00C857C9" w:rsidP="00C857C9">
      <w:pPr>
        <w:numPr>
          <w:ilvl w:val="0"/>
          <w:numId w:val="2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улучшению качества и степени вариативности образовательной деятельности;</w:t>
      </w:r>
    </w:p>
    <w:p w:rsidR="00C857C9" w:rsidRDefault="00C857C9" w:rsidP="00C857C9">
      <w:pPr>
        <w:numPr>
          <w:ilvl w:val="0"/>
          <w:numId w:val="2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оптимизации психолого-педагогических условий в процессе обучения и воспитания детей с умственной отсталостью и ТНМР по Программе;</w:t>
      </w:r>
    </w:p>
    <w:p w:rsidR="00C857C9" w:rsidRDefault="00C857C9" w:rsidP="00C857C9">
      <w:pPr>
        <w:numPr>
          <w:ilvl w:val="0"/>
          <w:numId w:val="2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совершенствованию инструментов, процедуры, а также показателей и индикаторы объективной оценки образовательной деятельности;</w:t>
      </w:r>
    </w:p>
    <w:p w:rsidR="00C857C9" w:rsidRDefault="00C857C9" w:rsidP="00C857C9">
      <w:pPr>
        <w:numPr>
          <w:ilvl w:val="0"/>
          <w:numId w:val="2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уточнению образовательных ориентиров и педагогических перспектив специалистов, в том числе их профессиональной подготовке;</w:t>
      </w:r>
    </w:p>
    <w:p w:rsidR="00C857C9" w:rsidRDefault="00C857C9" w:rsidP="00C857C9">
      <w:pPr>
        <w:numPr>
          <w:ilvl w:val="0"/>
          <w:numId w:val="2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укреплению преемственности между дошкольным и начальным общим образованием обучающихся с</w:t>
      </w:r>
      <w:r>
        <w:rPr>
          <w:rFonts w:ascii="Times New Roman" w:hAnsi="Times New Roman" w:cs="Times New Roman"/>
          <w:sz w:val="28"/>
          <w:szCs w:val="28"/>
        </w:rPr>
        <w:t xml:space="preserve"> </w:t>
      </w:r>
      <w:r>
        <w:rPr>
          <w:rFonts w:ascii="Times New Roman" w:hAnsi="Times New Roman" w:cs="Times New Roman"/>
          <w:bCs/>
          <w:sz w:val="28"/>
          <w:szCs w:val="28"/>
        </w:rPr>
        <w:t>умственной отсталостью и ТМНР, в том числе за счет усовершенствования существующих форм и механизмов.</w:t>
      </w:r>
    </w:p>
    <w:p w:rsidR="00C857C9" w:rsidRDefault="00C857C9" w:rsidP="00C857C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Качество образовательной деятельности Организации не может оцениваться по результатам образовательных достижений детей с</w:t>
      </w:r>
      <w:r>
        <w:rPr>
          <w:rFonts w:ascii="Times New Roman" w:hAnsi="Times New Roman" w:cs="Times New Roman"/>
          <w:sz w:val="28"/>
          <w:szCs w:val="28"/>
        </w:rPr>
        <w:t xml:space="preserve"> </w:t>
      </w:r>
      <w:r>
        <w:rPr>
          <w:rFonts w:ascii="Times New Roman" w:hAnsi="Times New Roman" w:cs="Times New Roman"/>
          <w:bCs/>
          <w:sz w:val="28"/>
          <w:szCs w:val="28"/>
        </w:rPr>
        <w:t xml:space="preserve">умственной отсталостью и ТМНР и освоения ими как планируемых, так и Целевых ориентиров Программы. </w:t>
      </w:r>
    </w:p>
    <w:p w:rsidR="00C857C9" w:rsidRDefault="00C857C9" w:rsidP="00C857C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Для достижения основной образовательной цели Программы в ходе реализации образовательной деятельности осуществляется мониторинг динамики психического развития детей, анализ процесса и особенностей становления психологических достижений возраста путем применения ряда методов:</w:t>
      </w:r>
    </w:p>
    <w:p w:rsidR="00C857C9" w:rsidRDefault="00C857C9" w:rsidP="00C857C9">
      <w:pPr>
        <w:numPr>
          <w:ilvl w:val="0"/>
          <w:numId w:val="2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структурированного наблюдения;</w:t>
      </w:r>
    </w:p>
    <w:p w:rsidR="00C857C9" w:rsidRDefault="00C857C9" w:rsidP="00C857C9">
      <w:pPr>
        <w:numPr>
          <w:ilvl w:val="0"/>
          <w:numId w:val="2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психолого-педагогической диагностики состояния психического развития для своевременного внесения изменений в содержание индивидуальной программы обучения и оптимизации условий обучения и предметно-развивающей среды;</w:t>
      </w:r>
    </w:p>
    <w:p w:rsidR="00C857C9" w:rsidRDefault="00C857C9" w:rsidP="00C857C9">
      <w:pPr>
        <w:numPr>
          <w:ilvl w:val="0"/>
          <w:numId w:val="2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анализа использования индивидуальных средств коррекции;</w:t>
      </w:r>
    </w:p>
    <w:p w:rsidR="00C857C9" w:rsidRDefault="00C857C9" w:rsidP="00C857C9">
      <w:pPr>
        <w:numPr>
          <w:ilvl w:val="0"/>
          <w:numId w:val="2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анализа результатов детской деятельности и документов, фиксирующих достижения ребенка в процессе обучения;</w:t>
      </w:r>
    </w:p>
    <w:p w:rsidR="00C857C9" w:rsidRDefault="00C857C9" w:rsidP="00C857C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Для наблюдения за динамикой психического развития детей с</w:t>
      </w:r>
      <w:r>
        <w:rPr>
          <w:rFonts w:ascii="Times New Roman" w:hAnsi="Times New Roman" w:cs="Times New Roman"/>
          <w:sz w:val="28"/>
          <w:szCs w:val="28"/>
        </w:rPr>
        <w:t xml:space="preserve"> </w:t>
      </w:r>
      <w:r>
        <w:rPr>
          <w:rFonts w:ascii="Times New Roman" w:hAnsi="Times New Roman" w:cs="Times New Roman"/>
          <w:bCs/>
          <w:sz w:val="28"/>
          <w:szCs w:val="28"/>
        </w:rPr>
        <w:t xml:space="preserve">умственной отсталостью и ТМНР в процессе обучения используются отечественные психолого-педагогические методики. В соответствии с требованиями ФГОС Организация имеет право самостоятельно выбирать инструменты диагностики психического развития детей, в том числе оценки и мониторинга за динамикой освоения содержания Программы. </w:t>
      </w:r>
    </w:p>
    <w:p w:rsidR="00C857C9" w:rsidRDefault="00C857C9" w:rsidP="00C857C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Темп психического развития зависит от нескольких взаимосвязанных между собой факторов: заложенного природой биологического потенциала, стабильности неврологического и соматического состояний, восприимчивости к обучению, и, несомненно, от условий воспитания, в том числе от своевременности создания специальных развивающих педагогических условий в образовательной организации.</w:t>
      </w:r>
    </w:p>
    <w:p w:rsidR="00C857C9" w:rsidRDefault="00C857C9" w:rsidP="00C857C9">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Показателями эффективности освоения индивидуальной программы обучения являются актуализация психологических достижений «зоны ближайшего развития», преобладание у ребенка положительного эмоционального состояния в течение дня;</w:t>
      </w:r>
      <w:r>
        <w:rPr>
          <w:rFonts w:ascii="Times New Roman" w:hAnsi="Times New Roman" w:cs="Times New Roman"/>
          <w:bCs/>
          <w:sz w:val="28"/>
          <w:szCs w:val="28"/>
        </w:rPr>
        <w:t xml:space="preserve"> </w:t>
      </w:r>
      <w:r>
        <w:rPr>
          <w:rFonts w:ascii="Times New Roman" w:hAnsi="Times New Roman" w:cs="Times New Roman"/>
          <w:bCs/>
          <w:iCs/>
          <w:sz w:val="28"/>
          <w:szCs w:val="28"/>
        </w:rPr>
        <w:t>появление потребности в общении с внешним миром и контактах с людьми, наличие самостоятельности и социальных форм поведения, появление коммуникативных умений и средств. Одним из показателей эффективности обучения является удовлетворенность родителей (законных представителей) качеством и результатами образовательной деятельности Организации.</w:t>
      </w:r>
    </w:p>
    <w:p w:rsidR="00C857C9" w:rsidRDefault="00C857C9" w:rsidP="00C857C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Результаты оценивания качества образовательной деятельности являются объективным показателям работы МАДОУ и должны использоваться администрацией для оптимизации образовательного процесса и условий обучения.</w:t>
      </w:r>
    </w:p>
    <w:p w:rsidR="00C857C9" w:rsidRDefault="00C857C9" w:rsidP="00C857C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Важную роль в системе оценки качества образовательной деятельности играют независимые эксперты и государственные органы исполнительной власти, участвующие в оценивании образовательной деятельности Организации, предоставляя обратную связь о качестве ее деятельности.</w:t>
      </w:r>
    </w:p>
    <w:p w:rsidR="00C857C9" w:rsidRDefault="00C857C9" w:rsidP="00C857C9">
      <w:pPr>
        <w:spacing w:line="240" w:lineRule="auto"/>
        <w:jc w:val="both"/>
        <w:rPr>
          <w:rFonts w:ascii="Times New Roman" w:hAnsi="Times New Roman" w:cs="Times New Roman"/>
          <w:b/>
          <w:sz w:val="28"/>
          <w:szCs w:val="28"/>
        </w:rPr>
      </w:pPr>
      <w:r>
        <w:rPr>
          <w:rFonts w:ascii="Times New Roman" w:hAnsi="Times New Roman" w:cs="Times New Roman"/>
          <w:b/>
          <w:sz w:val="28"/>
          <w:szCs w:val="28"/>
        </w:rPr>
        <w:t>Развивающее оценивание качества образовательной деятельности по Программе</w:t>
      </w:r>
    </w:p>
    <w:p w:rsidR="00C857C9" w:rsidRDefault="00C857C9" w:rsidP="00C857C9">
      <w:pPr>
        <w:numPr>
          <w:ilvl w:val="0"/>
          <w:numId w:val="29"/>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Сведения об организации образовательной деятельности</w:t>
      </w:r>
    </w:p>
    <w:p w:rsidR="00C857C9" w:rsidRDefault="00C857C9" w:rsidP="00C857C9">
      <w:pPr>
        <w:numPr>
          <w:ilvl w:val="0"/>
          <w:numId w:val="3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Учредительные документы с информацией об организации образовательной деятельности</w:t>
      </w:r>
    </w:p>
    <w:p w:rsidR="00C857C9" w:rsidRDefault="00C857C9" w:rsidP="00C857C9">
      <w:pPr>
        <w:numPr>
          <w:ilvl w:val="0"/>
          <w:numId w:val="3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Образовательная мощность организации </w:t>
      </w:r>
    </w:p>
    <w:p w:rsidR="00C857C9" w:rsidRDefault="00C857C9" w:rsidP="00C857C9">
      <w:pPr>
        <w:numPr>
          <w:ilvl w:val="0"/>
          <w:numId w:val="3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Количество обучающихся на отчетный год с указанием динамики за последние 5 лет</w:t>
      </w:r>
    </w:p>
    <w:p w:rsidR="00C857C9" w:rsidRDefault="00C857C9" w:rsidP="00C857C9">
      <w:pPr>
        <w:numPr>
          <w:ilvl w:val="0"/>
          <w:numId w:val="3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Тексты нормативно-правовой документации дошкольного образования </w:t>
      </w:r>
    </w:p>
    <w:p w:rsidR="00C857C9" w:rsidRDefault="00C857C9" w:rsidP="00C857C9">
      <w:pPr>
        <w:numPr>
          <w:ilvl w:val="0"/>
          <w:numId w:val="3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Информация о состоянии официального сайта образовательной организации</w:t>
      </w:r>
    </w:p>
    <w:p w:rsidR="00C857C9" w:rsidRDefault="00C857C9" w:rsidP="00C857C9">
      <w:pPr>
        <w:numPr>
          <w:ilvl w:val="0"/>
          <w:numId w:val="30"/>
        </w:num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Сведения об </w:t>
      </w:r>
      <w:r>
        <w:rPr>
          <w:rFonts w:ascii="Times New Roman" w:hAnsi="Times New Roman" w:cs="Times New Roman"/>
          <w:sz w:val="28"/>
          <w:szCs w:val="28"/>
        </w:rPr>
        <w:t>электронном документообороте и фиксации результатов мониторинга образовательной и финансовой деятельности, здоровья обучающихся</w:t>
      </w:r>
    </w:p>
    <w:p w:rsidR="00C857C9" w:rsidRDefault="00C857C9" w:rsidP="00C857C9">
      <w:pPr>
        <w:numPr>
          <w:ilvl w:val="0"/>
          <w:numId w:val="30"/>
        </w:num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Сведения о дистанционном взаимодействии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с учреждениями культуры, здравоохранения, спорта, досуга, обеспечения безопасности жизнедеятельности. </w:t>
      </w:r>
    </w:p>
    <w:p w:rsidR="00C857C9" w:rsidRDefault="00C857C9" w:rsidP="00C857C9">
      <w:pPr>
        <w:numPr>
          <w:ilvl w:val="0"/>
          <w:numId w:val="29"/>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Условия и методическое оснащение образовательной деятельности </w:t>
      </w:r>
    </w:p>
    <w:p w:rsidR="00C857C9" w:rsidRDefault="00C857C9" w:rsidP="00C857C9">
      <w:pPr>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Перечень научной, методической, практической литературы, информационных текстовых и видеоматериалов</w:t>
      </w:r>
    </w:p>
    <w:p w:rsidR="00C857C9" w:rsidRDefault="00C857C9" w:rsidP="00C857C9">
      <w:pPr>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Перечень впервые разработанных и реализуемых комплексных образовательных программ (в т. ч. с учетом времени и возраста) за отчетный период</w:t>
      </w:r>
    </w:p>
    <w:p w:rsidR="00C857C9" w:rsidRDefault="00C857C9" w:rsidP="00C857C9">
      <w:pPr>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Сведения о доступной и безопасной среде образовательной организации </w:t>
      </w:r>
    </w:p>
    <w:p w:rsidR="00C857C9" w:rsidRDefault="00C857C9" w:rsidP="00C857C9">
      <w:pPr>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Сведения о специальных средствах, техническом оснащении, оборудовании и условиях обучения </w:t>
      </w:r>
    </w:p>
    <w:p w:rsidR="00C857C9" w:rsidRDefault="00C857C9" w:rsidP="00C857C9">
      <w:pPr>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w:t>
      </w:r>
      <w:r>
        <w:rPr>
          <w:rFonts w:ascii="Times New Roman" w:hAnsi="Times New Roman" w:cs="Times New Roman"/>
          <w:bCs/>
          <w:sz w:val="28"/>
          <w:szCs w:val="28"/>
        </w:rPr>
        <w:t xml:space="preserve"> научно-практических и обучающих семинарах, тренингах, вебинарах, конференциях, организованных за отчетный год</w:t>
      </w:r>
    </w:p>
    <w:p w:rsidR="00C857C9" w:rsidRDefault="00C857C9" w:rsidP="00C857C9">
      <w:pPr>
        <w:numPr>
          <w:ilvl w:val="0"/>
          <w:numId w:val="29"/>
        </w:num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Качество образовательной деятельности</w:t>
      </w:r>
    </w:p>
    <w:p w:rsidR="00C857C9" w:rsidRDefault="00C857C9" w:rsidP="00C857C9">
      <w:pPr>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Оценка образовательной деятельности экспертами и органами, осуществляющими управление в сфере образования</w:t>
      </w:r>
    </w:p>
    <w:p w:rsidR="00C857C9" w:rsidRDefault="00C857C9" w:rsidP="00C857C9">
      <w:pPr>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Оценка родителями качества образовательной деятельности</w:t>
      </w:r>
    </w:p>
    <w:p w:rsidR="00C857C9" w:rsidRDefault="00C857C9" w:rsidP="00C857C9">
      <w:pPr>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Оценка образовательной деятельности общественностью (специалистами организаций здравоохранения, социальной защиты, культуры и спорта)</w:t>
      </w:r>
    </w:p>
    <w:p w:rsidR="00C857C9" w:rsidRDefault="00C857C9" w:rsidP="00C857C9">
      <w:pPr>
        <w:spacing w:after="0" w:line="240" w:lineRule="auto"/>
        <w:jc w:val="both"/>
        <w:rPr>
          <w:rFonts w:ascii="Times New Roman" w:hAnsi="Times New Roman" w:cs="Times New Roman"/>
          <w:i/>
          <w:sz w:val="28"/>
          <w:szCs w:val="28"/>
        </w:rPr>
      </w:pPr>
      <w:r>
        <w:rPr>
          <w:rFonts w:ascii="Times New Roman" w:hAnsi="Times New Roman" w:cs="Times New Roman"/>
          <w:sz w:val="28"/>
          <w:szCs w:val="28"/>
          <w:lang w:val="en-US"/>
        </w:rPr>
        <w:t>IV</w:t>
      </w:r>
      <w:r>
        <w:rPr>
          <w:rFonts w:ascii="Times New Roman" w:hAnsi="Times New Roman" w:cs="Times New Roman"/>
          <w:sz w:val="28"/>
          <w:szCs w:val="28"/>
        </w:rPr>
        <w:t xml:space="preserve">. </w:t>
      </w:r>
      <w:r>
        <w:rPr>
          <w:rFonts w:ascii="Times New Roman" w:hAnsi="Times New Roman" w:cs="Times New Roman"/>
          <w:i/>
          <w:sz w:val="28"/>
          <w:szCs w:val="28"/>
        </w:rPr>
        <w:t xml:space="preserve">Кадровое обеспечение образовательной деятельности </w:t>
      </w:r>
    </w:p>
    <w:p w:rsidR="00C857C9" w:rsidRDefault="00C857C9" w:rsidP="00C857C9">
      <w:pPr>
        <w:numPr>
          <w:ilvl w:val="0"/>
          <w:numId w:val="3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Число педагогических и административно-хозяйственных работников</w:t>
      </w:r>
    </w:p>
    <w:p w:rsidR="00C857C9" w:rsidRDefault="00C857C9" w:rsidP="00C857C9">
      <w:pPr>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Средняя педагогическая нагрузка на одного сотрудника (исходя из количества обучающихся в образовательной организации)</w:t>
      </w:r>
    </w:p>
    <w:p w:rsidR="00C857C9" w:rsidRDefault="00C857C9" w:rsidP="00C857C9">
      <w:pPr>
        <w:numPr>
          <w:ilvl w:val="0"/>
          <w:numId w:val="33"/>
        </w:num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Доля педагогических работников в возрасте до 30 лет в общей численности педагогических работников образовательной организации</w:t>
      </w:r>
    </w:p>
    <w:p w:rsidR="00C857C9" w:rsidRDefault="00C857C9" w:rsidP="00C857C9">
      <w:pPr>
        <w:numPr>
          <w:ilvl w:val="0"/>
          <w:numId w:val="33"/>
        </w:num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Доля педагогических работников в возрасте 50 лет и старше в общей численности педагогических работников образовательной организации</w:t>
      </w:r>
    </w:p>
    <w:p w:rsidR="00C857C9" w:rsidRDefault="00C857C9" w:rsidP="00C857C9">
      <w:pPr>
        <w:numPr>
          <w:ilvl w:val="0"/>
          <w:numId w:val="3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Доля педагогических работников с высшим профессиональным образованием</w:t>
      </w:r>
    </w:p>
    <w:p w:rsidR="00C857C9" w:rsidRDefault="00C857C9" w:rsidP="00C857C9">
      <w:pPr>
        <w:numPr>
          <w:ilvl w:val="0"/>
          <w:numId w:val="33"/>
        </w:num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Доля педагогических и административно-хозяйственных работников, прошедших за последние 5 лет повышение квалификации /профессиональную переподготовку по профилю педагогической деятельности или иной осуществляемой в образовательной организации деятельности</w:t>
      </w:r>
    </w:p>
    <w:p w:rsidR="00C857C9" w:rsidRDefault="00C857C9" w:rsidP="00C857C9">
      <w:pPr>
        <w:numPr>
          <w:ilvl w:val="0"/>
          <w:numId w:val="3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Форма и график </w:t>
      </w:r>
      <w:r>
        <w:rPr>
          <w:rFonts w:ascii="Times New Roman" w:hAnsi="Times New Roman" w:cs="Times New Roman"/>
          <w:sz w:val="28"/>
          <w:szCs w:val="28"/>
        </w:rPr>
        <w:t>контактов с профсоюзной организацией.</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xml:space="preserve">. </w:t>
      </w:r>
      <w:r>
        <w:rPr>
          <w:rFonts w:ascii="Times New Roman" w:hAnsi="Times New Roman" w:cs="Times New Roman"/>
          <w:i/>
          <w:sz w:val="28"/>
          <w:szCs w:val="28"/>
        </w:rPr>
        <w:t xml:space="preserve">Вариативные формы образовательной деятельности </w:t>
      </w:r>
    </w:p>
    <w:p w:rsidR="00C857C9" w:rsidRDefault="00C857C9" w:rsidP="00C857C9">
      <w:pPr>
        <w:numPr>
          <w:ilvl w:val="0"/>
          <w:numId w:val="34"/>
        </w:num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Информация о вариативных образовательных программах дошкольного образования</w:t>
      </w:r>
    </w:p>
    <w:p w:rsidR="00C857C9" w:rsidRDefault="00C857C9" w:rsidP="00C857C9">
      <w:pPr>
        <w:numPr>
          <w:ilvl w:val="0"/>
          <w:numId w:val="34"/>
        </w:num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Информация о дополнительном образовании</w:t>
      </w:r>
    </w:p>
    <w:p w:rsidR="00C857C9" w:rsidRDefault="00C857C9" w:rsidP="00C857C9">
      <w:pPr>
        <w:numPr>
          <w:ilvl w:val="0"/>
          <w:numId w:val="34"/>
        </w:num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Информация о коррекционных образовательных курсах</w:t>
      </w:r>
    </w:p>
    <w:p w:rsidR="00C857C9" w:rsidRDefault="00C857C9" w:rsidP="00C857C9">
      <w:pPr>
        <w:numPr>
          <w:ilvl w:val="0"/>
          <w:numId w:val="34"/>
        </w:num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Информация об оздоровительно-профилактических мероприятиях</w:t>
      </w:r>
    </w:p>
    <w:p w:rsidR="00C857C9" w:rsidRDefault="00C857C9" w:rsidP="00C857C9">
      <w:pPr>
        <w:numPr>
          <w:ilvl w:val="0"/>
          <w:numId w:val="3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Информация о платных образовательных услугах </w:t>
      </w:r>
    </w:p>
    <w:p w:rsidR="00C857C9" w:rsidRDefault="00C857C9" w:rsidP="00C857C9">
      <w:pPr>
        <w:spacing w:after="0" w:line="240" w:lineRule="auto"/>
        <w:jc w:val="both"/>
        <w:rPr>
          <w:rFonts w:ascii="Times New Roman" w:hAnsi="Times New Roman" w:cs="Times New Roman"/>
          <w:i/>
          <w:sz w:val="28"/>
          <w:szCs w:val="28"/>
        </w:rPr>
      </w:pPr>
      <w:r>
        <w:rPr>
          <w:rFonts w:ascii="Times New Roman" w:hAnsi="Times New Roman" w:cs="Times New Roman"/>
          <w:sz w:val="28"/>
          <w:szCs w:val="28"/>
          <w:lang w:val="en-US"/>
        </w:rPr>
        <w:t>VI</w:t>
      </w:r>
      <w:r>
        <w:rPr>
          <w:rFonts w:ascii="Times New Roman" w:hAnsi="Times New Roman" w:cs="Times New Roman"/>
          <w:sz w:val="28"/>
          <w:szCs w:val="28"/>
        </w:rPr>
        <w:t xml:space="preserve">. </w:t>
      </w:r>
      <w:r>
        <w:rPr>
          <w:rFonts w:ascii="Times New Roman" w:hAnsi="Times New Roman" w:cs="Times New Roman"/>
          <w:i/>
          <w:sz w:val="28"/>
          <w:szCs w:val="28"/>
        </w:rPr>
        <w:t>М</w:t>
      </w:r>
      <w:r>
        <w:rPr>
          <w:rFonts w:ascii="Times New Roman" w:hAnsi="Times New Roman" w:cs="Times New Roman"/>
          <w:bCs/>
          <w:i/>
          <w:sz w:val="28"/>
          <w:szCs w:val="28"/>
        </w:rPr>
        <w:t>атериально-технические условия образовательной деятельности:</w:t>
      </w:r>
    </w:p>
    <w:p w:rsidR="00C857C9" w:rsidRDefault="00C857C9" w:rsidP="00C857C9">
      <w:pPr>
        <w:numPr>
          <w:ilvl w:val="0"/>
          <w:numId w:val="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бюджетной обеспеченности (стоимости государственной услуги)</w:t>
      </w:r>
    </w:p>
    <w:p w:rsidR="00C857C9" w:rsidRDefault="00C857C9" w:rsidP="00C857C9">
      <w:pPr>
        <w:numPr>
          <w:ilvl w:val="0"/>
          <w:numId w:val="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расходах бюджетного финансирования на образовательную деятельность</w:t>
      </w:r>
    </w:p>
    <w:p w:rsidR="00C857C9" w:rsidRDefault="00C857C9" w:rsidP="00C857C9">
      <w:pPr>
        <w:numPr>
          <w:ilvl w:val="0"/>
          <w:numId w:val="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расходах бюджетного финансирования на кадровое обеспечение образовательной деятельности</w:t>
      </w:r>
    </w:p>
    <w:p w:rsidR="00C857C9" w:rsidRDefault="00C857C9" w:rsidP="00C857C9">
      <w:pPr>
        <w:numPr>
          <w:ilvl w:val="0"/>
          <w:numId w:val="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расходах бюджетного финансирования на содержание образовательных площадей и техническое оснащение развивающей среды</w:t>
      </w:r>
    </w:p>
    <w:p w:rsidR="00C857C9" w:rsidRDefault="00C857C9" w:rsidP="00C857C9">
      <w:pPr>
        <w:numPr>
          <w:ilvl w:val="0"/>
          <w:numId w:val="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современных инструментах мобилизации финансовых ресурсов</w:t>
      </w:r>
    </w:p>
    <w:p w:rsidR="00C857C9" w:rsidRDefault="00C857C9" w:rsidP="00C857C9">
      <w:pPr>
        <w:numPr>
          <w:ilvl w:val="0"/>
          <w:numId w:val="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материальном стимулировании профессиональной деятельности сотрудников.</w:t>
      </w:r>
    </w:p>
    <w:p w:rsidR="00C857C9" w:rsidRDefault="00C857C9" w:rsidP="00C857C9">
      <w:pPr>
        <w:numPr>
          <w:ilvl w:val="0"/>
          <w:numId w:val="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Информация о формах социального страхования сотрудников</w:t>
      </w:r>
    </w:p>
    <w:p w:rsidR="00C857C9" w:rsidRDefault="00C857C9" w:rsidP="00C857C9">
      <w:pPr>
        <w:spacing w:after="0" w:line="240" w:lineRule="auto"/>
        <w:rPr>
          <w:rFonts w:ascii="Times New Roman" w:hAnsi="Times New Roman" w:cs="Times New Roman"/>
          <w:b/>
          <w:bCs/>
          <w:sz w:val="28"/>
          <w:szCs w:val="28"/>
        </w:rPr>
      </w:pPr>
    </w:p>
    <w:p w:rsidR="00C857C9" w:rsidRDefault="00C857C9" w:rsidP="00C857C9">
      <w:pPr>
        <w:spacing w:after="0" w:line="240" w:lineRule="auto"/>
        <w:rPr>
          <w:rFonts w:ascii="Times New Roman" w:hAnsi="Times New Roman" w:cs="Times New Roman"/>
          <w:b/>
          <w:bCs/>
          <w:sz w:val="28"/>
          <w:szCs w:val="28"/>
        </w:rPr>
      </w:pPr>
    </w:p>
    <w:p w:rsidR="00C857C9" w:rsidRDefault="00C857C9" w:rsidP="00C857C9">
      <w:pPr>
        <w:spacing w:after="0" w:line="240" w:lineRule="auto"/>
        <w:jc w:val="center"/>
        <w:rPr>
          <w:rFonts w:ascii="Times New Roman" w:hAnsi="Times New Roman" w:cs="Times New Roman"/>
          <w:b/>
          <w:bCs/>
          <w:sz w:val="28"/>
          <w:szCs w:val="28"/>
        </w:rPr>
      </w:pPr>
    </w:p>
    <w:p w:rsidR="00C857C9" w:rsidRDefault="00C857C9" w:rsidP="00C857C9">
      <w:pPr>
        <w:spacing w:after="0" w:line="240" w:lineRule="auto"/>
        <w:jc w:val="center"/>
        <w:rPr>
          <w:rFonts w:ascii="Times New Roman" w:hAnsi="Times New Roman" w:cs="Times New Roman"/>
          <w:b/>
          <w:bCs/>
          <w:sz w:val="28"/>
          <w:szCs w:val="28"/>
        </w:rPr>
      </w:pPr>
    </w:p>
    <w:p w:rsidR="00C857C9" w:rsidRDefault="00C857C9" w:rsidP="00C857C9">
      <w:pPr>
        <w:spacing w:after="0" w:line="240" w:lineRule="auto"/>
        <w:jc w:val="center"/>
        <w:rPr>
          <w:rFonts w:ascii="Times New Roman" w:hAnsi="Times New Roman" w:cs="Times New Roman"/>
          <w:b/>
          <w:bCs/>
          <w:sz w:val="28"/>
          <w:szCs w:val="28"/>
        </w:rPr>
      </w:pPr>
    </w:p>
    <w:p w:rsidR="00C857C9" w:rsidRDefault="00C857C9" w:rsidP="00C857C9">
      <w:pPr>
        <w:spacing w:after="0" w:line="240" w:lineRule="auto"/>
        <w:jc w:val="center"/>
        <w:rPr>
          <w:rFonts w:ascii="Times New Roman" w:hAnsi="Times New Roman" w:cs="Times New Roman"/>
          <w:b/>
          <w:bCs/>
          <w:sz w:val="28"/>
          <w:szCs w:val="28"/>
        </w:rPr>
      </w:pPr>
    </w:p>
    <w:p w:rsidR="00C857C9" w:rsidRDefault="00C857C9" w:rsidP="00C857C9">
      <w:pPr>
        <w:spacing w:after="0" w:line="240" w:lineRule="auto"/>
        <w:jc w:val="center"/>
        <w:rPr>
          <w:rFonts w:ascii="Times New Roman" w:hAnsi="Times New Roman" w:cs="Times New Roman"/>
          <w:b/>
          <w:bCs/>
          <w:sz w:val="28"/>
          <w:szCs w:val="28"/>
        </w:rPr>
      </w:pPr>
    </w:p>
    <w:p w:rsidR="00C857C9" w:rsidRDefault="00C857C9" w:rsidP="00C857C9">
      <w:pPr>
        <w:spacing w:after="0" w:line="240" w:lineRule="auto"/>
        <w:jc w:val="center"/>
        <w:rPr>
          <w:rFonts w:ascii="Times New Roman" w:hAnsi="Times New Roman" w:cs="Times New Roman"/>
          <w:b/>
          <w:bCs/>
          <w:sz w:val="28"/>
          <w:szCs w:val="28"/>
        </w:rPr>
      </w:pPr>
    </w:p>
    <w:p w:rsidR="00C857C9" w:rsidRDefault="00C857C9" w:rsidP="00C857C9">
      <w:pPr>
        <w:spacing w:after="0" w:line="240" w:lineRule="auto"/>
        <w:jc w:val="center"/>
        <w:rPr>
          <w:rFonts w:ascii="Times New Roman" w:hAnsi="Times New Roman" w:cs="Times New Roman"/>
          <w:b/>
          <w:bCs/>
          <w:sz w:val="28"/>
          <w:szCs w:val="28"/>
        </w:rPr>
      </w:pPr>
    </w:p>
    <w:p w:rsidR="00506A00" w:rsidRDefault="00506A00" w:rsidP="00C857C9">
      <w:pPr>
        <w:spacing w:after="0" w:line="240" w:lineRule="auto"/>
        <w:jc w:val="center"/>
        <w:rPr>
          <w:rFonts w:ascii="Times New Roman" w:hAnsi="Times New Roman" w:cs="Times New Roman"/>
          <w:b/>
          <w:bCs/>
          <w:sz w:val="28"/>
          <w:szCs w:val="28"/>
        </w:rPr>
      </w:pPr>
    </w:p>
    <w:p w:rsidR="00506A00" w:rsidRDefault="00506A00" w:rsidP="00C857C9">
      <w:pPr>
        <w:spacing w:after="0" w:line="240" w:lineRule="auto"/>
        <w:jc w:val="center"/>
        <w:rPr>
          <w:rFonts w:ascii="Times New Roman" w:hAnsi="Times New Roman" w:cs="Times New Roman"/>
          <w:b/>
          <w:bCs/>
          <w:sz w:val="28"/>
          <w:szCs w:val="28"/>
        </w:rPr>
      </w:pPr>
    </w:p>
    <w:p w:rsidR="00506A00" w:rsidRDefault="00506A00" w:rsidP="00C857C9">
      <w:pPr>
        <w:spacing w:after="0" w:line="240" w:lineRule="auto"/>
        <w:jc w:val="center"/>
        <w:rPr>
          <w:rFonts w:ascii="Times New Roman" w:hAnsi="Times New Roman" w:cs="Times New Roman"/>
          <w:b/>
          <w:bCs/>
          <w:sz w:val="28"/>
          <w:szCs w:val="28"/>
        </w:rPr>
      </w:pPr>
    </w:p>
    <w:p w:rsidR="00506A00" w:rsidRDefault="00506A00" w:rsidP="00C857C9">
      <w:pPr>
        <w:spacing w:after="0" w:line="240" w:lineRule="auto"/>
        <w:jc w:val="center"/>
        <w:rPr>
          <w:rFonts w:ascii="Times New Roman" w:hAnsi="Times New Roman" w:cs="Times New Roman"/>
          <w:b/>
          <w:bCs/>
          <w:sz w:val="28"/>
          <w:szCs w:val="28"/>
        </w:rPr>
      </w:pPr>
    </w:p>
    <w:p w:rsidR="00506A00" w:rsidRDefault="00506A00" w:rsidP="00C857C9">
      <w:pPr>
        <w:spacing w:after="0" w:line="240" w:lineRule="auto"/>
        <w:jc w:val="center"/>
        <w:rPr>
          <w:rFonts w:ascii="Times New Roman" w:hAnsi="Times New Roman" w:cs="Times New Roman"/>
          <w:b/>
          <w:bCs/>
          <w:sz w:val="28"/>
          <w:szCs w:val="28"/>
        </w:rPr>
      </w:pPr>
    </w:p>
    <w:p w:rsidR="00506A00" w:rsidRDefault="00506A00" w:rsidP="00C857C9">
      <w:pPr>
        <w:spacing w:after="0" w:line="240" w:lineRule="auto"/>
        <w:jc w:val="center"/>
        <w:rPr>
          <w:rFonts w:ascii="Times New Roman" w:hAnsi="Times New Roman" w:cs="Times New Roman"/>
          <w:b/>
          <w:bCs/>
          <w:sz w:val="28"/>
          <w:szCs w:val="28"/>
        </w:rPr>
      </w:pPr>
    </w:p>
    <w:p w:rsidR="00506A00" w:rsidRDefault="00506A00" w:rsidP="00C857C9">
      <w:pPr>
        <w:spacing w:after="0" w:line="240" w:lineRule="auto"/>
        <w:jc w:val="center"/>
        <w:rPr>
          <w:rFonts w:ascii="Times New Roman" w:hAnsi="Times New Roman" w:cs="Times New Roman"/>
          <w:b/>
          <w:bCs/>
          <w:sz w:val="28"/>
          <w:szCs w:val="28"/>
        </w:rPr>
      </w:pPr>
    </w:p>
    <w:p w:rsidR="00506A00" w:rsidRDefault="00506A00" w:rsidP="00C857C9">
      <w:pPr>
        <w:spacing w:after="0" w:line="240" w:lineRule="auto"/>
        <w:jc w:val="center"/>
        <w:rPr>
          <w:rFonts w:ascii="Times New Roman" w:hAnsi="Times New Roman" w:cs="Times New Roman"/>
          <w:b/>
          <w:bCs/>
          <w:sz w:val="28"/>
          <w:szCs w:val="28"/>
        </w:rPr>
      </w:pPr>
    </w:p>
    <w:p w:rsidR="00506A00" w:rsidRDefault="00506A00" w:rsidP="00C857C9">
      <w:pPr>
        <w:spacing w:after="0" w:line="240" w:lineRule="auto"/>
        <w:jc w:val="center"/>
        <w:rPr>
          <w:rFonts w:ascii="Times New Roman" w:hAnsi="Times New Roman" w:cs="Times New Roman"/>
          <w:b/>
          <w:bCs/>
          <w:sz w:val="28"/>
          <w:szCs w:val="28"/>
        </w:rPr>
      </w:pPr>
    </w:p>
    <w:p w:rsidR="00C857C9" w:rsidRDefault="00C857C9" w:rsidP="00C857C9">
      <w:pPr>
        <w:spacing w:after="0" w:line="240" w:lineRule="auto"/>
        <w:rPr>
          <w:rFonts w:ascii="Times New Roman" w:hAnsi="Times New Roman" w:cs="Times New Roman"/>
          <w:b/>
          <w:bCs/>
          <w:sz w:val="28"/>
          <w:szCs w:val="28"/>
        </w:rPr>
      </w:pPr>
    </w:p>
    <w:p w:rsidR="00C857C9" w:rsidRDefault="00C857C9" w:rsidP="00C857C9">
      <w:pPr>
        <w:spacing w:after="0" w:line="240" w:lineRule="auto"/>
        <w:jc w:val="center"/>
        <w:rPr>
          <w:rFonts w:ascii="Times New Roman" w:hAnsi="Times New Roman" w:cs="Times New Roman"/>
          <w:b/>
          <w:bCs/>
          <w:sz w:val="28"/>
          <w:szCs w:val="28"/>
        </w:rPr>
      </w:pPr>
    </w:p>
    <w:p w:rsidR="00747C00" w:rsidRDefault="00747C00" w:rsidP="00C857C9">
      <w:pPr>
        <w:spacing w:after="0" w:line="240" w:lineRule="auto"/>
        <w:jc w:val="center"/>
        <w:rPr>
          <w:rFonts w:ascii="Times New Roman" w:hAnsi="Times New Roman" w:cs="Times New Roman"/>
          <w:b/>
          <w:bCs/>
          <w:sz w:val="28"/>
          <w:szCs w:val="28"/>
        </w:rPr>
      </w:pPr>
    </w:p>
    <w:p w:rsidR="00747C00" w:rsidRDefault="00747C00" w:rsidP="00C857C9">
      <w:pPr>
        <w:spacing w:after="0" w:line="240" w:lineRule="auto"/>
        <w:jc w:val="center"/>
        <w:rPr>
          <w:rFonts w:ascii="Times New Roman" w:hAnsi="Times New Roman" w:cs="Times New Roman"/>
          <w:b/>
          <w:bCs/>
          <w:sz w:val="28"/>
          <w:szCs w:val="28"/>
        </w:rPr>
      </w:pPr>
    </w:p>
    <w:p w:rsidR="00C857C9" w:rsidRDefault="00C857C9" w:rsidP="00C857C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2. </w:t>
      </w:r>
      <w:bookmarkStart w:id="23" w:name="_Toc37632177"/>
      <w:r>
        <w:rPr>
          <w:rFonts w:ascii="Times New Roman" w:hAnsi="Times New Roman" w:cs="Times New Roman"/>
          <w:b/>
          <w:bCs/>
          <w:sz w:val="28"/>
          <w:szCs w:val="28"/>
        </w:rPr>
        <w:t>СОДЕРЖАТЕЛЬНЫЙ РАЗДЕЛ</w:t>
      </w:r>
      <w:bookmarkEnd w:id="23"/>
    </w:p>
    <w:p w:rsidR="00C857C9" w:rsidRDefault="00C857C9" w:rsidP="00C857C9">
      <w:pPr>
        <w:spacing w:after="0" w:line="240" w:lineRule="auto"/>
        <w:ind w:left="360"/>
        <w:jc w:val="center"/>
        <w:rPr>
          <w:rFonts w:ascii="Times New Roman" w:hAnsi="Times New Roman" w:cs="Times New Roman"/>
          <w:b/>
          <w:bCs/>
          <w:sz w:val="28"/>
          <w:szCs w:val="28"/>
        </w:rPr>
      </w:pPr>
      <w:bookmarkStart w:id="24" w:name="_Toc37632178"/>
      <w:r>
        <w:rPr>
          <w:rFonts w:ascii="Times New Roman" w:hAnsi="Times New Roman" w:cs="Times New Roman"/>
          <w:b/>
          <w:bCs/>
          <w:sz w:val="28"/>
          <w:szCs w:val="28"/>
        </w:rPr>
        <w:t>2.1. Общие положения</w:t>
      </w:r>
      <w:bookmarkEnd w:id="24"/>
    </w:p>
    <w:p w:rsidR="00C857C9" w:rsidRDefault="00C857C9" w:rsidP="00C857C9">
      <w:pPr>
        <w:spacing w:after="0" w:line="240" w:lineRule="auto"/>
        <w:ind w:left="360"/>
        <w:jc w:val="center"/>
        <w:rPr>
          <w:rFonts w:ascii="Times New Roman" w:hAnsi="Times New Roman" w:cs="Times New Roman"/>
          <w:b/>
          <w:bCs/>
          <w:sz w:val="28"/>
          <w:szCs w:val="28"/>
        </w:rPr>
      </w:pPr>
    </w:p>
    <w:p w:rsidR="00C857C9" w:rsidRDefault="00C857C9" w:rsidP="00C857C9">
      <w:pPr>
        <w:spacing w:after="0" w:line="240" w:lineRule="auto"/>
        <w:ind w:left="360" w:hanging="360"/>
        <w:rPr>
          <w:rFonts w:ascii="Times New Roman" w:hAnsi="Times New Roman" w:cs="Times New Roman"/>
          <w:b/>
          <w:bCs/>
          <w:sz w:val="28"/>
          <w:szCs w:val="28"/>
        </w:rPr>
      </w:pPr>
      <w:bookmarkStart w:id="25" w:name="_Hlk52136733"/>
      <w:r>
        <w:rPr>
          <w:rFonts w:ascii="Times New Roman" w:hAnsi="Times New Roman" w:cs="Times New Roman"/>
          <w:b/>
          <w:bCs/>
          <w:sz w:val="28"/>
          <w:szCs w:val="28"/>
        </w:rPr>
        <w:t>Обязательная часть Программы.</w:t>
      </w:r>
    </w:p>
    <w:p w:rsidR="00C857C9" w:rsidRDefault="00C857C9" w:rsidP="00C857C9">
      <w:pPr>
        <w:spacing w:after="0" w:line="240" w:lineRule="auto"/>
        <w:jc w:val="both"/>
        <w:rPr>
          <w:rFonts w:ascii="Times New Roman" w:hAnsi="Times New Roman" w:cs="Times New Roman"/>
          <w:bCs/>
          <w:iCs/>
          <w:sz w:val="28"/>
          <w:szCs w:val="28"/>
        </w:rPr>
      </w:pPr>
      <w:r>
        <w:rPr>
          <w:rFonts w:ascii="Times New Roman" w:hAnsi="Times New Roman" w:cs="Times New Roman"/>
          <w:bCs/>
          <w:sz w:val="28"/>
          <w:szCs w:val="28"/>
        </w:rPr>
        <w:t>Содержание Программы для детей с</w:t>
      </w:r>
      <w:r>
        <w:rPr>
          <w:rFonts w:ascii="Times New Roman" w:hAnsi="Times New Roman" w:cs="Times New Roman"/>
          <w:sz w:val="28"/>
          <w:szCs w:val="28"/>
        </w:rPr>
        <w:t xml:space="preserve"> </w:t>
      </w:r>
      <w:r>
        <w:rPr>
          <w:rFonts w:ascii="Times New Roman" w:hAnsi="Times New Roman" w:cs="Times New Roman"/>
          <w:bCs/>
          <w:sz w:val="28"/>
          <w:szCs w:val="28"/>
        </w:rPr>
        <w:t>умственной отсталостью  в соответствии с требованиями ФГОС ДО представлено по</w:t>
      </w:r>
      <w:r>
        <w:rPr>
          <w:rFonts w:ascii="Times New Roman" w:hAnsi="Times New Roman" w:cs="Times New Roman"/>
          <w:bCs/>
          <w:iCs/>
          <w:sz w:val="28"/>
          <w:szCs w:val="28"/>
        </w:rPr>
        <w:t xml:space="preserve"> пяти образовательным областям:</w:t>
      </w:r>
    </w:p>
    <w:p w:rsidR="00C857C9" w:rsidRDefault="00C857C9" w:rsidP="00C857C9">
      <w:pPr>
        <w:numPr>
          <w:ilvl w:val="0"/>
          <w:numId w:val="3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Социально-коммуникативное развитие </w:t>
      </w:r>
    </w:p>
    <w:p w:rsidR="00C857C9" w:rsidRDefault="00C857C9" w:rsidP="00C857C9">
      <w:pPr>
        <w:numPr>
          <w:ilvl w:val="0"/>
          <w:numId w:val="3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Физическое развитие</w:t>
      </w:r>
    </w:p>
    <w:p w:rsidR="00C857C9" w:rsidRDefault="00C857C9" w:rsidP="00C857C9">
      <w:pPr>
        <w:numPr>
          <w:ilvl w:val="0"/>
          <w:numId w:val="3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Познавательное развитие </w:t>
      </w:r>
    </w:p>
    <w:p w:rsidR="00C857C9" w:rsidRDefault="00C857C9" w:rsidP="00C857C9">
      <w:pPr>
        <w:numPr>
          <w:ilvl w:val="0"/>
          <w:numId w:val="3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Речевое развитие </w:t>
      </w:r>
    </w:p>
    <w:p w:rsidR="00C857C9" w:rsidRDefault="00C857C9" w:rsidP="00C857C9">
      <w:pPr>
        <w:numPr>
          <w:ilvl w:val="0"/>
          <w:numId w:val="3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Художественно-эстетическое развитие</w:t>
      </w:r>
    </w:p>
    <w:bookmarkEnd w:id="25"/>
    <w:p w:rsidR="00C857C9" w:rsidRDefault="00C857C9" w:rsidP="00C857C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Указанное количество и последовательность образовательных сфер соответствуют закономерностям психофизического развития детей дошкольного возраста. Самостоятельное познание ребенком с</w:t>
      </w:r>
      <w:r>
        <w:rPr>
          <w:rFonts w:ascii="Times New Roman" w:hAnsi="Times New Roman" w:cs="Times New Roman"/>
          <w:sz w:val="28"/>
          <w:szCs w:val="28"/>
        </w:rPr>
        <w:t xml:space="preserve"> </w:t>
      </w:r>
      <w:r>
        <w:rPr>
          <w:rFonts w:ascii="Times New Roman" w:hAnsi="Times New Roman" w:cs="Times New Roman"/>
          <w:bCs/>
          <w:sz w:val="28"/>
          <w:szCs w:val="28"/>
        </w:rPr>
        <w:t xml:space="preserve">умственной отсталостью и </w:t>
      </w:r>
      <w:r w:rsidR="00747C00">
        <w:rPr>
          <w:rFonts w:ascii="Times New Roman" w:hAnsi="Times New Roman" w:cs="Times New Roman"/>
          <w:bCs/>
          <w:sz w:val="28"/>
          <w:szCs w:val="28"/>
        </w:rPr>
        <w:t>тяжелыми множественными нарушениями развития,</w:t>
      </w:r>
      <w:r>
        <w:rPr>
          <w:rFonts w:ascii="Times New Roman" w:hAnsi="Times New Roman" w:cs="Times New Roman"/>
          <w:bCs/>
          <w:sz w:val="28"/>
          <w:szCs w:val="28"/>
        </w:rPr>
        <w:t xml:space="preserve"> окружающего мира крайне ограничено и без эмоционально насыщенного совместно-разделенного общения, целенаправленного развивающего взаимодействия и сотрудничества с взрослым практически невозможно. В сотрудничестве с взрослым и в процессе специально организованного практического контакта с окружающей средой развиваются восприятие, мышление и речь ребенка, становится возможным его знакомство с культурой. Интенсивное развитие движений обеспечивает поступление необходимого потока сенсорной информации и возможность практического контакта ребенка с окружающей средой, а значит ее познания и накопления разнообразного чувственного опыта, осознание социальных отношений. Деление образовательного процесса на отдельные области условно, а содержание каждой из них взаимосвязано и гармонично дополняет друг друга. Деление обеспечивает содержательную направленность занятий, смену различных видов деятельности, сугубо индивидуальную организацию образовательной среды и выбор средств обучения.</w:t>
      </w:r>
    </w:p>
    <w:p w:rsidR="00C857C9" w:rsidRDefault="00C857C9" w:rsidP="00C857C9">
      <w:pPr>
        <w:spacing w:after="0" w:line="240" w:lineRule="auto"/>
        <w:jc w:val="both"/>
        <w:rPr>
          <w:rFonts w:ascii="Times New Roman" w:hAnsi="Times New Roman" w:cs="Times New Roman"/>
          <w:bCs/>
          <w:iCs/>
          <w:sz w:val="28"/>
          <w:szCs w:val="28"/>
        </w:rPr>
      </w:pPr>
      <w:r>
        <w:rPr>
          <w:rFonts w:ascii="Times New Roman" w:hAnsi="Times New Roman" w:cs="Times New Roman"/>
          <w:b/>
          <w:bCs/>
          <w:i/>
          <w:sz w:val="28"/>
          <w:szCs w:val="28"/>
        </w:rPr>
        <w:t>Образовательная область «Социально-коммуникативное развитие»</w:t>
      </w:r>
      <w:r>
        <w:rPr>
          <w:rFonts w:ascii="Times New Roman" w:hAnsi="Times New Roman" w:cs="Times New Roman"/>
          <w:bCs/>
          <w:sz w:val="28"/>
          <w:szCs w:val="28"/>
        </w:rPr>
        <w:t xml:space="preserve"> направлена на  формирование у детей с</w:t>
      </w:r>
      <w:r>
        <w:rPr>
          <w:rFonts w:ascii="Times New Roman" w:hAnsi="Times New Roman" w:cs="Times New Roman"/>
          <w:sz w:val="28"/>
          <w:szCs w:val="28"/>
        </w:rPr>
        <w:t xml:space="preserve"> </w:t>
      </w:r>
      <w:r>
        <w:rPr>
          <w:rFonts w:ascii="Times New Roman" w:hAnsi="Times New Roman" w:cs="Times New Roman"/>
          <w:bCs/>
          <w:sz w:val="28"/>
          <w:szCs w:val="28"/>
        </w:rPr>
        <w:t xml:space="preserve">умственной отсталостью с ТМНР системы доступной коммуникации, социальных способов взаимодействия с взрослыми и сверстниками, предметным миром, природой, Я-сознания и положительного самовосприятия, понимания чувственной основы родственных и социальных отношений между людьми; становление самостоятельности и целенаправленности деятельности, </w:t>
      </w:r>
      <w:r>
        <w:rPr>
          <w:rFonts w:ascii="Times New Roman" w:hAnsi="Times New Roman" w:cs="Times New Roman"/>
          <w:bCs/>
          <w:iCs/>
          <w:sz w:val="28"/>
          <w:szCs w:val="28"/>
        </w:rPr>
        <w:t xml:space="preserve">положительных индивидуально-личностных свойств; </w:t>
      </w:r>
      <w:r>
        <w:rPr>
          <w:rFonts w:ascii="Times New Roman" w:hAnsi="Times New Roman" w:cs="Times New Roman"/>
          <w:bCs/>
          <w:sz w:val="28"/>
          <w:szCs w:val="28"/>
        </w:rPr>
        <w:t>усвоение социальных норм поведения, основ безопасной жизнедеятельности, а также правил межличностного общения; овладение игровой и продуктивными видами деятельности.</w:t>
      </w:r>
      <w:r>
        <w:rPr>
          <w:rFonts w:ascii="Times New Roman" w:hAnsi="Times New Roman" w:cs="Times New Roman"/>
          <w:bCs/>
          <w:iCs/>
          <w:sz w:val="28"/>
          <w:szCs w:val="28"/>
        </w:rPr>
        <w:t xml:space="preserve"> Формирование игровой деятельности при обучении ребенка требует проведения специально организованных педагогами занятий, на которых развивают манипулятивные действия. В образовательной области «Социально-коммуникативное развитие» выделен подраздел:</w:t>
      </w:r>
    </w:p>
    <w:p w:rsidR="00C857C9" w:rsidRDefault="00C857C9" w:rsidP="00C857C9">
      <w:pPr>
        <w:pStyle w:val="af1"/>
        <w:numPr>
          <w:ilvl w:val="0"/>
          <w:numId w:val="37"/>
        </w:numPr>
        <w:spacing w:after="0" w:line="240" w:lineRule="auto"/>
        <w:jc w:val="both"/>
        <w:rPr>
          <w:rFonts w:ascii="Times New Roman" w:hAnsi="Times New Roman" w:cs="Times New Roman"/>
          <w:bCs/>
          <w:sz w:val="28"/>
          <w:szCs w:val="28"/>
        </w:rPr>
      </w:pPr>
      <w:r>
        <w:rPr>
          <w:rFonts w:ascii="Times New Roman" w:hAnsi="Times New Roman" w:cs="Times New Roman"/>
          <w:bCs/>
          <w:iCs/>
          <w:sz w:val="28"/>
          <w:szCs w:val="28"/>
        </w:rPr>
        <w:t>«Обучение игре».</w:t>
      </w:r>
    </w:p>
    <w:p w:rsidR="00C857C9" w:rsidRDefault="00C857C9" w:rsidP="00C857C9">
      <w:pPr>
        <w:spacing w:after="0" w:line="240" w:lineRule="auto"/>
        <w:jc w:val="both"/>
        <w:rPr>
          <w:rFonts w:ascii="Times New Roman" w:hAnsi="Times New Roman" w:cs="Times New Roman"/>
          <w:bCs/>
          <w:sz w:val="28"/>
          <w:szCs w:val="28"/>
        </w:rPr>
      </w:pPr>
      <w:r>
        <w:rPr>
          <w:rFonts w:ascii="Times New Roman" w:hAnsi="Times New Roman" w:cs="Times New Roman"/>
          <w:b/>
          <w:bCs/>
          <w:i/>
          <w:iCs/>
          <w:sz w:val="28"/>
          <w:szCs w:val="28"/>
        </w:rPr>
        <w:t>Образовательная область «Физическое развитие»</w:t>
      </w:r>
      <w:r>
        <w:rPr>
          <w:rFonts w:ascii="Times New Roman" w:hAnsi="Times New Roman" w:cs="Times New Roman"/>
          <w:bCs/>
          <w:sz w:val="28"/>
          <w:szCs w:val="28"/>
        </w:rPr>
        <w:t xml:space="preserve"> направлено на укрепление здоровья и поддержание потребности в двигательной активности, развитие у детей сохранных двигательных возможностей, формирование новых моторных актов, социальной направленности движений, социальных действий с предметами, а также социально-обусловленных жестов.</w:t>
      </w:r>
    </w:p>
    <w:p w:rsidR="00C857C9" w:rsidRDefault="00C857C9" w:rsidP="00C857C9">
      <w:pPr>
        <w:spacing w:after="0" w:line="240" w:lineRule="auto"/>
        <w:jc w:val="both"/>
        <w:rPr>
          <w:rFonts w:ascii="Times New Roman" w:hAnsi="Times New Roman" w:cs="Times New Roman"/>
          <w:bCs/>
          <w:sz w:val="28"/>
          <w:szCs w:val="28"/>
        </w:rPr>
      </w:pPr>
      <w:r>
        <w:rPr>
          <w:rFonts w:ascii="Times New Roman" w:hAnsi="Times New Roman" w:cs="Times New Roman"/>
          <w:b/>
          <w:bCs/>
          <w:i/>
          <w:iCs/>
          <w:sz w:val="28"/>
          <w:szCs w:val="28"/>
        </w:rPr>
        <w:t>Образовательная область «Познавательное развитие»</w:t>
      </w:r>
      <w:r>
        <w:rPr>
          <w:rFonts w:ascii="Times New Roman" w:hAnsi="Times New Roman" w:cs="Times New Roman"/>
          <w:bCs/>
          <w:i/>
          <w:iCs/>
          <w:sz w:val="28"/>
          <w:szCs w:val="28"/>
        </w:rPr>
        <w:t xml:space="preserve"> </w:t>
      </w:r>
      <w:r>
        <w:rPr>
          <w:rFonts w:ascii="Times New Roman" w:hAnsi="Times New Roman" w:cs="Times New Roman"/>
          <w:bCs/>
          <w:iCs/>
          <w:sz w:val="28"/>
          <w:szCs w:val="28"/>
        </w:rPr>
        <w:t xml:space="preserve">предполагает развитие сохранных функциональных возможностей анализаторов для преобразования ощущений в </w:t>
      </w:r>
      <w:r>
        <w:rPr>
          <w:rFonts w:ascii="Times New Roman" w:hAnsi="Times New Roman" w:cs="Times New Roman"/>
          <w:bCs/>
          <w:sz w:val="28"/>
          <w:szCs w:val="28"/>
        </w:rPr>
        <w:t>непосредственное восприятие окружающего мира, развитие внимания и памяти (накопление образов-восприятия), формирование способности обобщать и анализировать сенсорный опыт, овладевать социальными способами познания и умственными действиями в качестве основных интеллектуальных операций и базы для появления более совершенных форм мышления. Познание окружающего мира происходит при помощи познавательных действий, которые приводят к возникновению психических процессов: внимания, памяти, восприятия, речи, мышления, воображения. В данной области выделены подразделы:</w:t>
      </w:r>
    </w:p>
    <w:p w:rsidR="00C857C9" w:rsidRDefault="00C857C9" w:rsidP="00C857C9">
      <w:pPr>
        <w:pStyle w:val="af1"/>
        <w:numPr>
          <w:ilvl w:val="0"/>
          <w:numId w:val="3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Сенсорное развитие;</w:t>
      </w:r>
    </w:p>
    <w:p w:rsidR="00C857C9" w:rsidRDefault="00C857C9" w:rsidP="00C857C9">
      <w:pPr>
        <w:pStyle w:val="af1"/>
        <w:numPr>
          <w:ilvl w:val="0"/>
          <w:numId w:val="3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Ознакомление с окружающим. </w:t>
      </w:r>
    </w:p>
    <w:p w:rsidR="00C857C9" w:rsidRDefault="00C857C9" w:rsidP="00C857C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u w:val="single"/>
        </w:rPr>
        <w:t>Сенсорное развитие</w:t>
      </w:r>
      <w:r>
        <w:rPr>
          <w:rFonts w:ascii="Times New Roman" w:hAnsi="Times New Roman" w:cs="Times New Roman"/>
          <w:bCs/>
          <w:sz w:val="28"/>
          <w:szCs w:val="28"/>
        </w:rPr>
        <w:t xml:space="preserve"> является основой становления всех видов детской деятельности и направлено на формирование перцептивных действий (рассматривания, выслушивания, ощупывания), а также на обеспечение освоения систем сенсорных эталонов. Сенсорное развитие направлено на формирование ориентировочных реакций.</w:t>
      </w:r>
    </w:p>
    <w:p w:rsidR="00C857C9" w:rsidRDefault="00C857C9" w:rsidP="00C857C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u w:val="single"/>
        </w:rPr>
        <w:t>Ознакомление с окружающим</w:t>
      </w:r>
      <w:r>
        <w:rPr>
          <w:rFonts w:ascii="Times New Roman" w:hAnsi="Times New Roman" w:cs="Times New Roman"/>
          <w:bCs/>
          <w:sz w:val="28"/>
          <w:szCs w:val="28"/>
        </w:rPr>
        <w:t xml:space="preserve"> направлено на формирование у детей целостного восприятия и представлений о различных предметах и явлениях окружающей действительности. Содержание подраздела призвано обогатить чувственный опыт ребенка, научить его смотреть и видеть, слушать и слышать, ощупывать и осязать.</w:t>
      </w:r>
    </w:p>
    <w:p w:rsidR="00C857C9" w:rsidRDefault="00C857C9" w:rsidP="00C857C9">
      <w:pPr>
        <w:spacing w:after="0" w:line="240" w:lineRule="auto"/>
        <w:jc w:val="both"/>
        <w:rPr>
          <w:rFonts w:ascii="Times New Roman" w:hAnsi="Times New Roman" w:cs="Times New Roman"/>
          <w:bCs/>
          <w:sz w:val="28"/>
          <w:szCs w:val="28"/>
        </w:rPr>
      </w:pPr>
      <w:r>
        <w:rPr>
          <w:rFonts w:ascii="Times New Roman" w:hAnsi="Times New Roman" w:cs="Times New Roman"/>
          <w:b/>
          <w:bCs/>
          <w:i/>
          <w:iCs/>
          <w:sz w:val="28"/>
          <w:szCs w:val="28"/>
        </w:rPr>
        <w:t>Образовательная область «Речевое развитие»</w:t>
      </w:r>
      <w:r>
        <w:rPr>
          <w:rFonts w:ascii="Times New Roman" w:hAnsi="Times New Roman" w:cs="Times New Roman"/>
          <w:bCs/>
          <w:iCs/>
          <w:sz w:val="28"/>
          <w:szCs w:val="28"/>
        </w:rPr>
        <w:t xml:space="preserve"> включает в себя формирование таких социальных способов контакта с людьми, как жестово-символические средства, речь и альтернативные формы коммуникации, а также</w:t>
      </w:r>
      <w:r>
        <w:rPr>
          <w:rFonts w:ascii="Times New Roman" w:hAnsi="Times New Roman" w:cs="Times New Roman"/>
          <w:bCs/>
          <w:sz w:val="28"/>
          <w:szCs w:val="28"/>
        </w:rPr>
        <w:t xml:space="preserve"> совершенствование звуковой и интонационной культуры речи, знакомство с произведениями детской литературы. Речевое развитие у детей происходит во всех видах детской деятельности, в повседневной жизни, в процессе общения со взрослыми и на специальных занятиях. В работе большое внимание уделяется развитию у детей невербальных форм общения (фиксация взгляда на лице взрослого, понимание указательного и приглашающего жестов, выполнению жестового ритуала приветствия и прощания).</w:t>
      </w:r>
    </w:p>
    <w:p w:rsidR="00C857C9" w:rsidRDefault="00C857C9" w:rsidP="00C857C9">
      <w:pPr>
        <w:spacing w:after="0" w:line="240" w:lineRule="auto"/>
        <w:jc w:val="both"/>
        <w:rPr>
          <w:rFonts w:ascii="Times New Roman" w:hAnsi="Times New Roman" w:cs="Times New Roman"/>
          <w:b/>
          <w:bCs/>
          <w:sz w:val="28"/>
          <w:szCs w:val="28"/>
        </w:rPr>
      </w:pPr>
      <w:r>
        <w:rPr>
          <w:rFonts w:ascii="Times New Roman" w:hAnsi="Times New Roman" w:cs="Times New Roman"/>
          <w:b/>
          <w:bCs/>
          <w:i/>
          <w:sz w:val="28"/>
          <w:szCs w:val="28"/>
        </w:rPr>
        <w:t>Образовательная область «Художественно-эстетическое развитие»</w:t>
      </w:r>
      <w:r>
        <w:rPr>
          <w:rFonts w:ascii="Times New Roman" w:hAnsi="Times New Roman" w:cs="Times New Roman"/>
          <w:b/>
          <w:bCs/>
          <w:sz w:val="28"/>
          <w:szCs w:val="28"/>
        </w:rPr>
        <w:t xml:space="preserve"> </w:t>
      </w:r>
    </w:p>
    <w:p w:rsidR="00C857C9" w:rsidRDefault="00C857C9" w:rsidP="00C857C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 данной программе представлена подразделами:</w:t>
      </w:r>
    </w:p>
    <w:p w:rsidR="00C857C9" w:rsidRDefault="00C857C9" w:rsidP="00C857C9">
      <w:pPr>
        <w:pStyle w:val="af1"/>
        <w:numPr>
          <w:ilvl w:val="0"/>
          <w:numId w:val="39"/>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Музыкальное воспитание;</w:t>
      </w:r>
    </w:p>
    <w:p w:rsidR="00C857C9" w:rsidRDefault="00C857C9" w:rsidP="00C857C9">
      <w:pPr>
        <w:pStyle w:val="af1"/>
        <w:numPr>
          <w:ilvl w:val="0"/>
          <w:numId w:val="39"/>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Ознакомление с художественной литературой.</w:t>
      </w:r>
    </w:p>
    <w:p w:rsidR="00C857C9" w:rsidRDefault="00C857C9" w:rsidP="00C857C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u w:val="single"/>
        </w:rPr>
        <w:t>Музыкальное воспитание</w:t>
      </w:r>
      <w:r>
        <w:rPr>
          <w:rFonts w:ascii="Times New Roman" w:hAnsi="Times New Roman" w:cs="Times New Roman"/>
          <w:bCs/>
          <w:sz w:val="28"/>
          <w:szCs w:val="28"/>
        </w:rPr>
        <w:t xml:space="preserve"> имеет особое значение для разностороннего развития ребенка. Коррекция нарушений, имеющихся у дошкольников, осуществляется путем участия ребенка в различных видах музыкально-ритмической деятельности, протекающей на основе развития сенсорных процессов и формирования адекватных реакций на звучание музыки. В процессе музыкальных занятий у детей развиваются ориентировочные реакции на восприятие слуховых впечатлений, слуховое внимание и слуховое восприятие.</w:t>
      </w:r>
    </w:p>
    <w:p w:rsidR="00C857C9" w:rsidRDefault="00C857C9" w:rsidP="00C857C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Содержание данной области реализуется как на специальных музыкальных занятиях, так и в другое учебное время, в том числе на прогулке.</w:t>
      </w:r>
    </w:p>
    <w:p w:rsidR="00C857C9" w:rsidRDefault="00C857C9" w:rsidP="00C857C9">
      <w:pPr>
        <w:spacing w:after="0" w:line="240" w:lineRule="auto"/>
        <w:jc w:val="both"/>
      </w:pPr>
      <w:r>
        <w:rPr>
          <w:rFonts w:ascii="Times New Roman" w:hAnsi="Times New Roman" w:cs="Times New Roman"/>
          <w:bCs/>
          <w:sz w:val="28"/>
          <w:szCs w:val="28"/>
          <w:u w:val="single"/>
        </w:rPr>
        <w:t>Ознакомление с художественной литературой</w:t>
      </w:r>
      <w:r>
        <w:rPr>
          <w:rFonts w:ascii="Times New Roman" w:hAnsi="Times New Roman" w:cs="Times New Roman"/>
          <w:bCs/>
          <w:sz w:val="28"/>
          <w:szCs w:val="28"/>
        </w:rPr>
        <w:t xml:space="preserve"> у детей начинается с формирования навыка восприятия художественного текста. Знакомясь с потешками, стихами, простыми сказками дети учатся эмоционально реагировать на действия героев. Работа с детьми требует многократных разнообразных практических действий как с самой книгой (потрогать, рассмотреть, подержать), так и с главными персонажами (драматизация, обыгрывание).</w:t>
      </w:r>
    </w:p>
    <w:p w:rsidR="00C857C9" w:rsidRDefault="00C857C9" w:rsidP="00C857C9">
      <w:pPr>
        <w:spacing w:after="0" w:line="240" w:lineRule="auto"/>
        <w:ind w:firstLine="284"/>
        <w:jc w:val="both"/>
        <w:rPr>
          <w:rFonts w:ascii="Times New Roman" w:hAnsi="Times New Roman" w:cs="Times New Roman"/>
          <w:bCs/>
          <w:sz w:val="28"/>
          <w:szCs w:val="28"/>
        </w:rPr>
      </w:pPr>
      <w:r>
        <w:rPr>
          <w:rFonts w:ascii="Times New Roman" w:hAnsi="Times New Roman" w:cs="Times New Roman"/>
          <w:bCs/>
          <w:sz w:val="28"/>
          <w:szCs w:val="28"/>
        </w:rPr>
        <w:t xml:space="preserve">Программный материал пяти образовательных областей изложен с учетом универсальных закономерностей психического развития человека, согласно которым каждый последующий этап психического развития характеризуется более совершенными и результативными взаимоотношениями ребенка с окружающей средой, а их появление становится возможным благодаря наличию и преобразованию психологических достижений предыдущего этапа развития. </w:t>
      </w:r>
    </w:p>
    <w:p w:rsidR="00C857C9" w:rsidRDefault="00C857C9" w:rsidP="00C857C9">
      <w:pPr>
        <w:spacing w:after="0" w:line="240" w:lineRule="auto"/>
        <w:jc w:val="both"/>
      </w:pPr>
      <w:r>
        <w:rPr>
          <w:rFonts w:ascii="Times New Roman" w:hAnsi="Times New Roman" w:cs="Times New Roman"/>
          <w:bCs/>
          <w:sz w:val="28"/>
          <w:szCs w:val="28"/>
        </w:rPr>
        <w:t xml:space="preserve">Определенная степень физиологической зрелости организма, последовательность созревания различных зон и областей коры головного мозга лежат в основе сложного психофизиологического механизма, определяющего высокую чувствительность и сензитивность ребенка к разного рода воздействиям и появлению характерных для данного возраста психологических достижений. </w:t>
      </w:r>
    </w:p>
    <w:p w:rsidR="00C857C9" w:rsidRDefault="00C857C9" w:rsidP="00C857C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Основываясь на принципы физиологии детского возраста, дошкольной педагогики и психологии, и особенностей психического развития детей с</w:t>
      </w:r>
      <w:r>
        <w:rPr>
          <w:rFonts w:ascii="Times New Roman" w:hAnsi="Times New Roman" w:cs="Times New Roman"/>
          <w:sz w:val="28"/>
          <w:szCs w:val="28"/>
        </w:rPr>
        <w:t xml:space="preserve"> </w:t>
      </w:r>
      <w:r>
        <w:rPr>
          <w:rFonts w:ascii="Times New Roman" w:hAnsi="Times New Roman" w:cs="Times New Roman"/>
          <w:bCs/>
          <w:sz w:val="28"/>
          <w:szCs w:val="28"/>
        </w:rPr>
        <w:t>умственной отсталостью и ТМНР содержание</w:t>
      </w:r>
      <w:r>
        <w:rPr>
          <w:rFonts w:ascii="Times New Roman" w:hAnsi="Times New Roman" w:cs="Times New Roman"/>
          <w:sz w:val="28"/>
          <w:szCs w:val="28"/>
        </w:rPr>
        <w:t xml:space="preserve"> </w:t>
      </w:r>
      <w:r>
        <w:rPr>
          <w:rFonts w:ascii="Times New Roman" w:hAnsi="Times New Roman" w:cs="Times New Roman"/>
          <w:bCs/>
          <w:sz w:val="28"/>
          <w:szCs w:val="28"/>
        </w:rPr>
        <w:t xml:space="preserve">Примерной Адаптированной Основной Образовательной Программы дошкольного образования детей с тяжелыми множественными нарушениями развития представлено в виде четырех последовательно сменяющих друг друга </w:t>
      </w:r>
      <w:r>
        <w:rPr>
          <w:rFonts w:ascii="Times New Roman" w:hAnsi="Times New Roman" w:cs="Times New Roman"/>
          <w:b/>
          <w:bCs/>
          <w:i/>
          <w:sz w:val="28"/>
          <w:szCs w:val="28"/>
        </w:rPr>
        <w:t>периодов обучения</w:t>
      </w:r>
      <w:r>
        <w:rPr>
          <w:rFonts w:ascii="Times New Roman" w:hAnsi="Times New Roman" w:cs="Times New Roman"/>
          <w:bCs/>
          <w:sz w:val="28"/>
          <w:szCs w:val="28"/>
        </w:rPr>
        <w:t xml:space="preserve">, каждый из которых направлен на формирование уникального для определенного этапа ведущего психологического достижения: </w:t>
      </w:r>
    </w:p>
    <w:p w:rsidR="00C857C9" w:rsidRDefault="00C857C9" w:rsidP="00C857C9">
      <w:pPr>
        <w:spacing w:after="0" w:line="240" w:lineRule="auto"/>
        <w:ind w:left="792"/>
        <w:jc w:val="both"/>
        <w:rPr>
          <w:rFonts w:ascii="Times New Roman" w:hAnsi="Times New Roman" w:cs="Times New Roman"/>
          <w:b/>
          <w:bCs/>
          <w:i/>
          <w:sz w:val="28"/>
          <w:szCs w:val="28"/>
        </w:rPr>
      </w:pPr>
      <w:r>
        <w:rPr>
          <w:rFonts w:ascii="Times New Roman" w:hAnsi="Times New Roman" w:cs="Times New Roman"/>
          <w:b/>
          <w:bCs/>
          <w:i/>
          <w:sz w:val="28"/>
          <w:szCs w:val="28"/>
        </w:rPr>
        <w:t>- ориентировочно-поисковая активность;</w:t>
      </w:r>
    </w:p>
    <w:p w:rsidR="00C857C9" w:rsidRDefault="00C857C9" w:rsidP="00C857C9">
      <w:pPr>
        <w:spacing w:after="0" w:line="240" w:lineRule="auto"/>
        <w:ind w:left="792"/>
        <w:jc w:val="both"/>
        <w:rPr>
          <w:rFonts w:ascii="Times New Roman" w:hAnsi="Times New Roman" w:cs="Times New Roman"/>
          <w:b/>
          <w:bCs/>
          <w:i/>
          <w:sz w:val="28"/>
          <w:szCs w:val="28"/>
        </w:rPr>
      </w:pPr>
      <w:r>
        <w:rPr>
          <w:rFonts w:ascii="Times New Roman" w:hAnsi="Times New Roman" w:cs="Times New Roman"/>
          <w:b/>
          <w:bCs/>
          <w:i/>
          <w:sz w:val="28"/>
          <w:szCs w:val="28"/>
        </w:rPr>
        <w:t>- предметные действия;</w:t>
      </w:r>
    </w:p>
    <w:p w:rsidR="00C857C9" w:rsidRDefault="00C857C9" w:rsidP="00C857C9">
      <w:pPr>
        <w:spacing w:after="0" w:line="240" w:lineRule="auto"/>
        <w:ind w:left="792"/>
        <w:jc w:val="both"/>
        <w:rPr>
          <w:rFonts w:ascii="Times New Roman" w:hAnsi="Times New Roman" w:cs="Times New Roman"/>
          <w:b/>
          <w:bCs/>
          <w:i/>
          <w:sz w:val="28"/>
          <w:szCs w:val="28"/>
        </w:rPr>
      </w:pPr>
      <w:r>
        <w:rPr>
          <w:rFonts w:ascii="Times New Roman" w:hAnsi="Times New Roman" w:cs="Times New Roman"/>
          <w:b/>
          <w:bCs/>
          <w:i/>
          <w:sz w:val="28"/>
          <w:szCs w:val="28"/>
        </w:rPr>
        <w:t>- предметная деятельность;</w:t>
      </w:r>
    </w:p>
    <w:p w:rsidR="00C857C9" w:rsidRDefault="00C857C9" w:rsidP="00C857C9">
      <w:pPr>
        <w:spacing w:after="0" w:line="240" w:lineRule="auto"/>
        <w:ind w:left="792"/>
        <w:jc w:val="both"/>
        <w:rPr>
          <w:rFonts w:ascii="Times New Roman" w:hAnsi="Times New Roman" w:cs="Times New Roman"/>
          <w:b/>
          <w:bCs/>
          <w:i/>
          <w:sz w:val="28"/>
          <w:szCs w:val="28"/>
        </w:rPr>
      </w:pPr>
      <w:r>
        <w:rPr>
          <w:rFonts w:ascii="Times New Roman" w:hAnsi="Times New Roman" w:cs="Times New Roman"/>
          <w:b/>
          <w:bCs/>
          <w:i/>
          <w:sz w:val="28"/>
          <w:szCs w:val="28"/>
        </w:rPr>
        <w:t xml:space="preserve">- познавательная деятельность. </w:t>
      </w:r>
    </w:p>
    <w:p w:rsidR="00C857C9" w:rsidRDefault="00C857C9" w:rsidP="00C857C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При разработке данной Программы учитывались возрастные закономерности психического развития детей с</w:t>
      </w:r>
      <w:r>
        <w:rPr>
          <w:rFonts w:ascii="Times New Roman" w:hAnsi="Times New Roman" w:cs="Times New Roman"/>
          <w:sz w:val="28"/>
          <w:szCs w:val="28"/>
        </w:rPr>
        <w:t xml:space="preserve"> </w:t>
      </w:r>
      <w:r>
        <w:rPr>
          <w:rFonts w:ascii="Times New Roman" w:hAnsi="Times New Roman" w:cs="Times New Roman"/>
          <w:bCs/>
          <w:sz w:val="28"/>
          <w:szCs w:val="28"/>
        </w:rPr>
        <w:t>умственной отсталостью и ТМНР, и концептуальные подходы к организации, специального обучения, которые нашли свое отражение в содержании образовательных областей в разделе периода</w:t>
      </w:r>
      <w:r>
        <w:rPr>
          <w:rFonts w:ascii="Times New Roman" w:hAnsi="Times New Roman" w:cs="Times New Roman"/>
          <w:bCs/>
          <w:i/>
          <w:sz w:val="28"/>
          <w:szCs w:val="28"/>
        </w:rPr>
        <w:t xml:space="preserve"> </w:t>
      </w:r>
      <w:r>
        <w:rPr>
          <w:rFonts w:ascii="Times New Roman" w:hAnsi="Times New Roman" w:cs="Times New Roman"/>
          <w:b/>
          <w:bCs/>
          <w:i/>
          <w:sz w:val="28"/>
          <w:szCs w:val="28"/>
        </w:rPr>
        <w:t>формирования предметных действий.</w:t>
      </w:r>
    </w:p>
    <w:p w:rsidR="00C857C9" w:rsidRDefault="00C857C9" w:rsidP="00C857C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При подборе форм, методов, способов реализации содержания Программы в пяти образовательных областях учитывались актуальные психологические достижения, степень снижения функциональных возможностей анализаторов и их структуру, индивидуальные личностные особенности и предпочтения ребенка с</w:t>
      </w:r>
      <w:r>
        <w:rPr>
          <w:rFonts w:ascii="Times New Roman" w:hAnsi="Times New Roman" w:cs="Times New Roman"/>
          <w:sz w:val="28"/>
          <w:szCs w:val="28"/>
        </w:rPr>
        <w:t xml:space="preserve"> </w:t>
      </w:r>
      <w:r>
        <w:rPr>
          <w:rFonts w:ascii="Times New Roman" w:hAnsi="Times New Roman" w:cs="Times New Roman"/>
          <w:bCs/>
          <w:sz w:val="28"/>
          <w:szCs w:val="28"/>
        </w:rPr>
        <w:t xml:space="preserve">умственной отсталостью и ТМНР. </w:t>
      </w:r>
    </w:p>
    <w:p w:rsidR="00C857C9" w:rsidRDefault="00C857C9" w:rsidP="00C857C9">
      <w:pPr>
        <w:suppressAutoHyphens/>
        <w:spacing w:after="0" w:line="240" w:lineRule="auto"/>
        <w:jc w:val="both"/>
        <w:textAlignment w:val="baseline"/>
        <w:rPr>
          <w:rFonts w:ascii="Liberation Serif" w:eastAsia="SimSun" w:hAnsi="Liberation Serif" w:cs="Mangal"/>
          <w:kern w:val="2"/>
          <w:sz w:val="28"/>
          <w:szCs w:val="28"/>
          <w:lang w:eastAsia="zh-CN" w:bidi="hi-IN"/>
        </w:rPr>
      </w:pPr>
      <w:bookmarkStart w:id="26" w:name="_Hlk52136817"/>
      <w:r>
        <w:rPr>
          <w:rFonts w:ascii="Times New Roman" w:eastAsia="Calibri" w:hAnsi="Times New Roman" w:cs="Times New Roman"/>
          <w:b/>
          <w:i/>
          <w:iCs/>
          <w:sz w:val="28"/>
          <w:szCs w:val="28"/>
          <w:lang w:eastAsia="ru-RU"/>
        </w:rPr>
        <w:t>Часть, формируемая участниками образовательных отношений</w:t>
      </w:r>
      <w:r>
        <w:rPr>
          <w:rFonts w:ascii="Times New Roman" w:eastAsia="Calibri" w:hAnsi="Times New Roman" w:cs="Times New Roman"/>
          <w:i/>
          <w:iCs/>
          <w:sz w:val="28"/>
          <w:szCs w:val="28"/>
          <w:lang w:eastAsia="ru-RU"/>
        </w:rPr>
        <w:t>.</w:t>
      </w:r>
    </w:p>
    <w:bookmarkEnd w:id="26"/>
    <w:p w:rsidR="00C857C9" w:rsidRDefault="00C857C9" w:rsidP="00C857C9">
      <w:pPr>
        <w:spacing w:after="0" w:line="240" w:lineRule="auto"/>
        <w:jc w:val="both"/>
        <w:rPr>
          <w:rFonts w:ascii="Times New Roman" w:hAnsi="Times New Roman" w:cs="Times New Roman"/>
          <w:bCs/>
          <w:i/>
          <w:iCs/>
          <w:sz w:val="28"/>
          <w:szCs w:val="28"/>
        </w:rPr>
      </w:pPr>
      <w:r>
        <w:rPr>
          <w:rFonts w:ascii="Times New Roman" w:hAnsi="Times New Roman" w:cs="Times New Roman"/>
          <w:bCs/>
          <w:i/>
          <w:iCs/>
          <w:sz w:val="28"/>
          <w:szCs w:val="28"/>
        </w:rPr>
        <w:t xml:space="preserve">Специфические образовательные потребности детей с умеренной, тяжелой, глубокой умственной отсталостью, с тяжелыми и множественными нарушениями развития диктуют необходимость индивидуализации их обучения и воспитания. Выбор содержания и средств образования происходит с учетом познавательных, физических, эмоциональных возможностей и особенностей каждого обучающегося. С детьми </w:t>
      </w:r>
      <w:bookmarkStart w:id="27" w:name="_Hlk52136859"/>
      <w:r>
        <w:rPr>
          <w:rFonts w:ascii="Times New Roman" w:hAnsi="Times New Roman" w:cs="Times New Roman"/>
          <w:bCs/>
          <w:i/>
          <w:iCs/>
          <w:sz w:val="28"/>
          <w:szCs w:val="28"/>
        </w:rPr>
        <w:t>проводятся индивидуальные занятия с учетом пособия «Методические рекомендации по обучению и воспитанию детей с интеллектуальными, тяжелыми и множественными нарушениями развития по программам коррекционных курсов». / Е.А. Рудакова, О.Ю. Сухарева Научный редактор: к.п.н. А.М. Царёв – Псков. 2018, по коррекционным курсам:</w:t>
      </w:r>
      <w:r>
        <w:rPr>
          <w:rFonts w:ascii="Times New Roman" w:eastAsia="Times New Roman" w:hAnsi="Times New Roman" w:cs="Times New Roman"/>
          <w:b/>
          <w:i/>
          <w:iCs/>
          <w:color w:val="000000"/>
          <w:sz w:val="28"/>
          <w:szCs w:val="28"/>
          <w:lang w:eastAsia="ru-RU"/>
        </w:rPr>
        <w:t xml:space="preserve"> </w:t>
      </w:r>
    </w:p>
    <w:p w:rsidR="00C857C9" w:rsidRDefault="00C857C9" w:rsidP="00C857C9">
      <w:pPr>
        <w:pStyle w:val="af1"/>
        <w:numPr>
          <w:ilvl w:val="0"/>
          <w:numId w:val="40"/>
        </w:numPr>
        <w:spacing w:after="0" w:line="240" w:lineRule="auto"/>
        <w:jc w:val="both"/>
        <w:rPr>
          <w:rFonts w:ascii="Times New Roman" w:hAnsi="Times New Roman" w:cs="Times New Roman"/>
          <w:bCs/>
          <w:i/>
          <w:sz w:val="28"/>
          <w:szCs w:val="28"/>
        </w:rPr>
      </w:pPr>
      <w:r>
        <w:rPr>
          <w:rFonts w:ascii="Times New Roman" w:hAnsi="Times New Roman" w:cs="Times New Roman"/>
          <w:bCs/>
          <w:i/>
          <w:iCs/>
          <w:sz w:val="28"/>
          <w:szCs w:val="28"/>
        </w:rPr>
        <w:t xml:space="preserve">«Сенсорное развитие» </w:t>
      </w:r>
    </w:p>
    <w:p w:rsidR="00C857C9" w:rsidRDefault="00C857C9" w:rsidP="00C857C9">
      <w:pPr>
        <w:pStyle w:val="af1"/>
        <w:numPr>
          <w:ilvl w:val="0"/>
          <w:numId w:val="40"/>
        </w:numPr>
        <w:spacing w:after="0" w:line="240" w:lineRule="auto"/>
        <w:jc w:val="both"/>
        <w:rPr>
          <w:rFonts w:ascii="Times New Roman" w:hAnsi="Times New Roman" w:cs="Times New Roman"/>
          <w:bCs/>
          <w:i/>
          <w:sz w:val="28"/>
          <w:szCs w:val="28"/>
        </w:rPr>
      </w:pPr>
      <w:r>
        <w:rPr>
          <w:rFonts w:ascii="Times New Roman" w:hAnsi="Times New Roman" w:cs="Times New Roman"/>
          <w:bCs/>
          <w:i/>
          <w:iCs/>
          <w:sz w:val="28"/>
          <w:szCs w:val="28"/>
        </w:rPr>
        <w:t>«Предметно – практические действия»</w:t>
      </w:r>
    </w:p>
    <w:p w:rsidR="00C857C9" w:rsidRDefault="00C857C9" w:rsidP="00C857C9">
      <w:pPr>
        <w:pStyle w:val="af1"/>
        <w:numPr>
          <w:ilvl w:val="0"/>
          <w:numId w:val="40"/>
        </w:numPr>
        <w:spacing w:after="0" w:line="240" w:lineRule="auto"/>
        <w:jc w:val="both"/>
        <w:rPr>
          <w:i/>
          <w:iCs/>
        </w:rPr>
      </w:pPr>
      <w:r>
        <w:rPr>
          <w:rFonts w:ascii="Times New Roman" w:hAnsi="Times New Roman" w:cs="Times New Roman"/>
          <w:bCs/>
          <w:i/>
          <w:iCs/>
          <w:sz w:val="28"/>
          <w:szCs w:val="28"/>
        </w:rPr>
        <w:t>«Альтернативная и дополнительная коммуникация»</w:t>
      </w:r>
    </w:p>
    <w:p w:rsidR="00C857C9" w:rsidRDefault="00C857C9" w:rsidP="00C857C9">
      <w:pPr>
        <w:spacing w:after="0" w:line="240" w:lineRule="auto"/>
        <w:jc w:val="both"/>
        <w:rPr>
          <w:rFonts w:ascii="Times New Roman" w:hAnsi="Times New Roman" w:cs="Times New Roman"/>
          <w:bCs/>
          <w:sz w:val="28"/>
          <w:szCs w:val="28"/>
        </w:rPr>
      </w:pPr>
      <w:r>
        <w:rPr>
          <w:rFonts w:ascii="Times New Roman" w:hAnsi="Times New Roman" w:cs="Times New Roman"/>
          <w:bCs/>
          <w:i/>
          <w:iCs/>
          <w:sz w:val="28"/>
          <w:szCs w:val="28"/>
        </w:rPr>
        <w:t>Общая цель коррекционных курсов – содействие развитию личности ребенка, создание условий для реализации его внутреннего потенциала, помощь в преодолении и компенсации отклонений, мешающих его развитию.</w:t>
      </w:r>
    </w:p>
    <w:p w:rsidR="00C857C9" w:rsidRDefault="00C857C9" w:rsidP="00C857C9">
      <w:pPr>
        <w:spacing w:after="0" w:line="240" w:lineRule="auto"/>
        <w:ind w:left="792"/>
        <w:jc w:val="center"/>
        <w:rPr>
          <w:rFonts w:ascii="Times New Roman" w:hAnsi="Times New Roman" w:cs="Times New Roman"/>
          <w:bCs/>
          <w:sz w:val="28"/>
          <w:szCs w:val="28"/>
        </w:rPr>
      </w:pPr>
    </w:p>
    <w:bookmarkEnd w:id="27"/>
    <w:p w:rsidR="00C857C9" w:rsidRDefault="00C857C9" w:rsidP="00C857C9">
      <w:pPr>
        <w:spacing w:after="0" w:line="240" w:lineRule="auto"/>
        <w:jc w:val="center"/>
      </w:pPr>
      <w:r>
        <w:rPr>
          <w:rFonts w:ascii="Times New Roman" w:hAnsi="Times New Roman" w:cs="Times New Roman"/>
          <w:b/>
          <w:bCs/>
          <w:sz w:val="28"/>
          <w:szCs w:val="28"/>
        </w:rPr>
        <w:t xml:space="preserve">2.2. </w:t>
      </w:r>
      <w:bookmarkStart w:id="28" w:name="_Toc37632179"/>
      <w:bookmarkStart w:id="29" w:name="_Hlk52138997"/>
      <w:r>
        <w:rPr>
          <w:rFonts w:ascii="Times New Roman" w:hAnsi="Times New Roman" w:cs="Times New Roman"/>
          <w:b/>
          <w:bCs/>
          <w:sz w:val="28"/>
          <w:szCs w:val="28"/>
        </w:rPr>
        <w:t>Описание образовательной деятельности в соответствии с направлениями и развитием ребенка по пяти образовательным областям</w:t>
      </w:r>
      <w:bookmarkEnd w:id="28"/>
      <w:r>
        <w:rPr>
          <w:rFonts w:ascii="Times New Roman" w:hAnsi="Times New Roman" w:cs="Times New Roman"/>
          <w:b/>
          <w:bCs/>
          <w:sz w:val="28"/>
          <w:szCs w:val="28"/>
        </w:rPr>
        <w:t xml:space="preserve"> </w:t>
      </w:r>
      <w:bookmarkStart w:id="30" w:name="_Toc37632181"/>
      <w:r>
        <w:rPr>
          <w:rFonts w:ascii="Times New Roman" w:hAnsi="Times New Roman" w:cs="Times New Roman"/>
          <w:b/>
          <w:bCs/>
          <w:sz w:val="28"/>
          <w:szCs w:val="28"/>
        </w:rPr>
        <w:t>в период формирования предметных действий</w:t>
      </w:r>
      <w:bookmarkEnd w:id="30"/>
    </w:p>
    <w:bookmarkEnd w:id="29"/>
    <w:p w:rsidR="00C857C9" w:rsidRDefault="00C857C9" w:rsidP="00C857C9">
      <w:pPr>
        <w:spacing w:after="0" w:line="240" w:lineRule="auto"/>
        <w:ind w:left="792"/>
        <w:jc w:val="center"/>
        <w:rPr>
          <w:rFonts w:ascii="Times New Roman" w:hAnsi="Times New Roman" w:cs="Times New Roman"/>
          <w:b/>
          <w:bCs/>
          <w:sz w:val="28"/>
          <w:szCs w:val="28"/>
        </w:rPr>
      </w:pPr>
    </w:p>
    <w:p w:rsidR="00C857C9" w:rsidRDefault="00C857C9" w:rsidP="00506A00">
      <w:pPr>
        <w:spacing w:after="0" w:line="240" w:lineRule="auto"/>
        <w:ind w:left="792" w:hanging="650"/>
        <w:jc w:val="center"/>
        <w:rPr>
          <w:rFonts w:ascii="Times New Roman" w:hAnsi="Times New Roman" w:cs="Times New Roman"/>
          <w:b/>
          <w:bCs/>
          <w:sz w:val="28"/>
          <w:szCs w:val="28"/>
        </w:rPr>
      </w:pPr>
      <w:r>
        <w:rPr>
          <w:rFonts w:ascii="Times New Roman" w:hAnsi="Times New Roman" w:cs="Times New Roman"/>
          <w:b/>
          <w:bCs/>
          <w:sz w:val="28"/>
          <w:szCs w:val="28"/>
        </w:rPr>
        <w:t>2.2.1. Образовательная область «Социально-коммуникативное развитие»</w:t>
      </w:r>
    </w:p>
    <w:p w:rsidR="00C857C9" w:rsidRDefault="00C857C9" w:rsidP="00C857C9">
      <w:pPr>
        <w:spacing w:after="0" w:line="240" w:lineRule="auto"/>
        <w:ind w:left="792"/>
        <w:rPr>
          <w:rFonts w:ascii="Times New Roman" w:hAnsi="Times New Roman" w:cs="Times New Roman"/>
          <w:bCs/>
          <w:i/>
          <w:sz w:val="28"/>
          <w:szCs w:val="28"/>
        </w:rPr>
      </w:pPr>
    </w:p>
    <w:p w:rsidR="00C857C9" w:rsidRDefault="00C857C9" w:rsidP="00C857C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Основными </w:t>
      </w:r>
      <w:r>
        <w:rPr>
          <w:rFonts w:ascii="Times New Roman" w:hAnsi="Times New Roman" w:cs="Times New Roman"/>
          <w:b/>
          <w:bCs/>
          <w:sz w:val="28"/>
          <w:szCs w:val="28"/>
        </w:rPr>
        <w:t>задачами</w:t>
      </w:r>
      <w:r>
        <w:rPr>
          <w:rFonts w:ascii="Times New Roman" w:hAnsi="Times New Roman" w:cs="Times New Roman"/>
          <w:bCs/>
          <w:sz w:val="28"/>
          <w:szCs w:val="28"/>
        </w:rPr>
        <w:t xml:space="preserve"> образовательной деятельности являются:</w:t>
      </w:r>
    </w:p>
    <w:p w:rsidR="00C857C9" w:rsidRDefault="00C857C9" w:rsidP="00C857C9">
      <w:pPr>
        <w:numPr>
          <w:ilvl w:val="0"/>
          <w:numId w:val="4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согласовывать движения рук, удерживать предмет двумя руками, использовать движения с целью влияния/изменения ситуации, в том числе при приеме пищи: делать паузы во время кормления, мимикой и поведением информировать взрослого о чувстве голода и насыщении, нежелании принимать пищу;</w:t>
      </w:r>
    </w:p>
    <w:p w:rsidR="00C857C9" w:rsidRDefault="00C857C9" w:rsidP="00C857C9">
      <w:pPr>
        <w:numPr>
          <w:ilvl w:val="0"/>
          <w:numId w:val="4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создание условий для снятия пищи с ложки губами, обучение захватыванию рукой кусочков пищи, умения направлять в рот, откусывать, жевать и глотать пищу мягкой текстуры;</w:t>
      </w:r>
    </w:p>
    <w:p w:rsidR="00C857C9" w:rsidRDefault="00C857C9" w:rsidP="00C857C9">
      <w:pPr>
        <w:numPr>
          <w:ilvl w:val="0"/>
          <w:numId w:val="4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формирование умения открывать и закрывать рот, по просьбе взрослого, пить из чашки, удерживая ее двумя руками при постоянной помощи взрослого; </w:t>
      </w:r>
    </w:p>
    <w:p w:rsidR="00C857C9" w:rsidRDefault="00C857C9" w:rsidP="00C857C9">
      <w:pPr>
        <w:numPr>
          <w:ilvl w:val="0"/>
          <w:numId w:val="4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поддержание устойчивого интереса к окружающим сенсорным стимулам, предметам среды и происходящему вокруг;</w:t>
      </w:r>
    </w:p>
    <w:p w:rsidR="00C857C9" w:rsidRDefault="00C857C9" w:rsidP="00C857C9">
      <w:pPr>
        <w:numPr>
          <w:ilvl w:val="0"/>
          <w:numId w:val="41"/>
        </w:numPr>
        <w:spacing w:after="0" w:line="240" w:lineRule="auto"/>
        <w:jc w:val="both"/>
        <w:rPr>
          <w:rFonts w:ascii="Times New Roman" w:hAnsi="Times New Roman" w:cs="Times New Roman"/>
          <w:bCs/>
          <w:i/>
          <w:sz w:val="28"/>
          <w:szCs w:val="28"/>
        </w:rPr>
      </w:pPr>
      <w:r>
        <w:rPr>
          <w:rFonts w:ascii="Times New Roman" w:hAnsi="Times New Roman" w:cs="Times New Roman"/>
          <w:bCs/>
          <w:sz w:val="28"/>
          <w:szCs w:val="28"/>
        </w:rPr>
        <w:t>формирование умения исследовать близко расположенное пространство ощупывающими движениями рук, согласовывая их между собой, а также с помощью зрения (при снижении);</w:t>
      </w:r>
    </w:p>
    <w:p w:rsidR="00C857C9" w:rsidRDefault="00C857C9" w:rsidP="00C857C9">
      <w:pPr>
        <w:numPr>
          <w:ilvl w:val="0"/>
          <w:numId w:val="4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совершенствование положительного эмоционального ответа на появление близкого взрослого, эмоциональное общение с ним;</w:t>
      </w:r>
    </w:p>
    <w:p w:rsidR="00C857C9" w:rsidRDefault="00C857C9" w:rsidP="00C857C9">
      <w:pPr>
        <w:numPr>
          <w:ilvl w:val="0"/>
          <w:numId w:val="4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формирование дифференцированных способов информирования взрослого при возникновении чувства удовольствия и неудовольствия, в том числе при возникновении желания до или при появлении неприятных ощущений после акта дефекации/мочеиспускания; </w:t>
      </w:r>
    </w:p>
    <w:p w:rsidR="00C857C9" w:rsidRDefault="00C857C9" w:rsidP="00C857C9">
      <w:pPr>
        <w:numPr>
          <w:ilvl w:val="0"/>
          <w:numId w:val="42"/>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создание условий для возникновения у ребенка ощущения психологического комфорта, уверенности в новом пространстве как основы для проведения с детьми совместных действий; </w:t>
      </w:r>
    </w:p>
    <w:p w:rsidR="00C857C9" w:rsidRDefault="00C857C9" w:rsidP="00C857C9">
      <w:pPr>
        <w:numPr>
          <w:ilvl w:val="0"/>
          <w:numId w:val="42"/>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интереса к совместным действиям с новым взрослым (педагогом) в процессе осуществления режимных моментов, бытовых и игровых ситуаций;</w:t>
      </w:r>
    </w:p>
    <w:p w:rsidR="00C857C9" w:rsidRDefault="00C857C9" w:rsidP="00C857C9">
      <w:pPr>
        <w:numPr>
          <w:ilvl w:val="0"/>
          <w:numId w:val="42"/>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формирование умения реагировать на свое имя; </w:t>
      </w:r>
    </w:p>
    <w:p w:rsidR="00C857C9" w:rsidRDefault="00C857C9" w:rsidP="00C857C9">
      <w:pPr>
        <w:numPr>
          <w:ilvl w:val="0"/>
          <w:numId w:val="42"/>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использование для общения невербальных средств (жестов, совместно-разделенной деятельности, системы альтернативной коммуникации «календарь», предметно-игрового взаимодействия);</w:t>
      </w:r>
    </w:p>
    <w:p w:rsidR="00C857C9" w:rsidRDefault="00C857C9" w:rsidP="00C857C9">
      <w:pPr>
        <w:numPr>
          <w:ilvl w:val="0"/>
          <w:numId w:val="42"/>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навыков социального поведения: умения выполнять элементарные действия в процессе выполнения режимных моментов;</w:t>
      </w:r>
    </w:p>
    <w:p w:rsidR="00C857C9" w:rsidRDefault="00C857C9" w:rsidP="00C857C9">
      <w:pPr>
        <w:numPr>
          <w:ilvl w:val="0"/>
          <w:numId w:val="4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увеличение времени активного бодрствования за счет двигательной и познавательной активности, самостоятельного выполнения предметных действий;</w:t>
      </w:r>
    </w:p>
    <w:p w:rsidR="00C857C9" w:rsidRDefault="00C857C9" w:rsidP="00C857C9">
      <w:pPr>
        <w:numPr>
          <w:ilvl w:val="0"/>
          <w:numId w:val="4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социальных способов эмоционально-положительного общения с матерью (ухаживающим взрослым);</w:t>
      </w:r>
    </w:p>
    <w:p w:rsidR="00C857C9" w:rsidRDefault="00C857C9" w:rsidP="00C857C9">
      <w:pPr>
        <w:numPr>
          <w:ilvl w:val="0"/>
          <w:numId w:val="4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увеличение продолжительности и расширение социальных способов зрительного и тактильного взаимодействия с близкими людьми, в том числе указательного жеста рукой</w:t>
      </w:r>
    </w:p>
    <w:p w:rsidR="00C857C9" w:rsidRDefault="00C857C9" w:rsidP="00C857C9">
      <w:pPr>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Дети могут научиться:</w:t>
      </w:r>
    </w:p>
    <w:p w:rsidR="00C857C9" w:rsidRDefault="00C857C9" w:rsidP="00C857C9">
      <w:pPr>
        <w:numPr>
          <w:ilvl w:val="0"/>
          <w:numId w:val="44"/>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выражать свое отношение к появлению близкого человека, изменять поведение и мимику, улыбаться, вокализировать;</w:t>
      </w:r>
    </w:p>
    <w:p w:rsidR="00C857C9" w:rsidRDefault="00C857C9" w:rsidP="00C857C9">
      <w:pPr>
        <w:numPr>
          <w:ilvl w:val="0"/>
          <w:numId w:val="44"/>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 xml:space="preserve">небольшой промежуток времени оставаться одни и занимать себя действиями с игрушками, исследованием окружающего пространства; </w:t>
      </w:r>
    </w:p>
    <w:p w:rsidR="00C857C9" w:rsidRDefault="00C857C9" w:rsidP="00C857C9">
      <w:pPr>
        <w:numPr>
          <w:ilvl w:val="0"/>
          <w:numId w:val="44"/>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 xml:space="preserve">проявлять элементы самостоятельности: удерживать поильник (бутылочку), по-разному принимать пищу (сосание, жевание); </w:t>
      </w:r>
    </w:p>
    <w:p w:rsidR="00C857C9" w:rsidRDefault="00C857C9" w:rsidP="00C857C9">
      <w:pPr>
        <w:numPr>
          <w:ilvl w:val="0"/>
          <w:numId w:val="44"/>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дифференцированным социальным способам выражения своего отношения к ситуациям и контакту с людьми;</w:t>
      </w:r>
    </w:p>
    <w:p w:rsidR="00C857C9" w:rsidRDefault="00C857C9" w:rsidP="00506A00">
      <w:pPr>
        <w:numPr>
          <w:ilvl w:val="0"/>
          <w:numId w:val="44"/>
        </w:numPr>
        <w:spacing w:after="0" w:line="240" w:lineRule="auto"/>
        <w:ind w:left="284" w:hanging="284"/>
        <w:jc w:val="both"/>
      </w:pPr>
      <w:r>
        <w:rPr>
          <w:rFonts w:ascii="Times New Roman" w:hAnsi="Times New Roman" w:cs="Times New Roman"/>
          <w:bCs/>
          <w:sz w:val="28"/>
          <w:szCs w:val="28"/>
        </w:rPr>
        <w:t>определять местонахождение близкого человека, находить и узнавать предметы, исследовать их с помощью движений рук и зрения.</w:t>
      </w:r>
    </w:p>
    <w:p w:rsidR="00506A00" w:rsidRPr="00506A00" w:rsidRDefault="00506A00" w:rsidP="00506A00">
      <w:pPr>
        <w:spacing w:after="0" w:line="240" w:lineRule="auto"/>
        <w:ind w:left="284"/>
        <w:jc w:val="both"/>
      </w:pPr>
    </w:p>
    <w:p w:rsidR="00C857C9" w:rsidRDefault="00C857C9" w:rsidP="00506A00">
      <w:pPr>
        <w:spacing w:after="0" w:line="240" w:lineRule="auto"/>
        <w:jc w:val="center"/>
        <w:rPr>
          <w:rFonts w:ascii="Times New Roman" w:eastAsia="SimSun" w:hAnsi="Times New Roman" w:cs="Times New Roman"/>
          <w:b/>
          <w:kern w:val="2"/>
          <w:sz w:val="28"/>
          <w:szCs w:val="28"/>
          <w:lang w:eastAsia="zh-CN" w:bidi="hi-IN"/>
        </w:rPr>
      </w:pPr>
      <w:r>
        <w:rPr>
          <w:rFonts w:ascii="Times New Roman" w:hAnsi="Times New Roman" w:cs="Times New Roman"/>
          <w:b/>
          <w:bCs/>
          <w:sz w:val="28"/>
          <w:szCs w:val="28"/>
        </w:rPr>
        <w:t xml:space="preserve">2.2.1.1. </w:t>
      </w:r>
      <w:r>
        <w:rPr>
          <w:rFonts w:ascii="Times New Roman" w:eastAsia="SimSun" w:hAnsi="Times New Roman" w:cs="Times New Roman"/>
          <w:b/>
          <w:kern w:val="2"/>
          <w:sz w:val="28"/>
          <w:szCs w:val="28"/>
          <w:lang w:eastAsia="zh-CN" w:bidi="hi-IN"/>
        </w:rPr>
        <w:t>Обучение игре</w:t>
      </w:r>
    </w:p>
    <w:p w:rsidR="00506A00" w:rsidRDefault="00506A00" w:rsidP="00506A00">
      <w:pPr>
        <w:spacing w:after="0" w:line="240" w:lineRule="auto"/>
        <w:jc w:val="center"/>
        <w:rPr>
          <w:rFonts w:ascii="Times New Roman" w:eastAsia="SimSun" w:hAnsi="Times New Roman" w:cs="Times New Roman"/>
          <w:b/>
          <w:kern w:val="2"/>
          <w:sz w:val="28"/>
          <w:szCs w:val="28"/>
          <w:lang w:eastAsia="zh-CN" w:bidi="hi-IN"/>
        </w:rPr>
      </w:pPr>
    </w:p>
    <w:p w:rsidR="00C857C9" w:rsidRDefault="00C857C9" w:rsidP="00506A0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Начальным этапом формирования игры является создание условий для овладение детьми предметными и предметно-игровыми действиями, основанными на личностном интересе ребенка к той или иной игрушке.</w:t>
      </w:r>
    </w:p>
    <w:p w:rsidR="00C857C9" w:rsidRDefault="00C857C9" w:rsidP="00C857C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Задачи обучения и воспитания:</w:t>
      </w:r>
    </w:p>
    <w:p w:rsidR="00C857C9" w:rsidRDefault="00C857C9" w:rsidP="00C857C9">
      <w:pPr>
        <w:pStyle w:val="af1"/>
        <w:numPr>
          <w:ilvl w:val="0"/>
          <w:numId w:val="4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учить брать, удерживать и бросать игрушки (предметы) одной рукой;</w:t>
      </w:r>
    </w:p>
    <w:p w:rsidR="00C857C9" w:rsidRDefault="00C857C9" w:rsidP="00C857C9">
      <w:pPr>
        <w:pStyle w:val="af1"/>
        <w:numPr>
          <w:ilvl w:val="0"/>
          <w:numId w:val="4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учить брать и удерживать игрушки (предметы) двумя руками (Держи шарик, переложи мячик);</w:t>
      </w:r>
    </w:p>
    <w:p w:rsidR="00C857C9" w:rsidRDefault="00C857C9" w:rsidP="00C857C9">
      <w:pPr>
        <w:pStyle w:val="af1"/>
        <w:numPr>
          <w:ilvl w:val="0"/>
          <w:numId w:val="4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учить выпускать игрушки (предметы) из рук;</w:t>
      </w:r>
    </w:p>
    <w:p w:rsidR="00C857C9" w:rsidRDefault="00C857C9" w:rsidP="00C857C9">
      <w:pPr>
        <w:pStyle w:val="af1"/>
        <w:numPr>
          <w:ilvl w:val="0"/>
          <w:numId w:val="4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формировать умение ставить игрушки (предметы) на определенное место;</w:t>
      </w:r>
    </w:p>
    <w:p w:rsidR="00C857C9" w:rsidRDefault="00C857C9" w:rsidP="00C857C9">
      <w:pPr>
        <w:pStyle w:val="af1"/>
        <w:numPr>
          <w:ilvl w:val="0"/>
          <w:numId w:val="4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учить закрывать коробку, накрывать кастрюлю крышкой;</w:t>
      </w:r>
    </w:p>
    <w:p w:rsidR="00C857C9" w:rsidRDefault="00C857C9" w:rsidP="00C857C9">
      <w:pPr>
        <w:pStyle w:val="af1"/>
        <w:numPr>
          <w:ilvl w:val="0"/>
          <w:numId w:val="4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учить снимать и нанизывать колечки на стержень без учета размера;</w:t>
      </w:r>
    </w:p>
    <w:p w:rsidR="00C857C9" w:rsidRDefault="00C857C9" w:rsidP="00C857C9">
      <w:pPr>
        <w:pStyle w:val="af1"/>
        <w:numPr>
          <w:ilvl w:val="0"/>
          <w:numId w:val="4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учить рассматривать музыкальную игрушку, нажимать на кнопки указательным пальцем.</w:t>
      </w:r>
    </w:p>
    <w:p w:rsidR="00C857C9" w:rsidRDefault="00C857C9" w:rsidP="00C857C9">
      <w:pPr>
        <w:tabs>
          <w:tab w:val="left" w:pos="-6782"/>
        </w:tabs>
        <w:spacing w:after="0" w:line="240" w:lineRule="auto"/>
        <w:ind w:left="66"/>
        <w:jc w:val="both"/>
        <w:rPr>
          <w:rFonts w:ascii="Times New Roman" w:hAnsi="Times New Roman" w:cs="Times New Roman"/>
          <w:b/>
          <w:sz w:val="28"/>
          <w:szCs w:val="28"/>
        </w:rPr>
      </w:pPr>
      <w:r>
        <w:rPr>
          <w:rFonts w:ascii="Times New Roman" w:hAnsi="Times New Roman" w:cs="Times New Roman"/>
          <w:b/>
          <w:sz w:val="28"/>
          <w:szCs w:val="28"/>
        </w:rPr>
        <w:t>Дети могут научиться:</w:t>
      </w:r>
    </w:p>
    <w:p w:rsidR="00C857C9" w:rsidRDefault="00C857C9" w:rsidP="00C857C9">
      <w:pPr>
        <w:pStyle w:val="af1"/>
        <w:numPr>
          <w:ilvl w:val="0"/>
          <w:numId w:val="46"/>
        </w:numPr>
        <w:tabs>
          <w:tab w:val="left" w:pos="-678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захватывать и удерживать игрушку;</w:t>
      </w:r>
    </w:p>
    <w:p w:rsidR="00C857C9" w:rsidRDefault="00C857C9" w:rsidP="00C857C9">
      <w:pPr>
        <w:pStyle w:val="af1"/>
        <w:numPr>
          <w:ilvl w:val="0"/>
          <w:numId w:val="46"/>
        </w:numPr>
        <w:tabs>
          <w:tab w:val="left" w:pos="-678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перекладывать игрушку из одной руки в другую, производить с ней специфические манипулятивные действия;</w:t>
      </w:r>
    </w:p>
    <w:p w:rsidR="00C857C9" w:rsidRDefault="00C857C9" w:rsidP="00C857C9">
      <w:pPr>
        <w:pStyle w:val="af1"/>
        <w:numPr>
          <w:ilvl w:val="0"/>
          <w:numId w:val="46"/>
        </w:numPr>
        <w:tabs>
          <w:tab w:val="left" w:pos="-678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проявлять интерес к музыкальной игрушке, нажимать кнопки указательным пальцем;</w:t>
      </w:r>
    </w:p>
    <w:p w:rsidR="00C857C9" w:rsidRDefault="00C857C9" w:rsidP="00C857C9">
      <w:pPr>
        <w:pStyle w:val="af1"/>
        <w:numPr>
          <w:ilvl w:val="0"/>
          <w:numId w:val="46"/>
        </w:numPr>
        <w:tabs>
          <w:tab w:val="left" w:pos="-678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снимать и нанизывать колечки на стержень;</w:t>
      </w:r>
    </w:p>
    <w:p w:rsidR="00C857C9" w:rsidRDefault="00C857C9" w:rsidP="00C857C9">
      <w:pPr>
        <w:pStyle w:val="af1"/>
        <w:numPr>
          <w:ilvl w:val="0"/>
          <w:numId w:val="46"/>
        </w:numPr>
        <w:tabs>
          <w:tab w:val="left" w:pos="-678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закрывать коробку (кастрюлю) крышкой.</w:t>
      </w:r>
    </w:p>
    <w:p w:rsidR="00C857C9" w:rsidRDefault="00C857C9" w:rsidP="00C857C9">
      <w:pPr>
        <w:tabs>
          <w:tab w:val="left" w:pos="-6782"/>
        </w:tabs>
        <w:spacing w:after="0" w:line="240" w:lineRule="auto"/>
        <w:ind w:left="66"/>
        <w:jc w:val="both"/>
      </w:pPr>
    </w:p>
    <w:p w:rsidR="00C857C9" w:rsidRDefault="00C857C9" w:rsidP="00C857C9">
      <w:pPr>
        <w:pStyle w:val="af1"/>
        <w:jc w:val="both"/>
        <w:rPr>
          <w:rFonts w:ascii="Times New Roman" w:hAnsi="Times New Roman" w:cs="Times New Roman"/>
          <w:bCs/>
          <w:i/>
          <w:sz w:val="28"/>
          <w:szCs w:val="28"/>
        </w:rPr>
      </w:pPr>
      <w:r>
        <w:rPr>
          <w:rFonts w:ascii="Times New Roman" w:hAnsi="Times New Roman" w:cs="Times New Roman"/>
          <w:b/>
          <w:bCs/>
          <w:sz w:val="28"/>
          <w:szCs w:val="28"/>
        </w:rPr>
        <w:t>2.2.2. Образовательная область «Физическое развитие»</w:t>
      </w:r>
    </w:p>
    <w:p w:rsidR="00C857C9" w:rsidRDefault="00C857C9" w:rsidP="00C857C9">
      <w:pPr>
        <w:spacing w:after="0" w:line="240" w:lineRule="auto"/>
        <w:rPr>
          <w:rFonts w:ascii="Times New Roman" w:hAnsi="Times New Roman" w:cs="Times New Roman"/>
          <w:bCs/>
          <w:i/>
          <w:sz w:val="28"/>
          <w:szCs w:val="28"/>
        </w:rPr>
      </w:pPr>
      <w:r>
        <w:rPr>
          <w:rFonts w:ascii="Times New Roman" w:hAnsi="Times New Roman" w:cs="Times New Roman"/>
          <w:bCs/>
          <w:sz w:val="28"/>
          <w:szCs w:val="28"/>
        </w:rPr>
        <w:t>В области «Физическое развитие»</w:t>
      </w:r>
      <w:r>
        <w:rPr>
          <w:rFonts w:ascii="Times New Roman" w:hAnsi="Times New Roman" w:cs="Times New Roman"/>
          <w:bCs/>
          <w:i/>
          <w:sz w:val="28"/>
          <w:szCs w:val="28"/>
        </w:rPr>
        <w:t xml:space="preserve"> </w:t>
      </w:r>
      <w:r>
        <w:rPr>
          <w:rFonts w:ascii="Times New Roman" w:hAnsi="Times New Roman" w:cs="Times New Roman"/>
          <w:bCs/>
          <w:sz w:val="28"/>
          <w:szCs w:val="28"/>
        </w:rPr>
        <w:t xml:space="preserve">основными </w:t>
      </w:r>
      <w:r>
        <w:rPr>
          <w:rFonts w:ascii="Times New Roman" w:hAnsi="Times New Roman" w:cs="Times New Roman"/>
          <w:b/>
          <w:bCs/>
          <w:sz w:val="28"/>
          <w:szCs w:val="28"/>
        </w:rPr>
        <w:t xml:space="preserve">задачами </w:t>
      </w:r>
      <w:r>
        <w:rPr>
          <w:rFonts w:ascii="Times New Roman" w:hAnsi="Times New Roman" w:cs="Times New Roman"/>
          <w:bCs/>
          <w:sz w:val="28"/>
          <w:szCs w:val="28"/>
        </w:rPr>
        <w:t>образовательной деятельности являются:</w:t>
      </w:r>
    </w:p>
    <w:p w:rsidR="00C857C9" w:rsidRDefault="00C857C9" w:rsidP="00C857C9">
      <w:pPr>
        <w:numPr>
          <w:ilvl w:val="0"/>
          <w:numId w:val="4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развитие равновесия и навыка контроля положения тела в различных позах: на руках у взрослого в вертикальной позе, на животе, в позе полусидя, стоя на коленях с поддержкой подмышки;</w:t>
      </w:r>
    </w:p>
    <w:p w:rsidR="00C857C9" w:rsidRDefault="00C857C9" w:rsidP="00C857C9">
      <w:pPr>
        <w:numPr>
          <w:ilvl w:val="0"/>
          <w:numId w:val="4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самостоятельно осуществлять вестибулярный контроль положения тела с учетом внешних условий и ситуации (удобная поза во время кормления, при игре с игрушками);</w:t>
      </w:r>
    </w:p>
    <w:p w:rsidR="00C857C9" w:rsidRDefault="00C857C9" w:rsidP="00C857C9">
      <w:pPr>
        <w:numPr>
          <w:ilvl w:val="0"/>
          <w:numId w:val="4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навыка группировки и изменения положения тела в пространстве, самостоятельный переход из положения на спине в положение на животе;</w:t>
      </w:r>
    </w:p>
    <w:p w:rsidR="00C857C9" w:rsidRDefault="00C857C9" w:rsidP="00C857C9">
      <w:pPr>
        <w:numPr>
          <w:ilvl w:val="0"/>
          <w:numId w:val="4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сохранение равновесия в вертикальном положении на руках взрослого, с опорой корпуса на его плечо;</w:t>
      </w:r>
    </w:p>
    <w:p w:rsidR="00C857C9" w:rsidRDefault="00C857C9" w:rsidP="00C857C9">
      <w:pPr>
        <w:numPr>
          <w:ilvl w:val="0"/>
          <w:numId w:val="4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согласованных движений рук, закрепление умения захватывать предметы, удерживать их, противопоставлять большой палец всем остальным, осуществлять исследовательские движения пальцами рук, выполнять различные по сложности социальные действия с игрушками (манипуляторные, специфические, орудийные и простые игровые);</w:t>
      </w:r>
    </w:p>
    <w:p w:rsidR="00C857C9" w:rsidRDefault="00C857C9" w:rsidP="00C857C9">
      <w:pPr>
        <w:numPr>
          <w:ilvl w:val="0"/>
          <w:numId w:val="4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создание условий для перекладывания игрушек из одной руки в другую, увеличение зрительного или перцептивного контроля;</w:t>
      </w:r>
    </w:p>
    <w:p w:rsidR="00C857C9" w:rsidRDefault="00C857C9" w:rsidP="00C857C9">
      <w:pPr>
        <w:numPr>
          <w:ilvl w:val="0"/>
          <w:numId w:val="48"/>
        </w:numPr>
        <w:spacing w:after="0" w:line="240" w:lineRule="auto"/>
        <w:ind w:left="426" w:hanging="426"/>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сохранять позу сидя с опорой на руку или спинку стула;</w:t>
      </w:r>
    </w:p>
    <w:p w:rsidR="00C857C9" w:rsidRDefault="00C857C9" w:rsidP="00C857C9">
      <w:pPr>
        <w:numPr>
          <w:ilvl w:val="0"/>
          <w:numId w:val="48"/>
        </w:numPr>
        <w:spacing w:after="0" w:line="240" w:lineRule="auto"/>
        <w:ind w:left="426" w:hanging="426"/>
        <w:jc w:val="both"/>
        <w:rPr>
          <w:rFonts w:ascii="Times New Roman" w:hAnsi="Times New Roman" w:cs="Times New Roman"/>
          <w:bCs/>
          <w:sz w:val="28"/>
          <w:szCs w:val="28"/>
        </w:rPr>
      </w:pPr>
      <w:r>
        <w:rPr>
          <w:rFonts w:ascii="Times New Roman" w:hAnsi="Times New Roman" w:cs="Times New Roman"/>
          <w:bCs/>
          <w:sz w:val="28"/>
          <w:szCs w:val="28"/>
        </w:rPr>
        <w:t>при отсутствии выраженных двигательных нарушений формирование навыка передвижения в пространстве: повороты со спины на живот и обратно, овладение ползанием (развитие координированного взаимодействия в движениях рук и ног), умением сидеть;</w:t>
      </w:r>
    </w:p>
    <w:p w:rsidR="00C857C9" w:rsidRDefault="00C857C9" w:rsidP="00C857C9">
      <w:pPr>
        <w:numPr>
          <w:ilvl w:val="0"/>
          <w:numId w:val="48"/>
        </w:numPr>
        <w:spacing w:after="0" w:line="240" w:lineRule="auto"/>
        <w:ind w:left="426" w:hanging="426"/>
        <w:jc w:val="both"/>
        <w:rPr>
          <w:rFonts w:ascii="Times New Roman" w:hAnsi="Times New Roman" w:cs="Times New Roman"/>
          <w:bCs/>
          <w:sz w:val="28"/>
          <w:szCs w:val="28"/>
        </w:rPr>
      </w:pPr>
      <w:r>
        <w:rPr>
          <w:rFonts w:ascii="Times New Roman" w:hAnsi="Times New Roman" w:cs="Times New Roman"/>
          <w:bCs/>
          <w:sz w:val="28"/>
          <w:szCs w:val="28"/>
        </w:rPr>
        <w:t>при отсутствии выраженных двигательных нарушений формирование навыка сохранения равновесия при перемещении в пространстве и выполнении различной цепочки движений, приподнимание корпуса тела стоя у опоры с кратковременным сохранением равновесия в вертикальном положении, стоя на коленях или на ногах, переход из позы стоя в позу сидя, лежа, в том числе группирования при падении;</w:t>
      </w:r>
    </w:p>
    <w:p w:rsidR="00C857C9" w:rsidRDefault="00C857C9" w:rsidP="00C857C9">
      <w:pPr>
        <w:numPr>
          <w:ilvl w:val="0"/>
          <w:numId w:val="48"/>
        </w:numPr>
        <w:spacing w:after="0" w:line="240" w:lineRule="auto"/>
        <w:ind w:left="426" w:hanging="426"/>
        <w:jc w:val="both"/>
        <w:rPr>
          <w:rFonts w:ascii="Times New Roman" w:hAnsi="Times New Roman" w:cs="Times New Roman"/>
          <w:bCs/>
          <w:sz w:val="28"/>
          <w:szCs w:val="28"/>
        </w:rPr>
      </w:pPr>
      <w:r>
        <w:rPr>
          <w:rFonts w:ascii="Times New Roman" w:hAnsi="Times New Roman" w:cs="Times New Roman"/>
          <w:bCs/>
          <w:sz w:val="28"/>
          <w:szCs w:val="28"/>
        </w:rPr>
        <w:t>создание условий для укрепления мышц ног и рук: учить ребенка опираться на ножки, отталкиваться руками (катание на большом мяче), выносить их вперед для опоры.</w:t>
      </w:r>
    </w:p>
    <w:p w:rsidR="00C857C9" w:rsidRDefault="00C857C9" w:rsidP="00C857C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Дети могут научиться:</w:t>
      </w:r>
    </w:p>
    <w:p w:rsidR="00C857C9" w:rsidRDefault="00C857C9" w:rsidP="00C857C9">
      <w:pPr>
        <w:numPr>
          <w:ilvl w:val="0"/>
          <w:numId w:val="49"/>
        </w:numPr>
        <w:spacing w:after="0" w:line="240" w:lineRule="auto"/>
        <w:ind w:left="426" w:hanging="426"/>
        <w:jc w:val="both"/>
        <w:rPr>
          <w:rFonts w:ascii="Times New Roman" w:hAnsi="Times New Roman" w:cs="Times New Roman"/>
          <w:b/>
          <w:bCs/>
          <w:sz w:val="28"/>
          <w:szCs w:val="28"/>
        </w:rPr>
      </w:pPr>
      <w:r>
        <w:rPr>
          <w:rFonts w:ascii="Times New Roman" w:hAnsi="Times New Roman" w:cs="Times New Roman"/>
          <w:bCs/>
          <w:sz w:val="28"/>
          <w:szCs w:val="28"/>
        </w:rPr>
        <w:t>менять положения тела в пространстве,</w:t>
      </w:r>
      <w:r>
        <w:rPr>
          <w:rFonts w:ascii="Times New Roman" w:hAnsi="Times New Roman" w:cs="Times New Roman"/>
          <w:b/>
          <w:bCs/>
          <w:sz w:val="28"/>
          <w:szCs w:val="28"/>
        </w:rPr>
        <w:t xml:space="preserve"> </w:t>
      </w:r>
      <w:r>
        <w:rPr>
          <w:rFonts w:ascii="Times New Roman" w:hAnsi="Times New Roman" w:cs="Times New Roman"/>
          <w:bCs/>
          <w:sz w:val="28"/>
          <w:szCs w:val="28"/>
        </w:rPr>
        <w:t>управлять движениями головы, рук и ног;</w:t>
      </w:r>
    </w:p>
    <w:p w:rsidR="00C857C9" w:rsidRDefault="00C857C9" w:rsidP="00C857C9">
      <w:pPr>
        <w:numPr>
          <w:ilvl w:val="0"/>
          <w:numId w:val="49"/>
        </w:numPr>
        <w:spacing w:after="0" w:line="240" w:lineRule="auto"/>
        <w:ind w:left="426" w:hanging="426"/>
        <w:jc w:val="both"/>
        <w:rPr>
          <w:rFonts w:ascii="Times New Roman" w:hAnsi="Times New Roman" w:cs="Times New Roman"/>
          <w:b/>
          <w:bCs/>
          <w:sz w:val="28"/>
          <w:szCs w:val="28"/>
        </w:rPr>
      </w:pPr>
      <w:r>
        <w:rPr>
          <w:rFonts w:ascii="Times New Roman" w:hAnsi="Times New Roman" w:cs="Times New Roman"/>
          <w:bCs/>
          <w:sz w:val="28"/>
          <w:szCs w:val="28"/>
        </w:rPr>
        <w:t>осуществлять вестибулярный контроль за положением тела с учетом внешних условий;</w:t>
      </w:r>
    </w:p>
    <w:p w:rsidR="00C857C9" w:rsidRDefault="00C857C9" w:rsidP="00C857C9">
      <w:pPr>
        <w:numPr>
          <w:ilvl w:val="0"/>
          <w:numId w:val="49"/>
        </w:numPr>
        <w:spacing w:after="0" w:line="240" w:lineRule="auto"/>
        <w:ind w:left="426" w:hanging="426"/>
        <w:jc w:val="both"/>
        <w:rPr>
          <w:rFonts w:ascii="Times New Roman" w:hAnsi="Times New Roman" w:cs="Times New Roman"/>
          <w:bCs/>
          <w:sz w:val="28"/>
          <w:szCs w:val="28"/>
        </w:rPr>
      </w:pPr>
      <w:r>
        <w:rPr>
          <w:rFonts w:ascii="Times New Roman" w:hAnsi="Times New Roman" w:cs="Times New Roman"/>
          <w:bCs/>
          <w:sz w:val="28"/>
          <w:szCs w:val="28"/>
        </w:rPr>
        <w:t>переходить с положения на животе в позу на четвереньки, садиться, сидеть, ползать;</w:t>
      </w:r>
    </w:p>
    <w:p w:rsidR="00C857C9" w:rsidRDefault="00C857C9" w:rsidP="00C857C9">
      <w:pPr>
        <w:numPr>
          <w:ilvl w:val="0"/>
          <w:numId w:val="49"/>
        </w:numPr>
        <w:spacing w:after="0" w:line="240" w:lineRule="auto"/>
        <w:ind w:left="426" w:hanging="426"/>
        <w:jc w:val="both"/>
        <w:rPr>
          <w:rFonts w:ascii="Times New Roman" w:hAnsi="Times New Roman" w:cs="Times New Roman"/>
          <w:bCs/>
          <w:sz w:val="28"/>
          <w:szCs w:val="28"/>
        </w:rPr>
      </w:pPr>
      <w:r>
        <w:rPr>
          <w:rFonts w:ascii="Times New Roman" w:hAnsi="Times New Roman" w:cs="Times New Roman"/>
          <w:bCs/>
          <w:sz w:val="28"/>
          <w:szCs w:val="28"/>
        </w:rPr>
        <w:t>осуществлять захват из разных положений, распределять пальцы по предмету, перекладывать из руки в руку, согласовывать движения между собой;</w:t>
      </w:r>
    </w:p>
    <w:p w:rsidR="00C857C9" w:rsidRDefault="00C857C9" w:rsidP="00C857C9">
      <w:pPr>
        <w:numPr>
          <w:ilvl w:val="0"/>
          <w:numId w:val="49"/>
        </w:numPr>
        <w:spacing w:after="0" w:line="240" w:lineRule="auto"/>
        <w:ind w:left="426" w:hanging="426"/>
        <w:jc w:val="both"/>
        <w:rPr>
          <w:rFonts w:ascii="Times New Roman" w:hAnsi="Times New Roman" w:cs="Times New Roman"/>
          <w:bCs/>
          <w:sz w:val="28"/>
          <w:szCs w:val="28"/>
        </w:rPr>
      </w:pPr>
      <w:r>
        <w:rPr>
          <w:rFonts w:ascii="Times New Roman" w:hAnsi="Times New Roman" w:cs="Times New Roman"/>
          <w:bCs/>
          <w:sz w:val="28"/>
          <w:szCs w:val="28"/>
        </w:rPr>
        <w:t>выполнять простые и некоторые специфические манипуляции, орудийные действия с предметами;</w:t>
      </w:r>
    </w:p>
    <w:p w:rsidR="00C857C9" w:rsidRDefault="00C857C9" w:rsidP="00C857C9">
      <w:pPr>
        <w:numPr>
          <w:ilvl w:val="0"/>
          <w:numId w:val="49"/>
        </w:numPr>
        <w:spacing w:after="0" w:line="240" w:lineRule="auto"/>
        <w:ind w:left="426" w:hanging="426"/>
        <w:jc w:val="both"/>
        <w:rPr>
          <w:rFonts w:ascii="Times New Roman" w:hAnsi="Times New Roman" w:cs="Times New Roman"/>
          <w:bCs/>
          <w:sz w:val="28"/>
          <w:szCs w:val="28"/>
        </w:rPr>
      </w:pPr>
      <w:r>
        <w:rPr>
          <w:rFonts w:ascii="Times New Roman" w:hAnsi="Times New Roman" w:cs="Times New Roman"/>
          <w:bCs/>
          <w:sz w:val="28"/>
          <w:szCs w:val="28"/>
        </w:rPr>
        <w:t xml:space="preserve">использовать руку в виде источника познания окружающей среды и средства достижения внешней цели. </w:t>
      </w:r>
    </w:p>
    <w:p w:rsidR="00C857C9" w:rsidRDefault="00C857C9" w:rsidP="00C857C9">
      <w:pPr>
        <w:pStyle w:val="af1"/>
        <w:jc w:val="both"/>
        <w:rPr>
          <w:rFonts w:ascii="Times New Roman" w:hAnsi="Times New Roman" w:cs="Times New Roman"/>
          <w:b/>
          <w:bCs/>
          <w:sz w:val="28"/>
          <w:szCs w:val="28"/>
        </w:rPr>
      </w:pPr>
    </w:p>
    <w:p w:rsidR="00C857C9" w:rsidRDefault="00C857C9" w:rsidP="00C857C9">
      <w:pPr>
        <w:pStyle w:val="af1"/>
        <w:jc w:val="both"/>
        <w:rPr>
          <w:rFonts w:ascii="Times New Roman" w:hAnsi="Times New Roman" w:cs="Times New Roman"/>
          <w:b/>
          <w:bCs/>
          <w:sz w:val="28"/>
          <w:szCs w:val="28"/>
        </w:rPr>
      </w:pPr>
      <w:r>
        <w:rPr>
          <w:rFonts w:ascii="Times New Roman" w:hAnsi="Times New Roman" w:cs="Times New Roman"/>
          <w:b/>
          <w:bCs/>
          <w:sz w:val="28"/>
          <w:szCs w:val="28"/>
        </w:rPr>
        <w:t>2.2.3. Образовательная область «Познавательное развитие»</w:t>
      </w:r>
    </w:p>
    <w:p w:rsidR="00C857C9" w:rsidRDefault="00C857C9" w:rsidP="00C857C9">
      <w:pPr>
        <w:pStyle w:val="af1"/>
        <w:jc w:val="center"/>
        <w:rPr>
          <w:rFonts w:ascii="Times New Roman" w:hAnsi="Times New Roman" w:cs="Times New Roman"/>
          <w:bCs/>
          <w:i/>
          <w:sz w:val="28"/>
          <w:szCs w:val="28"/>
        </w:rPr>
      </w:pPr>
      <w:r>
        <w:rPr>
          <w:rFonts w:ascii="Times New Roman" w:eastAsia="SimSun" w:hAnsi="Times New Roman" w:cs="Times New Roman"/>
          <w:b/>
          <w:kern w:val="2"/>
          <w:sz w:val="28"/>
          <w:szCs w:val="28"/>
          <w:lang w:eastAsia="zh-CN" w:bidi="hi-IN"/>
        </w:rPr>
        <w:t>2.2.3.1. Сенсорное развитие.</w:t>
      </w:r>
    </w:p>
    <w:p w:rsidR="00C857C9" w:rsidRDefault="00C857C9" w:rsidP="00C857C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Задачи обучения и воспитания:</w:t>
      </w:r>
    </w:p>
    <w:p w:rsidR="00C857C9" w:rsidRDefault="00C857C9" w:rsidP="00C857C9">
      <w:pPr>
        <w:numPr>
          <w:ilvl w:val="0"/>
          <w:numId w:val="5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развитие длительного сенсорного сосредоточения на предметах, находящихся рядом и на удалении от него;</w:t>
      </w:r>
    </w:p>
    <w:p w:rsidR="00C857C9" w:rsidRDefault="00C857C9" w:rsidP="00C857C9">
      <w:pPr>
        <w:numPr>
          <w:ilvl w:val="0"/>
          <w:numId w:val="50"/>
        </w:numPr>
        <w:spacing w:after="0" w:line="240" w:lineRule="auto"/>
        <w:jc w:val="both"/>
        <w:rPr>
          <w:rFonts w:ascii="Times New Roman" w:hAnsi="Times New Roman" w:cs="Times New Roman"/>
          <w:bCs/>
          <w:iCs/>
          <w:sz w:val="28"/>
          <w:szCs w:val="28"/>
        </w:rPr>
      </w:pPr>
      <w:r>
        <w:rPr>
          <w:rFonts w:ascii="Times New Roman" w:hAnsi="Times New Roman" w:cs="Times New Roman"/>
          <w:bCs/>
          <w:sz w:val="28"/>
          <w:szCs w:val="28"/>
        </w:rPr>
        <w:t>формирование умения сосредотачивать внимание на</w:t>
      </w:r>
      <w:r>
        <w:rPr>
          <w:rFonts w:ascii="Times New Roman" w:hAnsi="Times New Roman" w:cs="Times New Roman"/>
          <w:bCs/>
          <w:iCs/>
          <w:sz w:val="28"/>
          <w:szCs w:val="28"/>
        </w:rPr>
        <w:t xml:space="preserve"> неречевых звуках повышенной громкости (</w:t>
      </w:r>
      <w:r>
        <w:rPr>
          <w:rFonts w:ascii="Times New Roman" w:hAnsi="Times New Roman" w:cs="Times New Roman"/>
          <w:bCs/>
          <w:i/>
          <w:iCs/>
          <w:sz w:val="28"/>
          <w:szCs w:val="28"/>
        </w:rPr>
        <w:t>барабан, бубен, дудочка, колокольчик, трещотка, колотушка, металлофон)</w:t>
      </w:r>
      <w:r>
        <w:rPr>
          <w:rFonts w:ascii="Times New Roman" w:hAnsi="Times New Roman" w:cs="Times New Roman"/>
          <w:bCs/>
          <w:iCs/>
          <w:sz w:val="28"/>
          <w:szCs w:val="28"/>
        </w:rPr>
        <w:t xml:space="preserve"> и речевых сигналах обычной громкости и произносимые шёпотом </w:t>
      </w:r>
      <w:r>
        <w:rPr>
          <w:rFonts w:ascii="Times New Roman" w:hAnsi="Times New Roman" w:cs="Times New Roman"/>
          <w:bCs/>
          <w:i/>
          <w:iCs/>
          <w:sz w:val="28"/>
          <w:szCs w:val="28"/>
        </w:rPr>
        <w:t>(папапапа, пупупупуу, ааааа, пипипипи</w:t>
      </w:r>
      <w:r>
        <w:rPr>
          <w:rFonts w:ascii="Times New Roman" w:hAnsi="Times New Roman" w:cs="Times New Roman"/>
          <w:bCs/>
          <w:iCs/>
          <w:sz w:val="28"/>
          <w:szCs w:val="28"/>
        </w:rPr>
        <w:t>) с постепенным увеличением расстоянии до уха от источника звука;</w:t>
      </w:r>
    </w:p>
    <w:p w:rsidR="00C857C9" w:rsidRDefault="00C857C9" w:rsidP="00C857C9">
      <w:pPr>
        <w:numPr>
          <w:ilvl w:val="0"/>
          <w:numId w:val="50"/>
        </w:num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формирование умения осуществлять ориентировку на источник звука и о</w:t>
      </w:r>
      <w:r>
        <w:rPr>
          <w:rFonts w:ascii="Times New Roman" w:hAnsi="Times New Roman" w:cs="Times New Roman"/>
          <w:bCs/>
          <w:sz w:val="28"/>
          <w:szCs w:val="28"/>
        </w:rPr>
        <w:t>пределять на слух его направление при расположении справа — слева — сзади — спереди;</w:t>
      </w:r>
    </w:p>
    <w:p w:rsidR="00C857C9" w:rsidRDefault="00C857C9" w:rsidP="00C857C9">
      <w:pPr>
        <w:numPr>
          <w:ilvl w:val="0"/>
          <w:numId w:val="5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создание условий для развития у ребенка восприятия с опорой на сохранные анализаторы, при подкреплении тактильными, вибрационными и обонятельными ощущениями;</w:t>
      </w:r>
    </w:p>
    <w:p w:rsidR="00C857C9" w:rsidRDefault="00C857C9" w:rsidP="00C857C9">
      <w:pPr>
        <w:numPr>
          <w:ilvl w:val="0"/>
          <w:numId w:val="5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эмоционального отклика и социального поведения на изменение тембра, интонации голоса взрослого (от ласкового обращения до строгого, от громкого звучания голоса до шепота);</w:t>
      </w:r>
    </w:p>
    <w:p w:rsidR="00C857C9" w:rsidRDefault="00C857C9" w:rsidP="00C857C9">
      <w:pPr>
        <w:numPr>
          <w:ilvl w:val="0"/>
          <w:numId w:val="5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увеличение продолжительности и качества действий с предметами (манипулятивных, специфических и орудийных), осуществляемых под контролем зрительным или тактильных/перцептивных ощущений; </w:t>
      </w:r>
    </w:p>
    <w:p w:rsidR="00C857C9" w:rsidRDefault="00C857C9" w:rsidP="00C857C9">
      <w:pPr>
        <w:numPr>
          <w:ilvl w:val="0"/>
          <w:numId w:val="5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расширение объема памяти за счет выполнения различных социальных действий с двумя близко расположенными игрушками;</w:t>
      </w:r>
    </w:p>
    <w:p w:rsidR="00C857C9" w:rsidRDefault="00C857C9" w:rsidP="00C857C9">
      <w:pPr>
        <w:numPr>
          <w:ilvl w:val="0"/>
          <w:numId w:val="5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осуществлять различные социальные действия с одним предметом, одинаковые действия с разными предметами путем осуществления практических проб или перебора вариантов, за счет исключения нерезультативных;</w:t>
      </w:r>
    </w:p>
    <w:p w:rsidR="00C857C9" w:rsidRDefault="00C857C9" w:rsidP="00C857C9">
      <w:pPr>
        <w:numPr>
          <w:ilvl w:val="0"/>
          <w:numId w:val="5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брать предметы с поверхности, используя различные захваты в зависимости от формы и величины (ладонный, щипковый, пинцентный и др.);</w:t>
      </w:r>
    </w:p>
    <w:p w:rsidR="00C857C9" w:rsidRDefault="00C857C9" w:rsidP="00C857C9">
      <w:pPr>
        <w:numPr>
          <w:ilvl w:val="0"/>
          <w:numId w:val="5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формирование навыка узнавания речевых образцов, неречевых звуков, контуров предметов; </w:t>
      </w:r>
    </w:p>
    <w:p w:rsidR="00C857C9" w:rsidRDefault="00C857C9" w:rsidP="00C857C9">
      <w:pPr>
        <w:numPr>
          <w:ilvl w:val="0"/>
          <w:numId w:val="5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поискового поведения при исчезновении сенсорных стимулов из поля восприятия;</w:t>
      </w:r>
    </w:p>
    <w:p w:rsidR="00C857C9" w:rsidRDefault="00C857C9" w:rsidP="00C857C9">
      <w:pPr>
        <w:numPr>
          <w:ilvl w:val="0"/>
          <w:numId w:val="5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развитие зрительно-моторной координации;</w:t>
      </w:r>
    </w:p>
    <w:p w:rsidR="00C857C9" w:rsidRDefault="00C857C9" w:rsidP="00C857C9">
      <w:pPr>
        <w:numPr>
          <w:ilvl w:val="0"/>
          <w:numId w:val="5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формирование навыка отраженного повторения простого моторного акта или социального действия с предметом после его выполнения в совместной со взрослым деятельности, т.е. развитие имитации. </w:t>
      </w:r>
    </w:p>
    <w:p w:rsidR="00C857C9" w:rsidRDefault="00C857C9" w:rsidP="00C857C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Дети могут научиться:</w:t>
      </w:r>
    </w:p>
    <w:p w:rsidR="00C857C9" w:rsidRDefault="00C857C9" w:rsidP="00C857C9">
      <w:pPr>
        <w:numPr>
          <w:ilvl w:val="0"/>
          <w:numId w:val="52"/>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длительно изучать/исследовать предметы, переключать внимание с одного предмета на другой, по-разному реагировать на появление незнакомых (новых) и знакомых предметов;</w:t>
      </w:r>
    </w:p>
    <w:p w:rsidR="00C857C9" w:rsidRDefault="00C857C9" w:rsidP="00C857C9">
      <w:pPr>
        <w:numPr>
          <w:ilvl w:val="0"/>
          <w:numId w:val="52"/>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находить расположение сенсорного источника в пространстве;</w:t>
      </w:r>
    </w:p>
    <w:p w:rsidR="00C857C9" w:rsidRDefault="00C857C9" w:rsidP="00C857C9">
      <w:pPr>
        <w:numPr>
          <w:ilvl w:val="0"/>
          <w:numId w:val="52"/>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 xml:space="preserve">брать предметы, производить с ними простые манипулятивные и некоторые специфические действия, </w:t>
      </w:r>
    </w:p>
    <w:p w:rsidR="00C857C9" w:rsidRDefault="00C857C9" w:rsidP="00C857C9">
      <w:pPr>
        <w:numPr>
          <w:ilvl w:val="0"/>
          <w:numId w:val="52"/>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 xml:space="preserve">дифференцированной мимикой реагировать на бытовые звуки, относиться к ним спокойно, при заинтересованности пытаться обнаружить, изучить и изобразить его с помощью речевых звуков, </w:t>
      </w:r>
    </w:p>
    <w:p w:rsidR="00C857C9" w:rsidRDefault="00C857C9" w:rsidP="00C857C9">
      <w:pPr>
        <w:numPr>
          <w:ilvl w:val="0"/>
          <w:numId w:val="52"/>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повторять знакомое социальное действие после показа в разделенной со взрослым деятельности;</w:t>
      </w:r>
    </w:p>
    <w:p w:rsidR="00C857C9" w:rsidRDefault="00C857C9" w:rsidP="00506A00">
      <w:pPr>
        <w:numPr>
          <w:ilvl w:val="0"/>
          <w:numId w:val="52"/>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демонстрировать настороженность, поисковые движения глазами, головой, телом, при исчезновении и появлении близкого взрослого, направленные движения руки в сторону близкого человека в качестве первого социального жеста.</w:t>
      </w:r>
    </w:p>
    <w:p w:rsidR="00C857C9" w:rsidRDefault="00C857C9" w:rsidP="00506A00">
      <w:pPr>
        <w:pStyle w:val="af2"/>
        <w:spacing w:before="0"/>
        <w:jc w:val="center"/>
        <w:rPr>
          <w:rFonts w:ascii="Times New Roman" w:hAnsi="Times New Roman"/>
          <w:b/>
          <w:color w:val="auto"/>
          <w:szCs w:val="28"/>
        </w:rPr>
      </w:pPr>
      <w:bookmarkStart w:id="31" w:name="_Toc40338868"/>
      <w:bookmarkStart w:id="32" w:name="_Toc40693863"/>
      <w:bookmarkStart w:id="33" w:name="_Toc40694011"/>
      <w:bookmarkStart w:id="34" w:name="_Toc41041288"/>
      <w:bookmarkStart w:id="35" w:name="_Toc41329179"/>
      <w:bookmarkStart w:id="36" w:name="_Toc43896971"/>
      <w:bookmarkStart w:id="37" w:name="_Toc43901744"/>
      <w:bookmarkStart w:id="38" w:name="_Toc44330444"/>
      <w:bookmarkStart w:id="39" w:name="_Toc45015758"/>
      <w:bookmarkStart w:id="40" w:name="_Toc45018840"/>
      <w:bookmarkStart w:id="41" w:name="_Toc45018913"/>
      <w:bookmarkStart w:id="42" w:name="_Toc45032252"/>
      <w:bookmarkStart w:id="43" w:name="_Toc45032341"/>
      <w:bookmarkStart w:id="44" w:name="_Toc45033509"/>
      <w:bookmarkStart w:id="45" w:name="_Toc45520676"/>
      <w:bookmarkStart w:id="46" w:name="_Toc45520748"/>
      <w:bookmarkStart w:id="47" w:name="_Toc45699214"/>
      <w:bookmarkStart w:id="48" w:name="_Toc45722780"/>
      <w:bookmarkStart w:id="49" w:name="_Toc45807076"/>
      <w:bookmarkStart w:id="50" w:name="_Toc45807177"/>
      <w:bookmarkStart w:id="51" w:name="_Toc45809427"/>
      <w:r>
        <w:rPr>
          <w:rStyle w:val="af4"/>
          <w:rFonts w:ascii="Times New Roman" w:hAnsi="Times New Roman"/>
          <w:color w:val="auto"/>
          <w:szCs w:val="28"/>
        </w:rPr>
        <w:t>2.2.3.</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Style w:val="af4"/>
          <w:rFonts w:ascii="Times New Roman" w:hAnsi="Times New Roman"/>
          <w:color w:val="auto"/>
          <w:szCs w:val="28"/>
        </w:rPr>
        <w:t>2.</w:t>
      </w:r>
      <w:r>
        <w:rPr>
          <w:rFonts w:ascii="Times New Roman" w:hAnsi="Times New Roman"/>
          <w:b/>
          <w:color w:val="auto"/>
          <w:szCs w:val="28"/>
        </w:rPr>
        <w:t xml:space="preserve"> Ознакомление с окружающим миром</w:t>
      </w:r>
    </w:p>
    <w:p w:rsidR="00C857C9" w:rsidRDefault="00C857C9" w:rsidP="00506A00">
      <w:pPr>
        <w:spacing w:after="0" w:line="240" w:lineRule="auto"/>
        <w:rPr>
          <w:lang w:eastAsia="ru-RU"/>
        </w:rPr>
      </w:pPr>
    </w:p>
    <w:p w:rsidR="00C857C9" w:rsidRDefault="00C857C9" w:rsidP="00506A0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Задачи обучения и воспитания:</w:t>
      </w:r>
    </w:p>
    <w:p w:rsidR="00C857C9" w:rsidRDefault="00C857C9" w:rsidP="00C857C9">
      <w:pPr>
        <w:numPr>
          <w:ilvl w:val="0"/>
          <w:numId w:val="5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поддерживать стремление и навык использования движений при выполнении социальных действий с предметами, изучения и ориентировки в окружающей среде;</w:t>
      </w:r>
    </w:p>
    <w:p w:rsidR="00C857C9" w:rsidRDefault="00C857C9" w:rsidP="00C857C9">
      <w:pPr>
        <w:numPr>
          <w:ilvl w:val="0"/>
          <w:numId w:val="5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навыка узнавания и различения звуков окружающей среды достаточной громкости;</w:t>
      </w:r>
    </w:p>
    <w:p w:rsidR="00C857C9" w:rsidRDefault="00C857C9" w:rsidP="00C857C9">
      <w:pPr>
        <w:numPr>
          <w:ilvl w:val="0"/>
          <w:numId w:val="5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развитие и накопление чувственного опыта за счет регулярного взаимодействия с предметами окружающего мира, действия с ними, общения с близкими;</w:t>
      </w:r>
    </w:p>
    <w:p w:rsidR="00C857C9" w:rsidRDefault="00C857C9" w:rsidP="00C857C9">
      <w:pPr>
        <w:numPr>
          <w:ilvl w:val="0"/>
          <w:numId w:val="5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создание условий для накопления ребенком опыта практических действий с дискретными (предметы, игрушки) и непрерывными (песок, вода, крупа) множествами;</w:t>
      </w:r>
    </w:p>
    <w:p w:rsidR="00C857C9" w:rsidRDefault="00C857C9" w:rsidP="00C857C9">
      <w:pPr>
        <w:numPr>
          <w:ilvl w:val="0"/>
          <w:numId w:val="5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формирование умений обследовать лица близких взрослых, узнавать знакомые контуры, обследовать себя, при отсутствии выраженных нарушений зрения – узнавать себя в зеркале;  </w:t>
      </w:r>
    </w:p>
    <w:p w:rsidR="00C857C9" w:rsidRDefault="00C857C9" w:rsidP="00C857C9">
      <w:pPr>
        <w:numPr>
          <w:ilvl w:val="0"/>
          <w:numId w:val="5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учить использовать указательный жест для ознакомления с предметами и объектами окружающей действительности: фиксировать внимание и наблюдать за людьми, животным миром на прогулке, за различными техническими объектами, подражать издаваемым ими звукам (машина – би-би; самолет – у-у-у);</w:t>
      </w:r>
    </w:p>
    <w:p w:rsidR="00C857C9" w:rsidRDefault="00C857C9" w:rsidP="00C857C9">
      <w:pPr>
        <w:numPr>
          <w:ilvl w:val="0"/>
          <w:numId w:val="5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создавать условия для активизации интереса к наблюдению за животными и растениями на прогулке;</w:t>
      </w:r>
    </w:p>
    <w:p w:rsidR="00C857C9" w:rsidRDefault="00C857C9" w:rsidP="00C857C9">
      <w:pPr>
        <w:numPr>
          <w:ilvl w:val="0"/>
          <w:numId w:val="5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создавать условия для ознакомления с дидактическими и сюжетными игрушками, обыгрывая каждую из них (мячик, кукла, машинка, мишка);</w:t>
      </w:r>
    </w:p>
    <w:p w:rsidR="00C857C9" w:rsidRDefault="00C857C9" w:rsidP="00C857C9">
      <w:pPr>
        <w:numPr>
          <w:ilvl w:val="0"/>
          <w:numId w:val="5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продолжать знакомить с пространством, в котором живет ребенок, и с предметами быта;</w:t>
      </w:r>
    </w:p>
    <w:p w:rsidR="00C857C9" w:rsidRDefault="00C857C9" w:rsidP="00C857C9">
      <w:pPr>
        <w:numPr>
          <w:ilvl w:val="0"/>
          <w:numId w:val="5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знакомить с некоторыми предметами посуды (вначале показывать обычную посуду, потом обыгрывается кукольная посуда);</w:t>
      </w:r>
    </w:p>
    <w:p w:rsidR="00C857C9" w:rsidRDefault="00C857C9" w:rsidP="00C857C9">
      <w:pPr>
        <w:numPr>
          <w:ilvl w:val="0"/>
          <w:numId w:val="5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знакомить с предметами одежды;</w:t>
      </w:r>
    </w:p>
    <w:p w:rsidR="00C857C9" w:rsidRDefault="00C857C9" w:rsidP="00C857C9">
      <w:pPr>
        <w:numPr>
          <w:ilvl w:val="0"/>
          <w:numId w:val="5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активизировать внимание на прогулке: обращать внимание на явления природы.</w:t>
      </w:r>
    </w:p>
    <w:p w:rsidR="00C857C9" w:rsidRDefault="00C857C9" w:rsidP="00C857C9">
      <w:pPr>
        <w:spacing w:after="0" w:line="240" w:lineRule="auto"/>
        <w:jc w:val="both"/>
        <w:rPr>
          <w:rFonts w:ascii="Times New Roman" w:hAnsi="Times New Roman" w:cs="Times New Roman"/>
          <w:b/>
          <w:bCs/>
          <w:sz w:val="28"/>
          <w:szCs w:val="28"/>
        </w:rPr>
      </w:pPr>
    </w:p>
    <w:p w:rsidR="00C857C9" w:rsidRDefault="00C857C9" w:rsidP="00C857C9">
      <w:pPr>
        <w:spacing w:after="0" w:line="240" w:lineRule="auto"/>
        <w:jc w:val="both"/>
        <w:rPr>
          <w:rFonts w:ascii="Times New Roman" w:hAnsi="Times New Roman" w:cs="Times New Roman"/>
          <w:b/>
          <w:bCs/>
          <w:sz w:val="28"/>
          <w:szCs w:val="28"/>
        </w:rPr>
      </w:pPr>
    </w:p>
    <w:p w:rsidR="00C857C9" w:rsidRDefault="00C857C9" w:rsidP="00C857C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Дети могут научиться:</w:t>
      </w:r>
    </w:p>
    <w:p w:rsidR="00C857C9" w:rsidRDefault="00C857C9" w:rsidP="00C857C9">
      <w:pPr>
        <w:pStyle w:val="af1"/>
        <w:numPr>
          <w:ilvl w:val="0"/>
          <w:numId w:val="53"/>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проявлять интерес к знакомым дидактическим и сюжетным игрушкам, выделяя их указательным жестом по речевой инструкции;</w:t>
      </w:r>
    </w:p>
    <w:p w:rsidR="00C857C9" w:rsidRDefault="00C857C9" w:rsidP="00C857C9">
      <w:pPr>
        <w:pStyle w:val="af1"/>
        <w:numPr>
          <w:ilvl w:val="0"/>
          <w:numId w:val="53"/>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проявлять интерес к знакомым дидактическим и сюжетным игрушкам, действовать с ними;</w:t>
      </w:r>
    </w:p>
    <w:p w:rsidR="00C857C9" w:rsidRDefault="00C857C9" w:rsidP="00C857C9">
      <w:pPr>
        <w:pStyle w:val="af1"/>
        <w:numPr>
          <w:ilvl w:val="0"/>
          <w:numId w:val="53"/>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по речевой инструкции показывать на картинках животных (собачку, кошку, птичку);</w:t>
      </w:r>
    </w:p>
    <w:p w:rsidR="00C857C9" w:rsidRDefault="00C857C9" w:rsidP="00506A00">
      <w:pPr>
        <w:pStyle w:val="af1"/>
        <w:numPr>
          <w:ilvl w:val="0"/>
          <w:numId w:val="53"/>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адекватно реагировать на смену обстановки, узнавать знакомое пространство, в котором живет.</w:t>
      </w:r>
    </w:p>
    <w:p w:rsidR="00C857C9" w:rsidRDefault="00C857C9" w:rsidP="00506A00">
      <w:pPr>
        <w:spacing w:after="0" w:line="240" w:lineRule="auto"/>
        <w:jc w:val="both"/>
        <w:rPr>
          <w:rFonts w:ascii="Times New Roman" w:hAnsi="Times New Roman" w:cs="Times New Roman"/>
          <w:bCs/>
          <w:sz w:val="28"/>
          <w:szCs w:val="28"/>
        </w:rPr>
      </w:pPr>
    </w:p>
    <w:p w:rsidR="00C857C9" w:rsidRDefault="00C857C9" w:rsidP="00506A0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2.2.4. Образовательная область «Речевое развитие»</w:t>
      </w:r>
    </w:p>
    <w:p w:rsidR="00C857C9" w:rsidRDefault="00C857C9" w:rsidP="00506A00">
      <w:pPr>
        <w:spacing w:after="0" w:line="240" w:lineRule="auto"/>
        <w:jc w:val="center"/>
        <w:rPr>
          <w:rFonts w:ascii="Times New Roman" w:hAnsi="Times New Roman" w:cs="Times New Roman"/>
          <w:b/>
          <w:bCs/>
          <w:sz w:val="28"/>
          <w:szCs w:val="28"/>
        </w:rPr>
      </w:pPr>
    </w:p>
    <w:p w:rsidR="00C857C9" w:rsidRDefault="00C857C9" w:rsidP="00506A0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Основными </w:t>
      </w:r>
      <w:r>
        <w:rPr>
          <w:rFonts w:ascii="Times New Roman" w:hAnsi="Times New Roman" w:cs="Times New Roman"/>
          <w:b/>
          <w:bCs/>
          <w:sz w:val="28"/>
          <w:szCs w:val="28"/>
        </w:rPr>
        <w:t xml:space="preserve">задачами </w:t>
      </w:r>
      <w:r>
        <w:rPr>
          <w:rFonts w:ascii="Times New Roman" w:hAnsi="Times New Roman" w:cs="Times New Roman"/>
          <w:bCs/>
          <w:sz w:val="28"/>
          <w:szCs w:val="28"/>
        </w:rPr>
        <w:t>образовательной деятельности являются:</w:t>
      </w:r>
    </w:p>
    <w:p w:rsidR="00C857C9" w:rsidRDefault="00C857C9" w:rsidP="00506A00">
      <w:pPr>
        <w:numPr>
          <w:ilvl w:val="0"/>
          <w:numId w:val="54"/>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привлечение внимания к партнеру по общению;</w:t>
      </w:r>
    </w:p>
    <w:p w:rsidR="00C857C9" w:rsidRDefault="00C857C9" w:rsidP="00C857C9">
      <w:pPr>
        <w:numPr>
          <w:ilvl w:val="0"/>
          <w:numId w:val="54"/>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активизация и поддержание речевых звуков в момент контакта ребенка с близким взрослым, при выполнении гимнастики и действий с игрушками;</w:t>
      </w:r>
    </w:p>
    <w:p w:rsidR="00C857C9" w:rsidRDefault="00C857C9" w:rsidP="00C857C9">
      <w:pPr>
        <w:numPr>
          <w:ilvl w:val="0"/>
          <w:numId w:val="54"/>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стимуляция движений артикуляционного аппарата за счет выполнения массажа и пассивной артикуляционной гимнастики;</w:t>
      </w:r>
    </w:p>
    <w:p w:rsidR="00C857C9" w:rsidRDefault="00C857C9" w:rsidP="00C857C9">
      <w:pPr>
        <w:numPr>
          <w:ilvl w:val="0"/>
          <w:numId w:val="54"/>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формирования потребности использования руки как средства коммуникации;</w:t>
      </w:r>
    </w:p>
    <w:p w:rsidR="00C857C9" w:rsidRDefault="00C857C9" w:rsidP="00C857C9">
      <w:pPr>
        <w:numPr>
          <w:ilvl w:val="0"/>
          <w:numId w:val="54"/>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тактильно-вибрационного восприятия голоса другого человека;</w:t>
      </w:r>
    </w:p>
    <w:p w:rsidR="00C857C9" w:rsidRDefault="00C857C9" w:rsidP="00C857C9">
      <w:pPr>
        <w:numPr>
          <w:ilvl w:val="0"/>
          <w:numId w:val="5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различать интонации взрослых, подкрепляя это соответствующей мимикой, звуком;</w:t>
      </w:r>
    </w:p>
    <w:p w:rsidR="00C857C9" w:rsidRDefault="00C857C9" w:rsidP="00C857C9">
      <w:pPr>
        <w:numPr>
          <w:ilvl w:val="0"/>
          <w:numId w:val="5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формирование навыка нахождения предмета, выполнения действия с ним или изменения поведения по речевому или тактильному обращению взрослого; </w:t>
      </w:r>
    </w:p>
    <w:p w:rsidR="00C857C9" w:rsidRDefault="00C857C9" w:rsidP="00C857C9">
      <w:pPr>
        <w:numPr>
          <w:ilvl w:val="0"/>
          <w:numId w:val="5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оказывать влияние на поведение взрослых с помощью интонированных звуков речи, мимики, социальных жестов;</w:t>
      </w:r>
    </w:p>
    <w:p w:rsidR="00C857C9" w:rsidRDefault="00C857C9" w:rsidP="00C857C9">
      <w:pPr>
        <w:numPr>
          <w:ilvl w:val="0"/>
          <w:numId w:val="5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развитие умения отраженно за взрослым повторять знакомые и новые речевые звуки, слоги; </w:t>
      </w:r>
    </w:p>
    <w:p w:rsidR="00C857C9" w:rsidRDefault="00C857C9" w:rsidP="00C857C9">
      <w:pPr>
        <w:numPr>
          <w:ilvl w:val="0"/>
          <w:numId w:val="5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формирование навыка согласования движений со словом в знакомых эмоциально-подвижных играх, выполнения движений с речевым сопровождением в хорошо известной игровой ситуации (по памяти); </w:t>
      </w:r>
    </w:p>
    <w:p w:rsidR="00C857C9" w:rsidRDefault="00C857C9" w:rsidP="00C857C9">
      <w:pPr>
        <w:numPr>
          <w:ilvl w:val="0"/>
          <w:numId w:val="5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стимуляция развития лепета как важного компонента речевого развития;</w:t>
      </w:r>
    </w:p>
    <w:p w:rsidR="00C857C9" w:rsidRDefault="00C857C9" w:rsidP="00C857C9">
      <w:pPr>
        <w:numPr>
          <w:ilvl w:val="0"/>
          <w:numId w:val="5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развитие умения реагировать (прислушиваться) к разным интонациям разговаривающего с ребенком взрослого;</w:t>
      </w:r>
    </w:p>
    <w:p w:rsidR="00C857C9" w:rsidRDefault="00C857C9" w:rsidP="00C857C9">
      <w:pPr>
        <w:numPr>
          <w:ilvl w:val="0"/>
          <w:numId w:val="5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называть предмет в доступной коммуникативной форме.</w:t>
      </w:r>
    </w:p>
    <w:p w:rsidR="00C857C9" w:rsidRDefault="00C857C9" w:rsidP="00C857C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Дети могут научиться:</w:t>
      </w:r>
    </w:p>
    <w:p w:rsidR="00C857C9" w:rsidRDefault="00C857C9" w:rsidP="00C857C9">
      <w:pPr>
        <w:numPr>
          <w:ilvl w:val="0"/>
          <w:numId w:val="56"/>
        </w:numPr>
        <w:spacing w:after="0" w:line="240" w:lineRule="auto"/>
        <w:ind w:left="426" w:hanging="426"/>
        <w:jc w:val="both"/>
        <w:rPr>
          <w:rFonts w:ascii="Times New Roman" w:hAnsi="Times New Roman" w:cs="Times New Roman"/>
          <w:bCs/>
          <w:sz w:val="28"/>
          <w:szCs w:val="28"/>
        </w:rPr>
      </w:pPr>
      <w:r>
        <w:rPr>
          <w:rFonts w:ascii="Times New Roman" w:hAnsi="Times New Roman" w:cs="Times New Roman"/>
          <w:bCs/>
          <w:sz w:val="28"/>
          <w:szCs w:val="28"/>
        </w:rPr>
        <w:t>выражать отношение к ситуации в виде интонационно окрашенной цепочки звуков речи;</w:t>
      </w:r>
    </w:p>
    <w:p w:rsidR="00C857C9" w:rsidRDefault="00C857C9" w:rsidP="00C857C9">
      <w:pPr>
        <w:numPr>
          <w:ilvl w:val="0"/>
          <w:numId w:val="56"/>
        </w:numPr>
        <w:spacing w:after="0" w:line="240" w:lineRule="auto"/>
        <w:ind w:left="426" w:hanging="426"/>
        <w:jc w:val="both"/>
        <w:rPr>
          <w:rFonts w:ascii="Times New Roman" w:hAnsi="Times New Roman" w:cs="Times New Roman"/>
          <w:bCs/>
          <w:sz w:val="28"/>
          <w:szCs w:val="28"/>
        </w:rPr>
      </w:pPr>
      <w:r>
        <w:rPr>
          <w:rFonts w:ascii="Times New Roman" w:hAnsi="Times New Roman" w:cs="Times New Roman"/>
          <w:bCs/>
          <w:sz w:val="28"/>
          <w:szCs w:val="28"/>
        </w:rPr>
        <w:t>продолжительно лепетать, повторять отраженно цепочку слогов;</w:t>
      </w:r>
    </w:p>
    <w:p w:rsidR="00C857C9" w:rsidRDefault="00C857C9" w:rsidP="00C857C9">
      <w:pPr>
        <w:numPr>
          <w:ilvl w:val="0"/>
          <w:numId w:val="56"/>
        </w:numPr>
        <w:spacing w:after="0" w:line="240" w:lineRule="auto"/>
        <w:ind w:left="426" w:hanging="426"/>
        <w:jc w:val="both"/>
        <w:rPr>
          <w:rFonts w:ascii="Times New Roman" w:hAnsi="Times New Roman" w:cs="Times New Roman"/>
          <w:bCs/>
          <w:sz w:val="28"/>
          <w:szCs w:val="28"/>
        </w:rPr>
      </w:pPr>
      <w:r>
        <w:rPr>
          <w:rFonts w:ascii="Times New Roman" w:hAnsi="Times New Roman" w:cs="Times New Roman"/>
          <w:bCs/>
          <w:sz w:val="28"/>
          <w:szCs w:val="28"/>
        </w:rPr>
        <w:t>понимать и пользоваться жестом «дай»;</w:t>
      </w:r>
    </w:p>
    <w:p w:rsidR="00C857C9" w:rsidRDefault="00C857C9" w:rsidP="00C857C9">
      <w:pPr>
        <w:numPr>
          <w:ilvl w:val="0"/>
          <w:numId w:val="56"/>
        </w:numPr>
        <w:spacing w:after="0" w:line="240" w:lineRule="auto"/>
        <w:ind w:left="426" w:hanging="426"/>
        <w:jc w:val="both"/>
      </w:pPr>
      <w:r>
        <w:rPr>
          <w:rFonts w:ascii="Times New Roman" w:hAnsi="Times New Roman" w:cs="Times New Roman"/>
          <w:bCs/>
          <w:sz w:val="28"/>
          <w:szCs w:val="28"/>
        </w:rPr>
        <w:t>выполнять элементарную инструкцию взрослого (например, в игре «Ладушки»).</w:t>
      </w:r>
    </w:p>
    <w:p w:rsidR="00C857C9" w:rsidRDefault="00C857C9" w:rsidP="00C857C9">
      <w:pPr>
        <w:spacing w:after="0" w:line="240" w:lineRule="auto"/>
        <w:jc w:val="both"/>
        <w:rPr>
          <w:rFonts w:ascii="Times New Roman" w:hAnsi="Times New Roman" w:cs="Times New Roman"/>
          <w:bCs/>
          <w:sz w:val="28"/>
          <w:szCs w:val="28"/>
        </w:rPr>
      </w:pPr>
    </w:p>
    <w:p w:rsidR="00C857C9" w:rsidRDefault="00C857C9" w:rsidP="00C857C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2.2.5. Образовательная область «Художественно-эстетическое развитие»</w:t>
      </w:r>
    </w:p>
    <w:p w:rsidR="00C857C9" w:rsidRDefault="00C857C9" w:rsidP="00C857C9">
      <w:pPr>
        <w:spacing w:after="0" w:line="240" w:lineRule="auto"/>
        <w:ind w:left="720"/>
        <w:jc w:val="center"/>
        <w:rPr>
          <w:rFonts w:ascii="Times New Roman" w:hAnsi="Times New Roman" w:cs="Times New Roman"/>
          <w:b/>
          <w:bCs/>
          <w:sz w:val="28"/>
          <w:szCs w:val="28"/>
        </w:rPr>
      </w:pPr>
      <w:r>
        <w:rPr>
          <w:rFonts w:ascii="Times New Roman" w:hAnsi="Times New Roman" w:cs="Times New Roman"/>
          <w:b/>
          <w:bCs/>
          <w:sz w:val="28"/>
          <w:szCs w:val="28"/>
        </w:rPr>
        <w:t>2.2.5.1. Музыкальное воспитание</w:t>
      </w:r>
    </w:p>
    <w:p w:rsidR="00C857C9" w:rsidRDefault="00C857C9" w:rsidP="00C857C9">
      <w:pPr>
        <w:spacing w:after="0" w:line="240" w:lineRule="auto"/>
        <w:rPr>
          <w:rFonts w:ascii="Times New Roman" w:hAnsi="Times New Roman" w:cs="Times New Roman"/>
          <w:b/>
          <w:bCs/>
          <w:sz w:val="28"/>
          <w:szCs w:val="28"/>
        </w:rPr>
      </w:pPr>
    </w:p>
    <w:p w:rsidR="00C857C9" w:rsidRDefault="00C857C9" w:rsidP="00C857C9">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Задачи обучения и воспитания:</w:t>
      </w:r>
    </w:p>
    <w:p w:rsidR="00C857C9" w:rsidRDefault="00C857C9" w:rsidP="00C857C9">
      <w:pPr>
        <w:numPr>
          <w:ilvl w:val="0"/>
          <w:numId w:val="5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увеличение продолжительности слухового внимания к звукам музыкальных инструментов и игрушек, различным мелодиям;</w:t>
      </w:r>
    </w:p>
    <w:p w:rsidR="00C857C9" w:rsidRDefault="00C857C9" w:rsidP="00C857C9">
      <w:pPr>
        <w:numPr>
          <w:ilvl w:val="0"/>
          <w:numId w:val="5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создавать условия для развития интереса к звучанию музыки;</w:t>
      </w:r>
    </w:p>
    <w:p w:rsidR="00C857C9" w:rsidRDefault="00C857C9" w:rsidP="00C857C9">
      <w:pPr>
        <w:numPr>
          <w:ilvl w:val="0"/>
          <w:numId w:val="5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развивать интерес к прослушиванию музыкальных произведений;</w:t>
      </w:r>
    </w:p>
    <w:p w:rsidR="00C857C9" w:rsidRDefault="00C857C9" w:rsidP="00C857C9">
      <w:pPr>
        <w:numPr>
          <w:ilvl w:val="0"/>
          <w:numId w:val="5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локализовать и находить источник звука доступной громкости поворотом головы и направлением лица в его сторону, указанием рукой;</w:t>
      </w:r>
    </w:p>
    <w:p w:rsidR="00C857C9" w:rsidRDefault="00C857C9" w:rsidP="00C857C9">
      <w:pPr>
        <w:numPr>
          <w:ilvl w:val="0"/>
          <w:numId w:val="5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учить проявлять дифференцированные реакции на разные музыкальные произведения: спокойно слушать классическую музыку, хлопать в ладоши в ответ на звучание веселой музыки;</w:t>
      </w:r>
    </w:p>
    <w:p w:rsidR="00C857C9" w:rsidRDefault="00C857C9" w:rsidP="00C857C9">
      <w:pPr>
        <w:numPr>
          <w:ilvl w:val="0"/>
          <w:numId w:val="5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эмоционального отклика в виде улыбок и смеха в ответ на звучание знакомых игрушек, потешек, песенок;</w:t>
      </w:r>
    </w:p>
    <w:p w:rsidR="00C857C9" w:rsidRDefault="00C857C9" w:rsidP="00C857C9">
      <w:pPr>
        <w:numPr>
          <w:ilvl w:val="0"/>
          <w:numId w:val="5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привлечение внимания к различным музыкальным ритмам и силе звука (быстро/медленно, тихо/громко), их связи с эмоциональным состоянием и поведением взрослого;</w:t>
      </w:r>
    </w:p>
    <w:p w:rsidR="00C857C9" w:rsidRDefault="00C857C9" w:rsidP="00C857C9">
      <w:pPr>
        <w:numPr>
          <w:ilvl w:val="0"/>
          <w:numId w:val="5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обучение движениям согласно ритму и настроению мелодии;</w:t>
      </w:r>
    </w:p>
    <w:p w:rsidR="00C857C9" w:rsidRDefault="00C857C9" w:rsidP="00C857C9">
      <w:pPr>
        <w:numPr>
          <w:ilvl w:val="0"/>
          <w:numId w:val="5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навыка согласования собственных речевых звуков и их пропевание в соответствии со словами и мелодией/ритмом песни;</w:t>
      </w:r>
    </w:p>
    <w:p w:rsidR="00C857C9" w:rsidRDefault="00C857C9" w:rsidP="00C857C9">
      <w:pPr>
        <w:numPr>
          <w:ilvl w:val="0"/>
          <w:numId w:val="5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выполнять простые имитационные действия, соотнося их с изменением темпа и ритма;</w:t>
      </w:r>
    </w:p>
    <w:p w:rsidR="00C857C9" w:rsidRDefault="00C857C9" w:rsidP="00C857C9">
      <w:pPr>
        <w:numPr>
          <w:ilvl w:val="0"/>
          <w:numId w:val="5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учить действовать с музыкальными игрушками: стучать в барабан, трясти бубен, играть с погремушкой, нажимать на звучащие резиновые игрушки.</w:t>
      </w:r>
    </w:p>
    <w:p w:rsidR="00C857C9" w:rsidRDefault="00C857C9" w:rsidP="00C857C9">
      <w:pPr>
        <w:spacing w:after="0" w:line="240"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Дети могут научиться:</w:t>
      </w:r>
    </w:p>
    <w:p w:rsidR="00C857C9" w:rsidRDefault="00C857C9" w:rsidP="00C857C9">
      <w:pPr>
        <w:numPr>
          <w:ilvl w:val="0"/>
          <w:numId w:val="57"/>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менять мимику и поведение при смене быстрой мелодии на медленную;</w:t>
      </w:r>
    </w:p>
    <w:p w:rsidR="00C857C9" w:rsidRDefault="00C857C9" w:rsidP="00C857C9">
      <w:pPr>
        <w:numPr>
          <w:ilvl w:val="0"/>
          <w:numId w:val="57"/>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проявлять эмоциональные или двигательные реакции на звучание разных музыкальных произведений;</w:t>
      </w:r>
    </w:p>
    <w:p w:rsidR="00C857C9" w:rsidRDefault="00C857C9" w:rsidP="00C857C9">
      <w:pPr>
        <w:numPr>
          <w:ilvl w:val="0"/>
          <w:numId w:val="57"/>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локализовать источник звука доступной громкости;</w:t>
      </w:r>
    </w:p>
    <w:p w:rsidR="00C857C9" w:rsidRDefault="00C857C9" w:rsidP="00C857C9">
      <w:pPr>
        <w:numPr>
          <w:ilvl w:val="0"/>
          <w:numId w:val="57"/>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действовать с музыкальными игрушками;</w:t>
      </w:r>
    </w:p>
    <w:p w:rsidR="00C857C9" w:rsidRDefault="00C857C9" w:rsidP="00C857C9">
      <w:pPr>
        <w:numPr>
          <w:ilvl w:val="0"/>
          <w:numId w:val="57"/>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извлекать звуки в процессе действий с музыкальными игрушками;</w:t>
      </w:r>
    </w:p>
    <w:p w:rsidR="00C857C9" w:rsidRDefault="00C857C9" w:rsidP="00C857C9">
      <w:pPr>
        <w:numPr>
          <w:ilvl w:val="0"/>
          <w:numId w:val="57"/>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выполнять знакомые социальные движения в такт мелодии так, как научил ранее взрослый.</w:t>
      </w:r>
    </w:p>
    <w:p w:rsidR="00506A00" w:rsidRDefault="00506A00" w:rsidP="00506A00">
      <w:pPr>
        <w:spacing w:after="0" w:line="240" w:lineRule="auto"/>
        <w:jc w:val="both"/>
        <w:rPr>
          <w:rFonts w:ascii="Times New Roman" w:hAnsi="Times New Roman" w:cs="Times New Roman"/>
          <w:bCs/>
          <w:sz w:val="28"/>
          <w:szCs w:val="28"/>
        </w:rPr>
      </w:pPr>
    </w:p>
    <w:p w:rsidR="00506A00" w:rsidRDefault="00506A00" w:rsidP="00506A00">
      <w:pPr>
        <w:spacing w:after="0" w:line="240" w:lineRule="auto"/>
        <w:jc w:val="both"/>
        <w:rPr>
          <w:rFonts w:ascii="Times New Roman" w:hAnsi="Times New Roman" w:cs="Times New Roman"/>
          <w:bCs/>
          <w:sz w:val="28"/>
          <w:szCs w:val="28"/>
        </w:rPr>
      </w:pPr>
    </w:p>
    <w:p w:rsidR="00506A00" w:rsidRDefault="00506A00" w:rsidP="00506A00">
      <w:pPr>
        <w:spacing w:after="0" w:line="240" w:lineRule="auto"/>
        <w:jc w:val="both"/>
        <w:rPr>
          <w:rFonts w:ascii="Times New Roman" w:hAnsi="Times New Roman" w:cs="Times New Roman"/>
          <w:bCs/>
          <w:sz w:val="28"/>
          <w:szCs w:val="28"/>
        </w:rPr>
      </w:pPr>
    </w:p>
    <w:p w:rsidR="00C857C9" w:rsidRDefault="00C857C9" w:rsidP="00C857C9">
      <w:pPr>
        <w:spacing w:after="0" w:line="240" w:lineRule="auto"/>
        <w:jc w:val="both"/>
        <w:rPr>
          <w:rFonts w:ascii="Times New Roman" w:hAnsi="Times New Roman" w:cs="Times New Roman"/>
          <w:bCs/>
          <w:sz w:val="28"/>
          <w:szCs w:val="28"/>
        </w:rPr>
      </w:pPr>
    </w:p>
    <w:p w:rsidR="00C857C9" w:rsidRDefault="00C857C9" w:rsidP="00C857C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2.2.5.2. Ознакомление с художественной литературой</w:t>
      </w:r>
    </w:p>
    <w:p w:rsidR="00C857C9" w:rsidRDefault="00C857C9" w:rsidP="00C857C9">
      <w:pPr>
        <w:spacing w:after="0" w:line="240" w:lineRule="auto"/>
        <w:jc w:val="center"/>
        <w:rPr>
          <w:rFonts w:ascii="Times New Roman" w:hAnsi="Times New Roman" w:cs="Times New Roman"/>
          <w:b/>
          <w:bCs/>
          <w:sz w:val="28"/>
          <w:szCs w:val="28"/>
        </w:rPr>
      </w:pPr>
    </w:p>
    <w:p w:rsidR="00C857C9" w:rsidRDefault="00C857C9" w:rsidP="00C857C9">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Задачи обучения и воспитания:</w:t>
      </w:r>
    </w:p>
    <w:p w:rsidR="00C857C9" w:rsidRDefault="00C857C9" w:rsidP="00C857C9">
      <w:pPr>
        <w:pStyle w:val="af1"/>
        <w:numPr>
          <w:ilvl w:val="0"/>
          <w:numId w:val="58"/>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формировать эмоциональную отзывчивость на литературные произведения и интерес к ним;</w:t>
      </w:r>
    </w:p>
    <w:p w:rsidR="00C857C9" w:rsidRDefault="00C857C9" w:rsidP="00C857C9">
      <w:pPr>
        <w:pStyle w:val="af1"/>
        <w:numPr>
          <w:ilvl w:val="0"/>
          <w:numId w:val="58"/>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развивать умение слушать художественный текст и реагировать на его содержание;</w:t>
      </w:r>
    </w:p>
    <w:p w:rsidR="00C857C9" w:rsidRDefault="00C857C9" w:rsidP="00C857C9">
      <w:pPr>
        <w:pStyle w:val="af1"/>
        <w:numPr>
          <w:ilvl w:val="0"/>
          <w:numId w:val="58"/>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учить выполнять игровые действия, соответствующие тексту знакомых потешек, сказок;</w:t>
      </w:r>
    </w:p>
    <w:p w:rsidR="00C857C9" w:rsidRDefault="00C857C9" w:rsidP="00C857C9">
      <w:pPr>
        <w:pStyle w:val="af1"/>
        <w:numPr>
          <w:ilvl w:val="0"/>
          <w:numId w:val="58"/>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вызывать эмоциональный отклик на ритм, музыкальность народных произведений, стихов и песенок;</w:t>
      </w:r>
    </w:p>
    <w:p w:rsidR="00C857C9" w:rsidRDefault="00C857C9" w:rsidP="00C857C9">
      <w:pPr>
        <w:pStyle w:val="af1"/>
        <w:numPr>
          <w:ilvl w:val="0"/>
          <w:numId w:val="58"/>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учить узнавать при многократном чтении литературные произведения и их героев;</w:t>
      </w:r>
    </w:p>
    <w:p w:rsidR="00C857C9" w:rsidRDefault="00C857C9" w:rsidP="00C857C9">
      <w:pPr>
        <w:pStyle w:val="af1"/>
        <w:numPr>
          <w:ilvl w:val="0"/>
          <w:numId w:val="58"/>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стимулировать ребенка повторять отдельные слова из потешек, стихов, сказок; учить рассматривать иллюстрации, узнавать в них героев.</w:t>
      </w:r>
    </w:p>
    <w:p w:rsidR="00C857C9" w:rsidRDefault="00C857C9" w:rsidP="00C857C9">
      <w:pPr>
        <w:spacing w:after="0" w:line="240"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Дети могут научиться:</w:t>
      </w:r>
    </w:p>
    <w:p w:rsidR="00C857C9" w:rsidRDefault="00C857C9" w:rsidP="00C857C9">
      <w:pPr>
        <w:pStyle w:val="af1"/>
        <w:numPr>
          <w:ilvl w:val="0"/>
          <w:numId w:val="59"/>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эмоционально откликаться на литературные произведения;</w:t>
      </w:r>
    </w:p>
    <w:p w:rsidR="00C857C9" w:rsidRDefault="00C857C9" w:rsidP="00C857C9">
      <w:pPr>
        <w:pStyle w:val="af1"/>
        <w:numPr>
          <w:ilvl w:val="0"/>
          <w:numId w:val="59"/>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слушать художественный текст и реагировать на его содержание;</w:t>
      </w:r>
    </w:p>
    <w:p w:rsidR="00C857C9" w:rsidRDefault="00C857C9" w:rsidP="00C857C9">
      <w:pPr>
        <w:pStyle w:val="af1"/>
        <w:numPr>
          <w:ilvl w:val="0"/>
          <w:numId w:val="59"/>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выполнять элементарные игровые действия, соответствующие тексту знакомых потешек, сказок;</w:t>
      </w:r>
    </w:p>
    <w:p w:rsidR="00C857C9" w:rsidRDefault="00C857C9" w:rsidP="00C857C9">
      <w:pPr>
        <w:pStyle w:val="af1"/>
        <w:numPr>
          <w:ilvl w:val="0"/>
          <w:numId w:val="59"/>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узнавать на иллюстрациях двух-трех знакомых героев литературных произведений;</w:t>
      </w:r>
    </w:p>
    <w:p w:rsidR="00C857C9" w:rsidRDefault="00C857C9" w:rsidP="00C857C9">
      <w:pPr>
        <w:pStyle w:val="af1"/>
        <w:numPr>
          <w:ilvl w:val="0"/>
          <w:numId w:val="59"/>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сопровождать рассказываемую взрослым потешку или стишок жестами, отдельными словами или звукоподражаниями, лепетными словами.</w:t>
      </w:r>
    </w:p>
    <w:p w:rsidR="00C857C9" w:rsidRDefault="00C857C9" w:rsidP="00C857C9">
      <w:pPr>
        <w:pStyle w:val="af1"/>
        <w:spacing w:after="0" w:line="240" w:lineRule="auto"/>
        <w:ind w:left="284"/>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C857C9" w:rsidRDefault="00C857C9" w:rsidP="00C857C9">
      <w:pPr>
        <w:spacing w:after="0" w:line="240" w:lineRule="auto"/>
        <w:ind w:left="360"/>
        <w:jc w:val="center"/>
        <w:rPr>
          <w:rFonts w:ascii="Times New Roman" w:hAnsi="Times New Roman" w:cs="Times New Roman"/>
          <w:b/>
          <w:bCs/>
          <w:sz w:val="28"/>
          <w:szCs w:val="28"/>
        </w:rPr>
      </w:pPr>
      <w:r>
        <w:rPr>
          <w:rFonts w:ascii="Times New Roman" w:hAnsi="Times New Roman" w:cs="Times New Roman"/>
          <w:b/>
          <w:bCs/>
          <w:iCs/>
          <w:sz w:val="28"/>
          <w:szCs w:val="28"/>
        </w:rPr>
        <w:t>2.3. Часть, формируемая участниками образовательных отношений.</w:t>
      </w:r>
    </w:p>
    <w:p w:rsidR="00C857C9" w:rsidRDefault="00C857C9" w:rsidP="00C857C9">
      <w:pPr>
        <w:spacing w:after="0" w:line="240" w:lineRule="auto"/>
        <w:ind w:left="360"/>
        <w:jc w:val="center"/>
        <w:rPr>
          <w:rFonts w:ascii="Times New Roman" w:hAnsi="Times New Roman" w:cs="Times New Roman"/>
          <w:b/>
          <w:bCs/>
          <w:sz w:val="28"/>
          <w:szCs w:val="28"/>
        </w:rPr>
      </w:pPr>
      <w:r>
        <w:rPr>
          <w:rFonts w:ascii="Times New Roman" w:hAnsi="Times New Roman" w:cs="Times New Roman"/>
          <w:b/>
          <w:bCs/>
          <w:iCs/>
          <w:sz w:val="28"/>
          <w:szCs w:val="28"/>
        </w:rPr>
        <w:t>Коррекционные курсы.</w:t>
      </w:r>
    </w:p>
    <w:p w:rsidR="00C857C9" w:rsidRDefault="00C857C9" w:rsidP="00C857C9">
      <w:pPr>
        <w:spacing w:after="0" w:line="240" w:lineRule="auto"/>
        <w:ind w:left="1275"/>
        <w:contextualSpacing/>
        <w:jc w:val="center"/>
        <w:rPr>
          <w:rFonts w:ascii="Times New Roman" w:eastAsia="Times New Roman" w:hAnsi="Times New Roman" w:cs="Times New Roman"/>
          <w:b/>
          <w:iCs/>
          <w:color w:val="000000"/>
          <w:sz w:val="28"/>
          <w:szCs w:val="28"/>
          <w:lang w:eastAsia="ru-RU"/>
        </w:rPr>
      </w:pPr>
      <w:r>
        <w:rPr>
          <w:rFonts w:ascii="Times New Roman" w:eastAsia="Times New Roman" w:hAnsi="Times New Roman" w:cs="Times New Roman"/>
          <w:b/>
          <w:iCs/>
          <w:color w:val="000000"/>
          <w:sz w:val="28"/>
          <w:szCs w:val="28"/>
          <w:lang w:eastAsia="ru-RU"/>
        </w:rPr>
        <w:t>2.3.1. Программа коррекционного курса «Сенсорное развитие»</w:t>
      </w:r>
    </w:p>
    <w:p w:rsidR="00C857C9" w:rsidRDefault="00C857C9" w:rsidP="00C857C9">
      <w:pPr>
        <w:spacing w:after="0" w:line="240" w:lineRule="auto"/>
        <w:ind w:left="1275"/>
        <w:contextualSpacing/>
        <w:jc w:val="center"/>
        <w:rPr>
          <w:rFonts w:ascii="Times New Roman" w:eastAsia="Times New Roman" w:hAnsi="Times New Roman" w:cs="Times New Roman"/>
          <w:b/>
          <w:color w:val="000000"/>
          <w:sz w:val="28"/>
          <w:szCs w:val="28"/>
          <w:lang w:eastAsia="ru-RU"/>
        </w:rPr>
      </w:pPr>
    </w:p>
    <w:p w:rsidR="00C857C9" w:rsidRDefault="00C857C9" w:rsidP="00C857C9">
      <w:pPr>
        <w:spacing w:after="0" w:line="240" w:lineRule="auto"/>
        <w:ind w:left="-15"/>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С учетом пособия «Методические рекомендации по обучению и воспитанию детей с интеллектуальными, тяжелыми и множественными нарушениями развития по программам коррекционных курсов». / Е.А. Рудакова, О.Ю. Сухарева Научный редактор: к.п.н. А.М. Царёв – Псков. 2018.</w:t>
      </w:r>
    </w:p>
    <w:p w:rsidR="00C857C9" w:rsidRDefault="00C857C9" w:rsidP="00C857C9">
      <w:pPr>
        <w:spacing w:after="0" w:line="240" w:lineRule="auto"/>
        <w:ind w:left="-15" w:firstLine="1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Программа коррекционного курса «Сенсорное развитие» направлена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обучающихся с умеренной, тяжелой, глубокой умственной отсталостью, с тяжелыми множественными нарушениями развития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        </w:t>
      </w:r>
    </w:p>
    <w:p w:rsidR="00C857C9" w:rsidRDefault="00C857C9" w:rsidP="00C857C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iCs/>
          <w:color w:val="000000"/>
          <w:sz w:val="28"/>
          <w:szCs w:val="28"/>
          <w:lang w:eastAsia="ru-RU"/>
        </w:rPr>
        <w:t xml:space="preserve">Целью </w:t>
      </w:r>
      <w:r>
        <w:rPr>
          <w:rFonts w:ascii="Times New Roman" w:eastAsia="Times New Roman" w:hAnsi="Times New Roman" w:cs="Times New Roman"/>
          <w:i/>
          <w:iCs/>
          <w:color w:val="000000"/>
          <w:sz w:val="28"/>
          <w:szCs w:val="28"/>
          <w:lang w:eastAsia="ru-RU"/>
        </w:rPr>
        <w:t>коррекционного курса «Сенсорное развитие»</w:t>
      </w:r>
    </w:p>
    <w:p w:rsidR="00C857C9" w:rsidRDefault="00C857C9" w:rsidP="00C857C9">
      <w:pPr>
        <w:spacing w:after="0" w:line="240" w:lineRule="auto"/>
        <w:ind w:left="-1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Является обогащение чувственного опыта в процессе целенаправленного систематического воздействия на сохранные анализаторы. Программно-методический материал коррекционного курса «Сенсорное развитие» включает 5 разделов:  </w:t>
      </w:r>
    </w:p>
    <w:p w:rsidR="00C857C9" w:rsidRDefault="00C857C9" w:rsidP="00C857C9">
      <w:pPr>
        <w:numPr>
          <w:ilvl w:val="0"/>
          <w:numId w:val="60"/>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«Зрительное восприятие»</w:t>
      </w:r>
    </w:p>
    <w:p w:rsidR="00C857C9" w:rsidRDefault="00C857C9" w:rsidP="00C857C9">
      <w:pPr>
        <w:numPr>
          <w:ilvl w:val="0"/>
          <w:numId w:val="60"/>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«Слуховое восприятие»</w:t>
      </w:r>
    </w:p>
    <w:p w:rsidR="00C857C9" w:rsidRDefault="00C857C9" w:rsidP="00C857C9">
      <w:pPr>
        <w:numPr>
          <w:ilvl w:val="0"/>
          <w:numId w:val="60"/>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«Кинестетическое восприятие»</w:t>
      </w:r>
    </w:p>
    <w:p w:rsidR="00C857C9" w:rsidRDefault="00C857C9" w:rsidP="00C857C9">
      <w:pPr>
        <w:numPr>
          <w:ilvl w:val="0"/>
          <w:numId w:val="60"/>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«Восприятие запаха»</w:t>
      </w:r>
    </w:p>
    <w:p w:rsidR="00C857C9" w:rsidRDefault="00C857C9" w:rsidP="00C857C9">
      <w:pPr>
        <w:numPr>
          <w:ilvl w:val="0"/>
          <w:numId w:val="60"/>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«Восприятие вкуса».</w:t>
      </w:r>
    </w:p>
    <w:p w:rsidR="00C857C9" w:rsidRDefault="00C857C9" w:rsidP="00C857C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 Для реализации курса необходимо специальное материально-техническое оснащение, включающее: сухой (шариковый)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 </w:t>
      </w:r>
    </w:p>
    <w:p w:rsidR="00C857C9" w:rsidRDefault="00C857C9" w:rsidP="00C857C9">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i/>
          <w:iCs/>
          <w:color w:val="000000"/>
          <w:sz w:val="28"/>
          <w:szCs w:val="28"/>
          <w:lang w:eastAsia="ru-RU"/>
        </w:rPr>
        <w:t xml:space="preserve">Содержание </w:t>
      </w:r>
      <w:r>
        <w:rPr>
          <w:rFonts w:ascii="Times New Roman" w:eastAsia="Times New Roman" w:hAnsi="Times New Roman" w:cs="Times New Roman"/>
          <w:i/>
          <w:iCs/>
          <w:color w:val="000000"/>
          <w:sz w:val="28"/>
          <w:szCs w:val="28"/>
          <w:lang w:eastAsia="ru-RU"/>
        </w:rPr>
        <w:t>коррекционного курса «Сенсорное развитие».</w:t>
      </w:r>
    </w:p>
    <w:p w:rsidR="00C857C9" w:rsidRDefault="00C857C9" w:rsidP="00C857C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Содержание коррекционного курса «Сенсорное развитие» направлено на развитие психомоторной и сенсорной сферы детей с умеренной, тяжелой и глубокой степенью умственной отсталостью (интеллектуальными нарушениями), тяжелыми и множественными нарушениями развития, имеет практическую направленность и максимально индивидуализировано, поэтому деление программы на блоки условно. </w:t>
      </w:r>
    </w:p>
    <w:p w:rsidR="00C857C9" w:rsidRDefault="00C857C9" w:rsidP="00C857C9">
      <w:pPr>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iCs/>
          <w:color w:val="000000"/>
          <w:sz w:val="28"/>
          <w:szCs w:val="28"/>
          <w:lang w:eastAsia="ru-RU"/>
        </w:rPr>
        <w:t xml:space="preserve">Зрительное восприятие:  </w:t>
      </w:r>
    </w:p>
    <w:p w:rsidR="00C857C9" w:rsidRDefault="00C857C9" w:rsidP="00C857C9">
      <w:pPr>
        <w:numPr>
          <w:ilvl w:val="0"/>
          <w:numId w:val="61"/>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умения фиксировать взгляд на лице человека.</w:t>
      </w:r>
    </w:p>
    <w:p w:rsidR="00C857C9" w:rsidRDefault="00C857C9" w:rsidP="00C857C9">
      <w:pPr>
        <w:numPr>
          <w:ilvl w:val="0"/>
          <w:numId w:val="61"/>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Формирование умения фиксировать взгляд на неподвижном светящемся предмете.  </w:t>
      </w:r>
    </w:p>
    <w:p w:rsidR="00C857C9" w:rsidRDefault="00C857C9" w:rsidP="00C857C9">
      <w:pPr>
        <w:numPr>
          <w:ilvl w:val="0"/>
          <w:numId w:val="61"/>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умения фиксировать взгляд на неподвижном предмете.</w:t>
      </w:r>
    </w:p>
    <w:p w:rsidR="00C857C9" w:rsidRDefault="00C857C9" w:rsidP="00C857C9">
      <w:pPr>
        <w:numPr>
          <w:ilvl w:val="0"/>
          <w:numId w:val="61"/>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Формирование умения прослеживать взглядом за движущимся близко расположенным предметом.  </w:t>
      </w:r>
    </w:p>
    <w:p w:rsidR="00C857C9" w:rsidRDefault="00C857C9" w:rsidP="00C857C9">
      <w:pPr>
        <w:numPr>
          <w:ilvl w:val="0"/>
          <w:numId w:val="61"/>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Формирование умения прослеживать взглядом за движущимся удаленным объектом. </w:t>
      </w:r>
    </w:p>
    <w:p w:rsidR="00C857C9" w:rsidRDefault="00C857C9" w:rsidP="00C857C9">
      <w:pPr>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iCs/>
          <w:color w:val="000000"/>
          <w:sz w:val="28"/>
          <w:szCs w:val="28"/>
          <w:lang w:eastAsia="ru-RU"/>
        </w:rPr>
        <w:t xml:space="preserve">Слуховое восприятие: </w:t>
      </w:r>
    </w:p>
    <w:p w:rsidR="00C857C9" w:rsidRDefault="00C857C9" w:rsidP="00C857C9">
      <w:pPr>
        <w:numPr>
          <w:ilvl w:val="0"/>
          <w:numId w:val="62"/>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умения локализовать неподвижный (близко расположенный) источник звука.</w:t>
      </w:r>
    </w:p>
    <w:p w:rsidR="00C857C9" w:rsidRDefault="00C857C9" w:rsidP="00C857C9">
      <w:pPr>
        <w:numPr>
          <w:ilvl w:val="0"/>
          <w:numId w:val="62"/>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умения прослеживать за (близко расположенным) перемещающимся источником звука (для детей с нарушениями зрения).</w:t>
      </w:r>
    </w:p>
    <w:p w:rsidR="00C857C9" w:rsidRDefault="00C857C9" w:rsidP="00C857C9">
      <w:pPr>
        <w:numPr>
          <w:ilvl w:val="0"/>
          <w:numId w:val="62"/>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умения локализовать неподвижный (удаленный) источник звука.</w:t>
      </w:r>
    </w:p>
    <w:p w:rsidR="00C857C9" w:rsidRDefault="00C857C9" w:rsidP="00C857C9">
      <w:pPr>
        <w:numPr>
          <w:ilvl w:val="0"/>
          <w:numId w:val="62"/>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умения соотносить звук с его источником.</w:t>
      </w:r>
    </w:p>
    <w:p w:rsidR="00C857C9" w:rsidRDefault="00C857C9" w:rsidP="00C857C9">
      <w:pPr>
        <w:numPr>
          <w:ilvl w:val="0"/>
          <w:numId w:val="62"/>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Формирование умения находить одинаковые по звучанию объекты. </w:t>
      </w:r>
    </w:p>
    <w:p w:rsidR="00C857C9" w:rsidRDefault="00C857C9" w:rsidP="00C857C9">
      <w:pPr>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iCs/>
          <w:color w:val="000000"/>
          <w:sz w:val="28"/>
          <w:szCs w:val="28"/>
          <w:lang w:eastAsia="ru-RU"/>
        </w:rPr>
        <w:t xml:space="preserve">Кинестетическое восприятие:  </w:t>
      </w:r>
    </w:p>
    <w:p w:rsidR="00C857C9" w:rsidRDefault="00C857C9" w:rsidP="00C857C9">
      <w:pPr>
        <w:numPr>
          <w:ilvl w:val="0"/>
          <w:numId w:val="63"/>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Формирование адекватной эмоционально-двигательной реакции на прикосновения человека.  </w:t>
      </w:r>
    </w:p>
    <w:p w:rsidR="00C857C9" w:rsidRDefault="00C857C9" w:rsidP="00C857C9">
      <w:pPr>
        <w:numPr>
          <w:ilvl w:val="0"/>
          <w:numId w:val="63"/>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Формирование адекватной реакции на соприкосновение с различными материалами.  </w:t>
      </w:r>
    </w:p>
    <w:p w:rsidR="00C857C9" w:rsidRDefault="00C857C9" w:rsidP="00C857C9">
      <w:pPr>
        <w:numPr>
          <w:ilvl w:val="0"/>
          <w:numId w:val="63"/>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Формирование адекватной реакции на вибрацию, исходящую от объектов.  </w:t>
      </w:r>
    </w:p>
    <w:p w:rsidR="00C857C9" w:rsidRDefault="00C857C9" w:rsidP="00C857C9">
      <w:pPr>
        <w:numPr>
          <w:ilvl w:val="0"/>
          <w:numId w:val="63"/>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адекватной реакции на давление на поверхность тела.</w:t>
      </w:r>
    </w:p>
    <w:p w:rsidR="00C857C9" w:rsidRDefault="00C857C9" w:rsidP="00C857C9">
      <w:pPr>
        <w:numPr>
          <w:ilvl w:val="0"/>
          <w:numId w:val="63"/>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адекватной реакции на положение тела.</w:t>
      </w:r>
    </w:p>
    <w:p w:rsidR="00C857C9" w:rsidRDefault="00C857C9" w:rsidP="00C857C9">
      <w:pPr>
        <w:numPr>
          <w:ilvl w:val="0"/>
          <w:numId w:val="63"/>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адекватной реакции на изменение положения тела.</w:t>
      </w:r>
    </w:p>
    <w:p w:rsidR="00C857C9" w:rsidRDefault="00C857C9" w:rsidP="00C857C9">
      <w:pPr>
        <w:numPr>
          <w:ilvl w:val="0"/>
          <w:numId w:val="63"/>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адекватной реакции на положение частей тела.</w:t>
      </w:r>
    </w:p>
    <w:p w:rsidR="00C857C9" w:rsidRDefault="00C857C9" w:rsidP="00C857C9">
      <w:pPr>
        <w:numPr>
          <w:ilvl w:val="0"/>
          <w:numId w:val="63"/>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адекватной реакции на соприкосновение тела с разными видами поверхностей.</w:t>
      </w:r>
    </w:p>
    <w:p w:rsidR="00C857C9" w:rsidRDefault="00C857C9" w:rsidP="00C857C9">
      <w:pPr>
        <w:numPr>
          <w:ilvl w:val="0"/>
          <w:numId w:val="63"/>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умения различать свойства материалов.</w:t>
      </w:r>
    </w:p>
    <w:p w:rsidR="00C857C9" w:rsidRDefault="00C857C9" w:rsidP="00C857C9">
      <w:pPr>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iCs/>
          <w:color w:val="000000"/>
          <w:sz w:val="28"/>
          <w:szCs w:val="28"/>
          <w:lang w:eastAsia="ru-RU"/>
        </w:rPr>
        <w:t xml:space="preserve">Восприятие запаха:  </w:t>
      </w:r>
    </w:p>
    <w:p w:rsidR="00C857C9" w:rsidRDefault="00C857C9" w:rsidP="00C857C9">
      <w:pPr>
        <w:numPr>
          <w:ilvl w:val="0"/>
          <w:numId w:val="64"/>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Формирование адекватной реакции на запахи. </w:t>
      </w:r>
    </w:p>
    <w:p w:rsidR="00C857C9" w:rsidRDefault="00C857C9" w:rsidP="00C857C9">
      <w:pPr>
        <w:numPr>
          <w:ilvl w:val="0"/>
          <w:numId w:val="64"/>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умения узнавать и различать объекты по запаху.</w:t>
      </w:r>
    </w:p>
    <w:p w:rsidR="00C857C9" w:rsidRDefault="00C857C9" w:rsidP="00C857C9">
      <w:pPr>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iCs/>
          <w:color w:val="000000"/>
          <w:sz w:val="28"/>
          <w:szCs w:val="28"/>
          <w:lang w:eastAsia="ru-RU"/>
        </w:rPr>
        <w:t xml:space="preserve">Восприятие вкуса.  </w:t>
      </w:r>
    </w:p>
    <w:p w:rsidR="00C857C9" w:rsidRDefault="00C857C9" w:rsidP="00C857C9">
      <w:pPr>
        <w:numPr>
          <w:ilvl w:val="0"/>
          <w:numId w:val="65"/>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адекватной реакции на продукты.</w:t>
      </w:r>
    </w:p>
    <w:p w:rsidR="00C857C9" w:rsidRDefault="00C857C9" w:rsidP="00C857C9">
      <w:pPr>
        <w:numPr>
          <w:ilvl w:val="0"/>
          <w:numId w:val="65"/>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умения узнавать и различать продукты по вкусу.</w:t>
      </w:r>
    </w:p>
    <w:p w:rsidR="00C857C9" w:rsidRDefault="00C857C9" w:rsidP="00C857C9">
      <w:pPr>
        <w:numPr>
          <w:ilvl w:val="0"/>
          <w:numId w:val="65"/>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умения узнавать и различать вкусовые качества продуктов.</w:t>
      </w:r>
    </w:p>
    <w:p w:rsidR="00C857C9" w:rsidRDefault="00C857C9" w:rsidP="00C857C9">
      <w:pPr>
        <w:spacing w:after="0" w:line="240" w:lineRule="auto"/>
        <w:contextualSpacing/>
        <w:rPr>
          <w:rFonts w:ascii="Times New Roman" w:eastAsia="Times New Roman" w:hAnsi="Times New Roman" w:cs="Times New Roman"/>
          <w:color w:val="000000"/>
          <w:sz w:val="24"/>
          <w:lang w:eastAsia="ru-RU"/>
        </w:rPr>
      </w:pPr>
      <w:r>
        <w:rPr>
          <w:rFonts w:ascii="Times New Roman" w:eastAsia="Times New Roman" w:hAnsi="Times New Roman" w:cs="Times New Roman"/>
          <w:b/>
          <w:i/>
          <w:iCs/>
          <w:color w:val="000000"/>
          <w:sz w:val="28"/>
          <w:szCs w:val="28"/>
          <w:lang w:eastAsia="ru-RU"/>
        </w:rPr>
        <w:t xml:space="preserve">Ожидаемые результаты </w:t>
      </w:r>
      <w:r>
        <w:rPr>
          <w:rFonts w:ascii="Times New Roman" w:eastAsia="Times New Roman" w:hAnsi="Times New Roman" w:cs="Times New Roman"/>
          <w:i/>
          <w:iCs/>
          <w:color w:val="000000"/>
          <w:sz w:val="28"/>
          <w:szCs w:val="28"/>
          <w:lang w:eastAsia="ru-RU"/>
        </w:rPr>
        <w:t>освоения коррекционного курса «Сенсорное развитие»</w:t>
      </w:r>
    </w:p>
    <w:p w:rsidR="00C857C9" w:rsidRDefault="00C857C9" w:rsidP="00C857C9">
      <w:pPr>
        <w:numPr>
          <w:ilvl w:val="0"/>
          <w:numId w:val="6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фиксация взгляда на лице человека;</w:t>
      </w:r>
    </w:p>
    <w:p w:rsidR="00C857C9" w:rsidRDefault="00C857C9" w:rsidP="00C857C9">
      <w:pPr>
        <w:numPr>
          <w:ilvl w:val="0"/>
          <w:numId w:val="6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фиксация взгляда на неподвижном светящемся предмете (фонарик, пламя свечи, светящиеся игрушки);  </w:t>
      </w:r>
    </w:p>
    <w:p w:rsidR="00C857C9" w:rsidRDefault="00C857C9" w:rsidP="00C857C9">
      <w:pPr>
        <w:numPr>
          <w:ilvl w:val="0"/>
          <w:numId w:val="6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фиксация взгляда на неподвижном предмете, расположенном на уровне глаз (выше и ниже уровня глаз) напротив ребенка (справа, слева от ребенка);</w:t>
      </w:r>
    </w:p>
    <w:p w:rsidR="00C857C9" w:rsidRDefault="00C857C9" w:rsidP="00C857C9">
      <w:pPr>
        <w:numPr>
          <w:ilvl w:val="0"/>
          <w:numId w:val="6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прослеживание взглядом за близко расположенным предметом, движущимся по горизонтали (по вертикали, по кругу, вперед/назад);  </w:t>
      </w:r>
    </w:p>
    <w:p w:rsidR="00C857C9" w:rsidRDefault="00C857C9" w:rsidP="00C857C9">
      <w:pPr>
        <w:numPr>
          <w:ilvl w:val="0"/>
          <w:numId w:val="6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прослеживание взглядом за движущимся удаленным объектом;</w:t>
      </w:r>
    </w:p>
    <w:p w:rsidR="00C857C9" w:rsidRDefault="00C857C9" w:rsidP="00C857C9">
      <w:pPr>
        <w:numPr>
          <w:ilvl w:val="0"/>
          <w:numId w:val="6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локализация неподвижного источника звука, расположенного на уровне уха (на уровне плеча, талии);  </w:t>
      </w:r>
    </w:p>
    <w:p w:rsidR="00C857C9" w:rsidRDefault="00C857C9" w:rsidP="00C857C9">
      <w:pPr>
        <w:numPr>
          <w:ilvl w:val="0"/>
          <w:numId w:val="6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прослеживание за близко расположенным перемещающимся источником звука;  </w:t>
      </w:r>
    </w:p>
    <w:p w:rsidR="00C857C9" w:rsidRDefault="00C857C9" w:rsidP="00C857C9">
      <w:pPr>
        <w:numPr>
          <w:ilvl w:val="0"/>
          <w:numId w:val="6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локализация неподвижного удаленного источника звука; </w:t>
      </w:r>
    </w:p>
    <w:p w:rsidR="00C857C9" w:rsidRDefault="00C857C9" w:rsidP="00C857C9">
      <w:pPr>
        <w:numPr>
          <w:ilvl w:val="0"/>
          <w:numId w:val="6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соотнесение звука с его источником;  </w:t>
      </w:r>
    </w:p>
    <w:p w:rsidR="00C857C9" w:rsidRDefault="00C857C9" w:rsidP="00C857C9">
      <w:pPr>
        <w:numPr>
          <w:ilvl w:val="0"/>
          <w:numId w:val="6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нахождение одинаковых по звучанию объектов;  </w:t>
      </w:r>
    </w:p>
    <w:p w:rsidR="00C857C9" w:rsidRDefault="00C857C9" w:rsidP="00C857C9">
      <w:pPr>
        <w:numPr>
          <w:ilvl w:val="0"/>
          <w:numId w:val="6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адекватная эмоционально-двигательная реакция на прикосновения человека;  </w:t>
      </w:r>
    </w:p>
    <w:p w:rsidR="00C857C9" w:rsidRDefault="00C857C9" w:rsidP="00C857C9">
      <w:pPr>
        <w:numPr>
          <w:ilvl w:val="0"/>
          <w:numId w:val="6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адекватная реакция на соприкосновение с материалами, различными по температуре, фактуре; </w:t>
      </w:r>
    </w:p>
    <w:p w:rsidR="00C857C9" w:rsidRDefault="00C857C9" w:rsidP="00C857C9">
      <w:pPr>
        <w:numPr>
          <w:ilvl w:val="0"/>
          <w:numId w:val="6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адекватная реакция на вибрацию, исходящую от объектов;  </w:t>
      </w:r>
    </w:p>
    <w:p w:rsidR="00C857C9" w:rsidRDefault="00C857C9" w:rsidP="00C857C9">
      <w:pPr>
        <w:numPr>
          <w:ilvl w:val="0"/>
          <w:numId w:val="6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адекватная реакция на давление на поверхность тела;  </w:t>
      </w:r>
    </w:p>
    <w:p w:rsidR="00C857C9" w:rsidRDefault="00C857C9" w:rsidP="00C857C9">
      <w:pPr>
        <w:numPr>
          <w:ilvl w:val="0"/>
          <w:numId w:val="6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адекватная реакция на горизонтальное (вертикальное) положение тела;</w:t>
      </w:r>
    </w:p>
    <w:p w:rsidR="00C857C9" w:rsidRDefault="00C857C9" w:rsidP="00C857C9">
      <w:pPr>
        <w:numPr>
          <w:ilvl w:val="0"/>
          <w:numId w:val="6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адекватная реакция на изменение положения тела;  </w:t>
      </w:r>
    </w:p>
    <w:p w:rsidR="00C857C9" w:rsidRDefault="00C857C9" w:rsidP="00C857C9">
      <w:pPr>
        <w:numPr>
          <w:ilvl w:val="0"/>
          <w:numId w:val="6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адекватная реакция на положение частей тела;  </w:t>
      </w:r>
    </w:p>
    <w:p w:rsidR="00C857C9" w:rsidRDefault="00C857C9" w:rsidP="00C857C9">
      <w:pPr>
        <w:numPr>
          <w:ilvl w:val="0"/>
          <w:numId w:val="6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адекватная реакция на соприкосновение тела с разными видами поверхностей;</w:t>
      </w:r>
    </w:p>
    <w:p w:rsidR="00C857C9" w:rsidRDefault="00C857C9" w:rsidP="00C857C9">
      <w:pPr>
        <w:numPr>
          <w:ilvl w:val="0"/>
          <w:numId w:val="6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различение свойств материалов: холодный/горячий, гладкий/шероховатый, мокрый/сухой;  </w:t>
      </w:r>
    </w:p>
    <w:p w:rsidR="00C857C9" w:rsidRDefault="00C857C9" w:rsidP="00C857C9">
      <w:pPr>
        <w:numPr>
          <w:ilvl w:val="0"/>
          <w:numId w:val="6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адекватная реакция на запахи; результат: узнавание/различение объектов по запаху;  </w:t>
      </w:r>
    </w:p>
    <w:p w:rsidR="00C857C9" w:rsidRDefault="00C857C9" w:rsidP="00C857C9">
      <w:pPr>
        <w:numPr>
          <w:ilvl w:val="0"/>
          <w:numId w:val="6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адекватная реакция на продукты, различные по вкусовым качествам (горький/сладкий, кислый/соленый);  </w:t>
      </w:r>
    </w:p>
    <w:p w:rsidR="00C857C9" w:rsidRDefault="00C857C9" w:rsidP="00C857C9">
      <w:pPr>
        <w:numPr>
          <w:ilvl w:val="0"/>
          <w:numId w:val="6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узнавание/различение продуктов по вкусу; </w:t>
      </w:r>
    </w:p>
    <w:p w:rsidR="00C857C9" w:rsidRDefault="00C857C9" w:rsidP="00C857C9">
      <w:pPr>
        <w:numPr>
          <w:ilvl w:val="0"/>
          <w:numId w:val="6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узнавание/различение основных вкусовых качеств продуктов (горький/ сладкий, кислый/соленый).</w:t>
      </w:r>
    </w:p>
    <w:p w:rsidR="00C857C9" w:rsidRDefault="00C857C9" w:rsidP="00C857C9">
      <w:pPr>
        <w:spacing w:after="0" w:line="240" w:lineRule="auto"/>
        <w:ind w:left="426"/>
        <w:contextualSpacing/>
        <w:rPr>
          <w:rFonts w:ascii="Times New Roman" w:eastAsia="Times New Roman" w:hAnsi="Times New Roman" w:cs="Times New Roman"/>
          <w:i/>
          <w:iCs/>
          <w:color w:val="000000"/>
          <w:sz w:val="28"/>
          <w:szCs w:val="28"/>
          <w:lang w:eastAsia="ru-RU"/>
        </w:rPr>
      </w:pPr>
    </w:p>
    <w:p w:rsidR="00C857C9" w:rsidRDefault="00C857C9" w:rsidP="00C857C9">
      <w:pPr>
        <w:spacing w:after="0" w:line="240" w:lineRule="auto"/>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iCs/>
          <w:color w:val="000000"/>
          <w:sz w:val="28"/>
          <w:szCs w:val="28"/>
          <w:lang w:eastAsia="ru-RU"/>
        </w:rPr>
        <w:t xml:space="preserve">2.3.2. Программа коррекционного курса </w:t>
      </w:r>
    </w:p>
    <w:p w:rsidR="00C857C9" w:rsidRDefault="00C857C9" w:rsidP="00C857C9">
      <w:pPr>
        <w:spacing w:after="0" w:line="240" w:lineRule="auto"/>
        <w:ind w:left="720"/>
        <w:contextualSpacing/>
        <w:jc w:val="center"/>
        <w:rPr>
          <w:rFonts w:ascii="Times New Roman" w:eastAsia="Times New Roman" w:hAnsi="Times New Roman" w:cs="Times New Roman"/>
          <w:b/>
          <w:iCs/>
          <w:color w:val="000000"/>
          <w:sz w:val="28"/>
          <w:szCs w:val="28"/>
          <w:lang w:eastAsia="ru-RU"/>
        </w:rPr>
      </w:pPr>
      <w:r>
        <w:rPr>
          <w:rFonts w:ascii="Times New Roman" w:eastAsia="Times New Roman" w:hAnsi="Times New Roman" w:cs="Times New Roman"/>
          <w:b/>
          <w:iCs/>
          <w:color w:val="000000"/>
          <w:sz w:val="28"/>
          <w:szCs w:val="28"/>
          <w:lang w:eastAsia="ru-RU"/>
        </w:rPr>
        <w:t>«Предметно-практические действия»</w:t>
      </w:r>
    </w:p>
    <w:p w:rsidR="00C857C9" w:rsidRDefault="00C857C9" w:rsidP="00C857C9">
      <w:pPr>
        <w:spacing w:after="0" w:line="240" w:lineRule="auto"/>
        <w:ind w:left="720"/>
        <w:contextualSpacing/>
        <w:jc w:val="center"/>
        <w:rPr>
          <w:rFonts w:ascii="Times New Roman" w:eastAsia="Times New Roman" w:hAnsi="Times New Roman" w:cs="Times New Roman"/>
          <w:b/>
          <w:color w:val="000000"/>
          <w:sz w:val="28"/>
          <w:szCs w:val="28"/>
          <w:lang w:eastAsia="ru-RU"/>
        </w:rPr>
      </w:pPr>
    </w:p>
    <w:p w:rsidR="00C857C9" w:rsidRDefault="00C857C9" w:rsidP="00C857C9">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С учетом пособия «Методические рекомендации по обучению и воспитанию детей с интеллектуальными, тяжелыми и множественными нарушениями развития по программам коррекционных курсов». / Е.А. Рудакова, О.Ю. Сухарева Научный редактор: к.п.н. А.М. Царёв – Псков. 2018.</w:t>
      </w:r>
    </w:p>
    <w:p w:rsidR="00C857C9" w:rsidRDefault="00C857C9" w:rsidP="00C857C9">
      <w:pPr>
        <w:spacing w:after="0" w:line="240" w:lineRule="auto"/>
        <w:ind w:left="-15" w:firstLine="1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 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 </w:t>
      </w:r>
    </w:p>
    <w:p w:rsidR="00C857C9" w:rsidRDefault="00C857C9" w:rsidP="00C857C9">
      <w:pPr>
        <w:spacing w:after="0" w:line="240" w:lineRule="auto"/>
        <w:ind w:left="-1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iCs/>
          <w:color w:val="000000"/>
          <w:sz w:val="28"/>
          <w:szCs w:val="28"/>
          <w:lang w:eastAsia="ru-RU"/>
        </w:rPr>
        <w:t xml:space="preserve">Целью </w:t>
      </w:r>
      <w:r>
        <w:rPr>
          <w:rFonts w:ascii="Times New Roman" w:eastAsia="Times New Roman" w:hAnsi="Times New Roman" w:cs="Times New Roman"/>
          <w:i/>
          <w:iCs/>
          <w:color w:val="000000"/>
          <w:sz w:val="28"/>
          <w:szCs w:val="28"/>
          <w:lang w:eastAsia="ru-RU"/>
        </w:rPr>
        <w:t xml:space="preserve">коррекционного курса «Предметно – практические действия» является: формирование целенаправленных произвольных действий с различными предметами и материалами. </w:t>
      </w:r>
    </w:p>
    <w:p w:rsidR="00C857C9" w:rsidRDefault="00C857C9" w:rsidP="00C857C9">
      <w:pPr>
        <w:spacing w:after="0" w:line="240" w:lineRule="auto"/>
        <w:ind w:left="-1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В процессе обучения дети с умеренной, тяжелой, глубокой умственной отсталостью, с тяжелыми множественными нарушениями развития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 </w:t>
      </w:r>
    </w:p>
    <w:p w:rsidR="00C857C9" w:rsidRDefault="00C857C9" w:rsidP="00C857C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Материально-техническое оснащение учебного предмета «Предметно- 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 </w:t>
      </w:r>
    </w:p>
    <w:p w:rsidR="00C857C9" w:rsidRDefault="00C857C9" w:rsidP="00C857C9">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iCs/>
          <w:color w:val="000000"/>
          <w:sz w:val="28"/>
          <w:szCs w:val="28"/>
          <w:lang w:eastAsia="ru-RU"/>
        </w:rPr>
        <w:t xml:space="preserve">Содержание </w:t>
      </w:r>
      <w:r>
        <w:rPr>
          <w:rFonts w:ascii="Times New Roman" w:eastAsia="Times New Roman" w:hAnsi="Times New Roman" w:cs="Times New Roman"/>
          <w:i/>
          <w:iCs/>
          <w:color w:val="000000"/>
          <w:sz w:val="28"/>
          <w:szCs w:val="28"/>
          <w:lang w:eastAsia="ru-RU"/>
        </w:rPr>
        <w:t>коррекционного курса «Предметно – практические действия»</w:t>
      </w:r>
    </w:p>
    <w:p w:rsidR="00C857C9" w:rsidRDefault="00C857C9" w:rsidP="00C857C9">
      <w:pPr>
        <w:spacing w:after="0" w:line="240" w:lineRule="auto"/>
        <w:ind w:left="-1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направлено на формирование у детей с умеренной, тяжелой и глубокой степенью умственной отсталостью (интеллектуальными нарушениями), тяжелыми и множественными нарушениями развития целенаправленных произвольных действий с различными предметами и материалами. Обучение этому курсу имеет практическую направленность и максимально индивидуализировано. Программно-методический материал коррекционного курса «Предметно – практические действия» включает 2 раздела:  </w:t>
      </w:r>
    </w:p>
    <w:p w:rsidR="00C857C9" w:rsidRDefault="00C857C9" w:rsidP="00C857C9">
      <w:pPr>
        <w:numPr>
          <w:ilvl w:val="0"/>
          <w:numId w:val="67"/>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Раздел I «Действия с материалами»</w:t>
      </w:r>
    </w:p>
    <w:p w:rsidR="00C857C9" w:rsidRDefault="00C857C9" w:rsidP="00C857C9">
      <w:pPr>
        <w:numPr>
          <w:ilvl w:val="0"/>
          <w:numId w:val="67"/>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Раздел II «Действия с предметами»</w:t>
      </w:r>
    </w:p>
    <w:p w:rsidR="00C857C9" w:rsidRDefault="00C857C9" w:rsidP="00C857C9">
      <w:pPr>
        <w:spacing w:after="0" w:line="240" w:lineRule="auto"/>
        <w:ind w:left="-15" w:firstLine="15"/>
        <w:jc w:val="both"/>
        <w:rPr>
          <w:rFonts w:ascii="Times New Roman" w:eastAsia="Times New Roman" w:hAnsi="Times New Roman" w:cs="Times New Roman"/>
          <w:i/>
          <w:color w:val="000000"/>
          <w:sz w:val="28"/>
          <w:szCs w:val="28"/>
          <w:u w:val="single"/>
          <w:lang w:eastAsia="ru-RU"/>
        </w:rPr>
      </w:pPr>
      <w:r>
        <w:rPr>
          <w:rFonts w:ascii="Times New Roman" w:eastAsia="Times New Roman" w:hAnsi="Times New Roman" w:cs="Times New Roman"/>
          <w:b/>
          <w:i/>
          <w:iCs/>
          <w:color w:val="000000"/>
          <w:sz w:val="28"/>
          <w:szCs w:val="28"/>
          <w:lang w:eastAsia="ru-RU"/>
        </w:rPr>
        <w:t xml:space="preserve">           </w:t>
      </w:r>
      <w:r>
        <w:rPr>
          <w:rFonts w:ascii="Times New Roman" w:eastAsia="Times New Roman" w:hAnsi="Times New Roman" w:cs="Times New Roman"/>
          <w:i/>
          <w:iCs/>
          <w:color w:val="000000"/>
          <w:sz w:val="28"/>
          <w:szCs w:val="28"/>
          <w:u w:val="single"/>
          <w:lang w:eastAsia="ru-RU"/>
        </w:rPr>
        <w:t>Раздел I «Действия с материалами»</w:t>
      </w:r>
    </w:p>
    <w:p w:rsidR="00C857C9" w:rsidRDefault="00C857C9" w:rsidP="00C857C9">
      <w:pPr>
        <w:numPr>
          <w:ilvl w:val="0"/>
          <w:numId w:val="68"/>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Формирование умения сминать материал.  </w:t>
      </w:r>
    </w:p>
    <w:p w:rsidR="00C857C9" w:rsidRDefault="00C857C9" w:rsidP="00C857C9">
      <w:pPr>
        <w:numPr>
          <w:ilvl w:val="0"/>
          <w:numId w:val="68"/>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умения разрывать материал.</w:t>
      </w:r>
    </w:p>
    <w:p w:rsidR="00C857C9" w:rsidRDefault="00C857C9" w:rsidP="00C857C9">
      <w:pPr>
        <w:numPr>
          <w:ilvl w:val="0"/>
          <w:numId w:val="68"/>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умения размазывать материал.</w:t>
      </w:r>
    </w:p>
    <w:p w:rsidR="00C857C9" w:rsidRDefault="00C857C9" w:rsidP="00C857C9">
      <w:pPr>
        <w:numPr>
          <w:ilvl w:val="0"/>
          <w:numId w:val="68"/>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Формирование умения разминать материал. </w:t>
      </w:r>
    </w:p>
    <w:p w:rsidR="00C857C9" w:rsidRDefault="00C857C9" w:rsidP="00C857C9">
      <w:pPr>
        <w:spacing w:after="0" w:line="240" w:lineRule="auto"/>
        <w:ind w:left="720" w:hanging="11"/>
        <w:contextualSpacing/>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iCs/>
          <w:color w:val="000000"/>
          <w:sz w:val="28"/>
          <w:szCs w:val="28"/>
          <w:lang w:eastAsia="ru-RU"/>
        </w:rPr>
        <w:t>Раздел II «Действия с предметами»</w:t>
      </w:r>
    </w:p>
    <w:p w:rsidR="00C857C9" w:rsidRDefault="00C857C9" w:rsidP="00C857C9">
      <w:pPr>
        <w:numPr>
          <w:ilvl w:val="0"/>
          <w:numId w:val="69"/>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умения захватывать, удерживать, отпускать предмет.</w:t>
      </w:r>
    </w:p>
    <w:p w:rsidR="00C857C9" w:rsidRDefault="00C857C9" w:rsidP="00C857C9">
      <w:pPr>
        <w:numPr>
          <w:ilvl w:val="0"/>
          <w:numId w:val="69"/>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умения встряхивать предмет, издающий звук.</w:t>
      </w:r>
    </w:p>
    <w:p w:rsidR="00C857C9" w:rsidRDefault="00C857C9" w:rsidP="00C857C9">
      <w:pPr>
        <w:numPr>
          <w:ilvl w:val="0"/>
          <w:numId w:val="69"/>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умения толкать предмет от себя.</w:t>
      </w:r>
    </w:p>
    <w:p w:rsidR="00C857C9" w:rsidRDefault="00C857C9" w:rsidP="00C857C9">
      <w:pPr>
        <w:numPr>
          <w:ilvl w:val="0"/>
          <w:numId w:val="69"/>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умения сжимать предмет.</w:t>
      </w:r>
    </w:p>
    <w:p w:rsidR="00C857C9" w:rsidRDefault="00C857C9" w:rsidP="00C857C9">
      <w:pPr>
        <w:numPr>
          <w:ilvl w:val="0"/>
          <w:numId w:val="69"/>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умения вынимать предметы из емкости.</w:t>
      </w:r>
    </w:p>
    <w:p w:rsidR="00C857C9" w:rsidRDefault="00C857C9" w:rsidP="00C857C9">
      <w:pPr>
        <w:numPr>
          <w:ilvl w:val="0"/>
          <w:numId w:val="69"/>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умения складывать предметы в емкость.</w:t>
      </w:r>
    </w:p>
    <w:p w:rsidR="00C857C9" w:rsidRDefault="00C857C9" w:rsidP="00C857C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iCs/>
          <w:color w:val="000000"/>
          <w:sz w:val="28"/>
          <w:szCs w:val="28"/>
          <w:lang w:eastAsia="ru-RU"/>
        </w:rPr>
        <w:t xml:space="preserve">Ожидаемые результаты: </w:t>
      </w:r>
    </w:p>
    <w:p w:rsidR="00C857C9" w:rsidRDefault="00C857C9" w:rsidP="00C857C9">
      <w:pPr>
        <w:numPr>
          <w:ilvl w:val="0"/>
          <w:numId w:val="70"/>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сминание материала (салфетки, туалетная бумага, бумажные полотенца, газета, цветная, папиросная бумага, калька и др.): двумя руками, одной рукой, пальцами;  </w:t>
      </w:r>
    </w:p>
    <w:p w:rsidR="00C857C9" w:rsidRDefault="00C857C9" w:rsidP="00C857C9">
      <w:pPr>
        <w:numPr>
          <w:ilvl w:val="0"/>
          <w:numId w:val="70"/>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разрывание материала (бумага, вата,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w:t>
      </w:r>
    </w:p>
    <w:p w:rsidR="00C857C9" w:rsidRDefault="00C857C9" w:rsidP="00C857C9">
      <w:pPr>
        <w:numPr>
          <w:ilvl w:val="0"/>
          <w:numId w:val="70"/>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размазывание материала: сверху вниз; слева направо; по кругу;</w:t>
      </w:r>
    </w:p>
    <w:p w:rsidR="00C857C9" w:rsidRDefault="00C857C9" w:rsidP="00C857C9">
      <w:pPr>
        <w:numPr>
          <w:ilvl w:val="0"/>
          <w:numId w:val="70"/>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разминание материала (тесто, пластилин, глина, пластичная масса): двумя руками, одной рукой;  </w:t>
      </w:r>
    </w:p>
    <w:p w:rsidR="00C857C9" w:rsidRDefault="00C857C9" w:rsidP="00C857C9">
      <w:pPr>
        <w:numPr>
          <w:ilvl w:val="0"/>
          <w:numId w:val="70"/>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захват, удержание, отпускание предмета (шарики, кубики, мелкие игрушки, шишки и др.);  </w:t>
      </w:r>
    </w:p>
    <w:p w:rsidR="00C857C9" w:rsidRDefault="00C857C9" w:rsidP="00C857C9">
      <w:pPr>
        <w:numPr>
          <w:ilvl w:val="0"/>
          <w:numId w:val="70"/>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встряхивание предмета, издающего звук (бутылочки с бусинками или крупой и др.); </w:t>
      </w:r>
    </w:p>
    <w:p w:rsidR="00C857C9" w:rsidRDefault="00C857C9" w:rsidP="00C857C9">
      <w:pPr>
        <w:numPr>
          <w:ilvl w:val="0"/>
          <w:numId w:val="70"/>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толкание предмета от себя (игрушка на колесиках, ящик, входная дверь и др.);  </w:t>
      </w:r>
    </w:p>
    <w:p w:rsidR="00C857C9" w:rsidRDefault="00C857C9" w:rsidP="00C857C9">
      <w:pPr>
        <w:numPr>
          <w:ilvl w:val="0"/>
          <w:numId w:val="70"/>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вынимание предметов из емкости; </w:t>
      </w:r>
    </w:p>
    <w:p w:rsidR="00C857C9" w:rsidRDefault="00C857C9" w:rsidP="00C857C9">
      <w:pPr>
        <w:numPr>
          <w:ilvl w:val="0"/>
          <w:numId w:val="70"/>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складывание предметов в емкость.</w:t>
      </w:r>
    </w:p>
    <w:p w:rsidR="00C857C9" w:rsidRDefault="00C857C9" w:rsidP="00C857C9">
      <w:pPr>
        <w:spacing w:after="0" w:line="240" w:lineRule="auto"/>
        <w:jc w:val="both"/>
        <w:rPr>
          <w:rFonts w:ascii="Times New Roman" w:eastAsia="Times New Roman" w:hAnsi="Times New Roman" w:cs="Times New Roman"/>
          <w:i/>
          <w:iCs/>
          <w:color w:val="000000"/>
          <w:sz w:val="28"/>
          <w:szCs w:val="28"/>
          <w:lang w:eastAsia="ru-RU"/>
        </w:rPr>
      </w:pPr>
    </w:p>
    <w:p w:rsidR="00C857C9" w:rsidRDefault="00C857C9" w:rsidP="00C857C9">
      <w:pPr>
        <w:jc w:val="center"/>
        <w:rPr>
          <w:rFonts w:ascii="Times New Roman" w:hAnsi="Times New Roman" w:cs="Times New Roman"/>
          <w:b/>
          <w:iCs/>
          <w:sz w:val="28"/>
          <w:szCs w:val="28"/>
        </w:rPr>
      </w:pPr>
      <w:r>
        <w:rPr>
          <w:rFonts w:ascii="Times New Roman" w:hAnsi="Times New Roman" w:cs="Times New Roman"/>
          <w:b/>
          <w:iCs/>
          <w:sz w:val="28"/>
          <w:szCs w:val="28"/>
        </w:rPr>
        <w:t>2.3.3. Программа коррекционного курса «Альтернативная и дополнительная коммуникация»</w:t>
      </w:r>
    </w:p>
    <w:p w:rsidR="00C857C9" w:rsidRDefault="00C857C9" w:rsidP="00C857C9">
      <w:pPr>
        <w:spacing w:after="0"/>
        <w:jc w:val="both"/>
        <w:rPr>
          <w:rFonts w:ascii="Times New Roman" w:hAnsi="Times New Roman" w:cs="Times New Roman"/>
          <w:sz w:val="28"/>
          <w:szCs w:val="28"/>
        </w:rPr>
      </w:pPr>
      <w:r>
        <w:rPr>
          <w:rFonts w:ascii="Times New Roman" w:hAnsi="Times New Roman" w:cs="Times New Roman"/>
          <w:i/>
          <w:iCs/>
          <w:sz w:val="28"/>
          <w:szCs w:val="28"/>
        </w:rPr>
        <w:t>С учетом пособия «Методические рекомендации по обучению и воспитанию детей с интеллектуальными, тяжелыми и множественными нарушениями развития по программам коррекционных курсов». / Е.А. Рудакова, О.Ю. Сухарева Научный редактор: к.п.н. А.М. Царёв – Псков. 2018.</w:t>
      </w:r>
    </w:p>
    <w:p w:rsidR="00C857C9" w:rsidRDefault="00C857C9" w:rsidP="00C857C9">
      <w:pPr>
        <w:jc w:val="both"/>
        <w:rPr>
          <w:rFonts w:ascii="Times New Roman" w:hAnsi="Times New Roman" w:cs="Times New Roman"/>
          <w:sz w:val="28"/>
          <w:szCs w:val="28"/>
        </w:rPr>
      </w:pPr>
      <w:r>
        <w:rPr>
          <w:rFonts w:ascii="Times New Roman" w:eastAsia="Times New Roman" w:hAnsi="Times New Roman" w:cs="Times New Roman"/>
          <w:i/>
          <w:iCs/>
          <w:color w:val="000000"/>
          <w:sz w:val="28"/>
          <w:szCs w:val="28"/>
          <w:lang w:eastAsia="ru-RU"/>
        </w:rPr>
        <w:t>У ребёнка умеренной, тяжелой, глубокой умственной отсталостью, с</w:t>
      </w:r>
      <w:r>
        <w:rPr>
          <w:rFonts w:ascii="Times New Roman" w:eastAsia="Times New Roman" w:hAnsi="Times New Roman" w:cs="Times New Roman"/>
          <w:i/>
          <w:iCs/>
          <w:color w:val="000000"/>
          <w:sz w:val="28"/>
          <w:szCs w:val="28"/>
          <w:lang w:eastAsia="ru-RU"/>
        </w:rPr>
        <w:br/>
        <w:t>ТМНР, не владеющего вербальной речью, затруднено общение с</w:t>
      </w:r>
      <w:r>
        <w:rPr>
          <w:rFonts w:ascii="Times New Roman" w:eastAsia="Times New Roman" w:hAnsi="Times New Roman" w:cs="Times New Roman"/>
          <w:i/>
          <w:iCs/>
          <w:color w:val="000000"/>
          <w:sz w:val="28"/>
          <w:szCs w:val="28"/>
          <w:lang w:eastAsia="ru-RU"/>
        </w:rPr>
        <w:br/>
        <w:t>окружающими, что в целом нарушает и искажает его психическое и</w:t>
      </w:r>
      <w:r>
        <w:rPr>
          <w:rFonts w:ascii="Times New Roman" w:eastAsia="Times New Roman" w:hAnsi="Times New Roman" w:cs="Times New Roman"/>
          <w:i/>
          <w:iCs/>
          <w:color w:val="000000"/>
          <w:sz w:val="28"/>
          <w:szCs w:val="28"/>
          <w:lang w:eastAsia="ru-RU"/>
        </w:rPr>
        <w:br/>
        <w:t>интеллектуальное развитие. В этой связи обучение ребенка речи с</w:t>
      </w:r>
      <w:r>
        <w:rPr>
          <w:rFonts w:ascii="Times New Roman" w:eastAsia="Times New Roman" w:hAnsi="Times New Roman" w:cs="Times New Roman"/>
          <w:i/>
          <w:iCs/>
          <w:color w:val="000000"/>
          <w:sz w:val="28"/>
          <w:szCs w:val="28"/>
          <w:lang w:eastAsia="ru-RU"/>
        </w:rPr>
        <w:br/>
        <w:t>использованием альтернативных (дополнительных) средств коммуникации</w:t>
      </w:r>
      <w:r>
        <w:rPr>
          <w:rFonts w:ascii="Times New Roman" w:eastAsia="Times New Roman" w:hAnsi="Times New Roman" w:cs="Times New Roman"/>
          <w:i/>
          <w:iCs/>
          <w:color w:val="000000"/>
          <w:sz w:val="28"/>
          <w:szCs w:val="28"/>
          <w:lang w:eastAsia="ru-RU"/>
        </w:rPr>
        <w:br/>
        <w:t>является необходимой частью всей системы коррекционно-педагогической</w:t>
      </w:r>
      <w:r>
        <w:rPr>
          <w:rFonts w:ascii="Times New Roman" w:eastAsia="Times New Roman" w:hAnsi="Times New Roman" w:cs="Times New Roman"/>
          <w:i/>
          <w:iCs/>
          <w:color w:val="000000"/>
          <w:sz w:val="28"/>
          <w:szCs w:val="28"/>
          <w:lang w:eastAsia="ru-RU"/>
        </w:rPr>
        <w:br/>
        <w:t>работы. Альтернативные средства общения могут использоваться для</w:t>
      </w:r>
      <w:r>
        <w:rPr>
          <w:rFonts w:ascii="Times New Roman" w:eastAsia="Times New Roman" w:hAnsi="Times New Roman" w:cs="Times New Roman"/>
          <w:i/>
          <w:iCs/>
          <w:color w:val="000000"/>
          <w:sz w:val="28"/>
          <w:szCs w:val="28"/>
          <w:lang w:eastAsia="ru-RU"/>
        </w:rPr>
        <w:br/>
        <w:t>дополнения речи (если речь невнятная, смазанная) или ее замены, в случае ее</w:t>
      </w:r>
      <w:r>
        <w:rPr>
          <w:rFonts w:ascii="Times New Roman" w:eastAsia="Times New Roman" w:hAnsi="Times New Roman" w:cs="Times New Roman"/>
          <w:i/>
          <w:iCs/>
          <w:color w:val="000000"/>
          <w:sz w:val="28"/>
          <w:szCs w:val="28"/>
          <w:lang w:eastAsia="ru-RU"/>
        </w:rPr>
        <w:br/>
        <w:t>отсутствия.</w:t>
      </w:r>
      <w:r>
        <w:rPr>
          <w:rFonts w:ascii="Times New Roman" w:eastAsia="Times New Roman" w:hAnsi="Times New Roman" w:cs="Times New Roman"/>
          <w:i/>
          <w:iCs/>
          <w:color w:val="000000"/>
          <w:sz w:val="28"/>
          <w:szCs w:val="28"/>
          <w:lang w:eastAsia="ru-RU"/>
        </w:rPr>
        <w:br/>
        <w:t xml:space="preserve">      Основными </w:t>
      </w:r>
      <w:r>
        <w:rPr>
          <w:rFonts w:ascii="Times New Roman" w:eastAsia="Times New Roman" w:hAnsi="Times New Roman" w:cs="Times New Roman"/>
          <w:b/>
          <w:i/>
          <w:iCs/>
          <w:color w:val="000000"/>
          <w:sz w:val="28"/>
          <w:szCs w:val="28"/>
          <w:lang w:eastAsia="ru-RU"/>
        </w:rPr>
        <w:t>задачами</w:t>
      </w:r>
      <w:r>
        <w:rPr>
          <w:rFonts w:ascii="Times New Roman" w:eastAsia="Times New Roman" w:hAnsi="Times New Roman" w:cs="Times New Roman"/>
          <w:i/>
          <w:iCs/>
          <w:color w:val="000000"/>
          <w:sz w:val="28"/>
          <w:szCs w:val="28"/>
          <w:lang w:eastAsia="ru-RU"/>
        </w:rPr>
        <w:t xml:space="preserve"> коррекционной работы являются выбор</w:t>
      </w:r>
      <w:r>
        <w:rPr>
          <w:rFonts w:ascii="Times New Roman" w:eastAsia="Times New Roman" w:hAnsi="Times New Roman" w:cs="Times New Roman"/>
          <w:i/>
          <w:iCs/>
          <w:color w:val="000000"/>
          <w:sz w:val="28"/>
          <w:szCs w:val="28"/>
          <w:lang w:eastAsia="ru-RU"/>
        </w:rPr>
        <w:br/>
        <w:t>доступного ребенку средства невербальной коммуникации, овладение</w:t>
      </w:r>
      <w:r>
        <w:rPr>
          <w:rFonts w:ascii="Times New Roman" w:eastAsia="Times New Roman" w:hAnsi="Times New Roman" w:cs="Times New Roman"/>
          <w:i/>
          <w:iCs/>
          <w:color w:val="000000"/>
          <w:sz w:val="28"/>
          <w:szCs w:val="28"/>
          <w:lang w:eastAsia="ru-RU"/>
        </w:rPr>
        <w:br/>
        <w:t>выбранным средством коммуникации и использование его для решения</w:t>
      </w:r>
      <w:r>
        <w:rPr>
          <w:rFonts w:ascii="Times New Roman" w:eastAsia="Times New Roman" w:hAnsi="Times New Roman" w:cs="Times New Roman"/>
          <w:i/>
          <w:iCs/>
          <w:color w:val="000000"/>
          <w:sz w:val="28"/>
          <w:szCs w:val="28"/>
          <w:lang w:eastAsia="ru-RU"/>
        </w:rPr>
        <w:br/>
        <w:t>соответствующих возрасту житейских задач.</w:t>
      </w:r>
      <w:r>
        <w:rPr>
          <w:rFonts w:ascii="Times New Roman" w:eastAsia="Times New Roman" w:hAnsi="Times New Roman" w:cs="Times New Roman"/>
          <w:i/>
          <w:iCs/>
          <w:color w:val="000000"/>
          <w:sz w:val="28"/>
          <w:szCs w:val="28"/>
          <w:lang w:eastAsia="ru-RU"/>
        </w:rPr>
        <w:br/>
        <w:t xml:space="preserve">       Техническое оснащение включает: предметы, графические</w:t>
      </w:r>
      <w:r>
        <w:rPr>
          <w:rFonts w:ascii="Times New Roman" w:eastAsia="Times New Roman" w:hAnsi="Times New Roman" w:cs="Times New Roman"/>
          <w:i/>
          <w:iCs/>
          <w:color w:val="000000"/>
          <w:sz w:val="28"/>
          <w:szCs w:val="28"/>
          <w:lang w:eastAsia="ru-RU"/>
        </w:rPr>
        <w:br/>
        <w:t>изображения, знаковые системы.</w:t>
      </w:r>
    </w:p>
    <w:p w:rsidR="00C857C9" w:rsidRDefault="00C857C9" w:rsidP="00C857C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xml:space="preserve">Содержание </w:t>
      </w:r>
      <w:r>
        <w:rPr>
          <w:rFonts w:ascii="Times New Roman" w:eastAsia="Times New Roman" w:hAnsi="Times New Roman" w:cs="Times New Roman"/>
          <w:bCs/>
          <w:i/>
          <w:iCs/>
          <w:color w:val="000000"/>
          <w:sz w:val="28"/>
          <w:szCs w:val="28"/>
          <w:lang w:eastAsia="ru-RU"/>
        </w:rPr>
        <w:t>коррекционного курса</w:t>
      </w: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bCs/>
          <w:i/>
          <w:iCs/>
          <w:color w:val="000000"/>
          <w:sz w:val="28"/>
          <w:szCs w:val="28"/>
          <w:lang w:eastAsia="ru-RU"/>
        </w:rPr>
        <w:t>Альтернативная и дополнительная коммуникация».</w:t>
      </w:r>
    </w:p>
    <w:p w:rsidR="00C857C9" w:rsidRDefault="00C857C9" w:rsidP="00C857C9">
      <w:pPr>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Cs/>
          <w:i/>
          <w:iCs/>
          <w:color w:val="000000"/>
          <w:sz w:val="28"/>
          <w:szCs w:val="28"/>
          <w:lang w:eastAsia="ru-RU"/>
        </w:rPr>
        <w:t>Коммуникация с использованием невербальных средств:</w:t>
      </w:r>
    </w:p>
    <w:p w:rsidR="00C857C9" w:rsidRDefault="00C857C9" w:rsidP="00C857C9">
      <w:pPr>
        <w:numPr>
          <w:ilvl w:val="0"/>
          <w:numId w:val="71"/>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Указание взглядом на объект при выражении своих желаний, ответе на</w:t>
      </w:r>
      <w:r>
        <w:rPr>
          <w:rFonts w:ascii="Times New Roman" w:eastAsia="Times New Roman" w:hAnsi="Times New Roman" w:cs="Times New Roman"/>
          <w:i/>
          <w:iCs/>
          <w:color w:val="000000"/>
          <w:sz w:val="28"/>
          <w:szCs w:val="28"/>
          <w:lang w:eastAsia="ru-RU"/>
        </w:rPr>
        <w:br/>
        <w:t>вопрос.</w:t>
      </w:r>
    </w:p>
    <w:p w:rsidR="00C857C9" w:rsidRDefault="00C857C9" w:rsidP="00C857C9">
      <w:pPr>
        <w:numPr>
          <w:ilvl w:val="0"/>
          <w:numId w:val="71"/>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Выражение мимикой согласия (несогласия), удовольствия</w:t>
      </w:r>
      <w:r>
        <w:rPr>
          <w:rFonts w:ascii="Times New Roman" w:eastAsia="Times New Roman" w:hAnsi="Times New Roman" w:cs="Times New Roman"/>
          <w:i/>
          <w:iCs/>
          <w:color w:val="000000"/>
          <w:sz w:val="28"/>
          <w:szCs w:val="28"/>
          <w:lang w:eastAsia="ru-RU"/>
        </w:rPr>
        <w:br/>
        <w:t>(неудовольствия); приветствие (прощание) с использованием мимики.</w:t>
      </w:r>
    </w:p>
    <w:p w:rsidR="00C857C9" w:rsidRDefault="00C857C9" w:rsidP="00C857C9">
      <w:pPr>
        <w:numPr>
          <w:ilvl w:val="0"/>
          <w:numId w:val="71"/>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Выражение жестом согласия (несогласия), удовольствия (неудовольствия), благодарности, своих желаний; приветствие (прощание), обращение за</w:t>
      </w:r>
      <w:r>
        <w:rPr>
          <w:rFonts w:ascii="Times New Roman" w:eastAsia="Times New Roman" w:hAnsi="Times New Roman" w:cs="Times New Roman"/>
          <w:i/>
          <w:iCs/>
          <w:color w:val="000000"/>
          <w:sz w:val="28"/>
          <w:szCs w:val="28"/>
          <w:lang w:eastAsia="ru-RU"/>
        </w:rPr>
        <w:br/>
        <w:t>помощью, ответы на вопросы с использованием жеста.</w:t>
      </w:r>
    </w:p>
    <w:p w:rsidR="00C857C9" w:rsidRDefault="00C857C9" w:rsidP="00C857C9">
      <w:pPr>
        <w:numPr>
          <w:ilvl w:val="0"/>
          <w:numId w:val="71"/>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Привлечение внимания звучащим предметом; выражение удовольствия</w:t>
      </w:r>
      <w:r>
        <w:rPr>
          <w:rFonts w:ascii="Times New Roman" w:eastAsia="Times New Roman" w:hAnsi="Times New Roman" w:cs="Times New Roman"/>
          <w:i/>
          <w:iCs/>
          <w:color w:val="000000"/>
          <w:sz w:val="28"/>
          <w:szCs w:val="28"/>
          <w:lang w:eastAsia="ru-RU"/>
        </w:rPr>
        <w:br/>
        <w:t>(неудовольствия), благодарности звучащим предметом; обращение за</w:t>
      </w:r>
      <w:r>
        <w:rPr>
          <w:rFonts w:ascii="Times New Roman" w:eastAsia="Times New Roman" w:hAnsi="Times New Roman" w:cs="Times New Roman"/>
          <w:i/>
          <w:iCs/>
          <w:color w:val="000000"/>
          <w:sz w:val="28"/>
          <w:szCs w:val="28"/>
          <w:lang w:eastAsia="ru-RU"/>
        </w:rPr>
        <w:br/>
        <w:t>помощью, ответы на вопросы, предполагающие согласие (несогласие) с</w:t>
      </w:r>
      <w:r>
        <w:rPr>
          <w:rFonts w:ascii="Times New Roman" w:eastAsia="Times New Roman" w:hAnsi="Times New Roman" w:cs="Times New Roman"/>
          <w:i/>
          <w:iCs/>
          <w:color w:val="000000"/>
          <w:sz w:val="28"/>
          <w:szCs w:val="28"/>
          <w:lang w:eastAsia="ru-RU"/>
        </w:rPr>
        <w:br/>
        <w:t>использованием звучащего предмета.</w:t>
      </w:r>
    </w:p>
    <w:p w:rsidR="00C857C9" w:rsidRDefault="00C857C9" w:rsidP="00C857C9">
      <w:pPr>
        <w:numPr>
          <w:ilvl w:val="0"/>
          <w:numId w:val="71"/>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w:t>
      </w:r>
    </w:p>
    <w:p w:rsidR="00C857C9" w:rsidRDefault="00C857C9" w:rsidP="00C857C9">
      <w:pPr>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Cs/>
          <w:i/>
          <w:iCs/>
          <w:color w:val="000000"/>
          <w:sz w:val="28"/>
          <w:szCs w:val="28"/>
          <w:lang w:eastAsia="ru-RU"/>
        </w:rPr>
        <w:t>Развитие речи средствами невербальной коммуникации:</w:t>
      </w:r>
      <w:r>
        <w:rPr>
          <w:rFonts w:ascii="Times New Roman" w:eastAsia="Times New Roman" w:hAnsi="Times New Roman" w:cs="Times New Roman"/>
          <w:i/>
          <w:iCs/>
          <w:color w:val="000000"/>
          <w:sz w:val="28"/>
          <w:szCs w:val="28"/>
          <w:lang w:eastAsia="ru-RU"/>
        </w:rPr>
        <w:t xml:space="preserve"> </w:t>
      </w:r>
    </w:p>
    <w:p w:rsidR="00C857C9" w:rsidRDefault="00C857C9" w:rsidP="00C857C9">
      <w:pPr>
        <w:spacing w:after="0" w:line="240" w:lineRule="auto"/>
        <w:jc w:val="both"/>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i/>
          <w:iCs/>
          <w:color w:val="000000"/>
          <w:sz w:val="28"/>
          <w:szCs w:val="28"/>
          <w:lang w:eastAsia="ru-RU"/>
        </w:rPr>
        <w:t>Импрессивная</w:t>
      </w:r>
      <w:r>
        <w:rPr>
          <w:rFonts w:ascii="Times New Roman" w:eastAsia="Times New Roman" w:hAnsi="Times New Roman" w:cs="Times New Roman"/>
          <w:bCs/>
          <w:i/>
          <w:iCs/>
          <w:color w:val="000000"/>
          <w:sz w:val="28"/>
          <w:szCs w:val="28"/>
          <w:lang w:eastAsia="ru-RU"/>
        </w:rPr>
        <w:t xml:space="preserve"> речь:</w:t>
      </w:r>
    </w:p>
    <w:p w:rsidR="00C857C9" w:rsidRDefault="00C857C9" w:rsidP="00C857C9">
      <w:pPr>
        <w:numPr>
          <w:ilvl w:val="0"/>
          <w:numId w:val="72"/>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Понимание простых по звуковому составу слов (мама, папа, дядя и др.). Реагирование на собственное имя. Узнавание (различение) имён членов группы, педагогов. </w:t>
      </w:r>
    </w:p>
    <w:p w:rsidR="00C857C9" w:rsidRDefault="00C857C9" w:rsidP="00C857C9">
      <w:pPr>
        <w:numPr>
          <w:ilvl w:val="0"/>
          <w:numId w:val="72"/>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Понимание слов, обозначающих предмет (посуда, игрушки, одежда, животные, овощи, фрукты, продукты, и др.).</w:t>
      </w:r>
    </w:p>
    <w:p w:rsidR="00C857C9" w:rsidRDefault="00C857C9" w:rsidP="00C857C9">
      <w:pPr>
        <w:numPr>
          <w:ilvl w:val="0"/>
          <w:numId w:val="72"/>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Понимание слов, обозначающих действия предмета (пить, есть, сидеть, стоять, спать, играть, гулять и др.).</w:t>
      </w:r>
    </w:p>
    <w:p w:rsidR="00C857C9" w:rsidRDefault="00C857C9" w:rsidP="00C857C9">
      <w:pPr>
        <w:numPr>
          <w:ilvl w:val="0"/>
          <w:numId w:val="72"/>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Понимание простых предложений.</w:t>
      </w:r>
    </w:p>
    <w:p w:rsidR="00C857C9" w:rsidRDefault="00C857C9" w:rsidP="00C857C9">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i/>
          <w:iCs/>
          <w:color w:val="000000"/>
          <w:sz w:val="28"/>
          <w:szCs w:val="28"/>
          <w:lang w:eastAsia="ru-RU"/>
        </w:rPr>
        <w:t>Ожидаемые результаты:</w:t>
      </w:r>
    </w:p>
    <w:p w:rsidR="00C857C9" w:rsidRDefault="00C857C9" w:rsidP="00C857C9">
      <w:pPr>
        <w:numPr>
          <w:ilvl w:val="0"/>
          <w:numId w:val="73"/>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Использование взгляда как средство коммуникации.</w:t>
      </w:r>
    </w:p>
    <w:p w:rsidR="00C857C9" w:rsidRDefault="00C857C9" w:rsidP="00C857C9">
      <w:pPr>
        <w:numPr>
          <w:ilvl w:val="0"/>
          <w:numId w:val="73"/>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Использование мимики как средство коммуникации.</w:t>
      </w:r>
    </w:p>
    <w:p w:rsidR="00C857C9" w:rsidRDefault="00C857C9" w:rsidP="00C857C9">
      <w:pPr>
        <w:numPr>
          <w:ilvl w:val="0"/>
          <w:numId w:val="73"/>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Использование жеста как средство коммуникации.</w:t>
      </w:r>
    </w:p>
    <w:p w:rsidR="00C857C9" w:rsidRDefault="00C857C9" w:rsidP="00C857C9">
      <w:pPr>
        <w:numPr>
          <w:ilvl w:val="0"/>
          <w:numId w:val="73"/>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Использование звука как средство коммуникации.</w:t>
      </w:r>
    </w:p>
    <w:p w:rsidR="00C857C9" w:rsidRDefault="00C857C9" w:rsidP="00C857C9">
      <w:pPr>
        <w:spacing w:after="0" w:line="240" w:lineRule="auto"/>
        <w:contextualSpacing/>
        <w:rPr>
          <w:rFonts w:ascii="Times New Roman" w:eastAsia="Times New Roman" w:hAnsi="Times New Roman" w:cs="Times New Roman"/>
          <w:b/>
          <w:i/>
          <w:iCs/>
          <w:sz w:val="28"/>
          <w:szCs w:val="28"/>
          <w:lang w:eastAsia="ar-SA"/>
        </w:rPr>
      </w:pPr>
    </w:p>
    <w:p w:rsidR="00C857C9" w:rsidRDefault="00C857C9" w:rsidP="00C857C9">
      <w:pPr>
        <w:spacing w:after="0" w:line="240" w:lineRule="auto"/>
        <w:contextualSpacing/>
        <w:jc w:val="center"/>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
          <w:bCs/>
          <w:color w:val="000000"/>
          <w:sz w:val="28"/>
          <w:szCs w:val="28"/>
          <w:lang w:eastAsia="ar-SA"/>
        </w:rPr>
        <w:t>2.4. Взаимодействие взрослых с детьми</w:t>
      </w:r>
    </w:p>
    <w:p w:rsidR="00C857C9" w:rsidRDefault="00C857C9" w:rsidP="00C857C9">
      <w:pPr>
        <w:spacing w:after="0" w:line="240" w:lineRule="auto"/>
        <w:contextualSpacing/>
        <w:jc w:val="center"/>
        <w:rPr>
          <w:rFonts w:ascii="Times New Roman" w:eastAsia="Times New Roman" w:hAnsi="Times New Roman" w:cs="Times New Roman"/>
          <w:b/>
          <w:bCs/>
          <w:color w:val="000000"/>
          <w:sz w:val="28"/>
          <w:szCs w:val="28"/>
          <w:lang w:eastAsia="ar-SA"/>
        </w:rPr>
      </w:pPr>
    </w:p>
    <w:p w:rsidR="00C857C9" w:rsidRDefault="00C857C9" w:rsidP="00C857C9">
      <w:p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В соответствии с ФГОС процесс обучения детей с умственной </w:t>
      </w:r>
      <w:r w:rsidR="00136D20">
        <w:rPr>
          <w:rFonts w:ascii="Times New Roman" w:eastAsia="Times New Roman" w:hAnsi="Times New Roman" w:cs="Times New Roman"/>
          <w:color w:val="000000"/>
          <w:sz w:val="28"/>
          <w:szCs w:val="28"/>
          <w:lang w:eastAsia="ar-SA"/>
        </w:rPr>
        <w:t>отсталостью реализуется</w:t>
      </w:r>
      <w:r>
        <w:rPr>
          <w:rFonts w:ascii="Times New Roman" w:eastAsia="Times New Roman" w:hAnsi="Times New Roman" w:cs="Times New Roman"/>
          <w:color w:val="000000"/>
          <w:sz w:val="28"/>
          <w:szCs w:val="28"/>
          <w:lang w:eastAsia="ar-SA"/>
        </w:rPr>
        <w:t xml:space="preserve"> на основе личностно-ориентированного подхода, при котором центром внимания специалистов является личность ребенка, его индивидуальные психологические качества, стремления и мотивы, а также особые образовательные и психологические потребности. </w:t>
      </w:r>
    </w:p>
    <w:p w:rsidR="00C857C9" w:rsidRDefault="00C857C9" w:rsidP="00C857C9">
      <w:p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В процессе общения с окружающими людьми и с помощью взрослых дети овладевают социальным опытом. </w:t>
      </w:r>
    </w:p>
    <w:p w:rsidR="00C857C9" w:rsidRDefault="00C857C9" w:rsidP="00C857C9">
      <w:p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Образовательный процесс настроен таким образом, чтобы он обеспечивал максимальное развитие личности, доступное ребенку на каждом возрастном этапе его психического развития. Процесс обучения происходит в форме </w:t>
      </w:r>
      <w:r>
        <w:rPr>
          <w:rFonts w:ascii="Times New Roman" w:eastAsia="Times New Roman" w:hAnsi="Times New Roman" w:cs="Times New Roman"/>
          <w:i/>
          <w:iCs/>
          <w:color w:val="000000"/>
          <w:sz w:val="28"/>
          <w:szCs w:val="28"/>
          <w:lang w:eastAsia="ar-SA"/>
        </w:rPr>
        <w:t>сотрудничества</w:t>
      </w:r>
      <w:r>
        <w:rPr>
          <w:rFonts w:ascii="Times New Roman" w:eastAsia="Times New Roman" w:hAnsi="Times New Roman" w:cs="Times New Roman"/>
          <w:color w:val="000000"/>
          <w:sz w:val="28"/>
          <w:szCs w:val="28"/>
          <w:lang w:eastAsia="ar-SA"/>
        </w:rPr>
        <w:t xml:space="preserve"> ребенка и взрослого и представляет собой вариант того взаимодействия, которое приводит к социальному развитию ребенка. </w:t>
      </w:r>
    </w:p>
    <w:p w:rsidR="00C857C9" w:rsidRDefault="00C857C9" w:rsidP="00C857C9">
      <w:p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Усилия воспитателей и педагогов направлены на развитие и стимулирование чувственного опыта в сочетании с моторной активностью у детей. Для стимулирования ребенка к активности и закрепления сенсомоторного опыта и навыков является практическая ориентировочная и познавательная деятельность детей. Задача взрослого – своевременно поддерживать мимолетные инициативы ребенка, развивать их специальными педагогическими средствами и приемами. </w:t>
      </w:r>
    </w:p>
    <w:p w:rsidR="00C857C9" w:rsidRDefault="00C857C9" w:rsidP="00C857C9">
      <w:p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На первых этапах обучения огромное значение имеют эмоционально-выразительные способы общения, которые использует взрослый. Принцип познавательной выразительности в общении с ребенком достигается особым эмоциональным поведением взрослого. Специфика обучения дошкольников с умственной отсталостью и ТМНР проявляется и в том, что оно проходит при непосредственном участии взрослых не только на специальных занятиях, но и в повседневной жизни ребенка. Умения формируются на основе врождённой способности ребенка к имитации. За счет регулярных обучающих воздействий взрослого копирование и подражание преобразуется в осмысленное выполнение социальных действий, в том числе способов коммуникации. </w:t>
      </w:r>
    </w:p>
    <w:p w:rsidR="00C857C9" w:rsidRDefault="00C857C9" w:rsidP="00C857C9">
      <w:p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В ходе межличностного общения и сотрудничества педагогов МАДОУ с детьми с умственной отсталостью и ТМНР придерживаются следующих правил:</w:t>
      </w:r>
    </w:p>
    <w:p w:rsidR="00C857C9" w:rsidRDefault="00C857C9" w:rsidP="00C857C9">
      <w:pPr>
        <w:numPr>
          <w:ilvl w:val="0"/>
          <w:numId w:val="74"/>
        </w:num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любые формы контакта и совместной деятельности построены на эмоционально-теплых и доверительных отношениях, при которых учитываются самочувствие, психологическое состояние, настроение и желания ребенка;</w:t>
      </w:r>
    </w:p>
    <w:p w:rsidR="00C857C9" w:rsidRDefault="00C857C9" w:rsidP="00C857C9">
      <w:pPr>
        <w:numPr>
          <w:ilvl w:val="0"/>
          <w:numId w:val="74"/>
        </w:num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демонстрировать уважение к личности ребенка, внимательно и доброжелательно вступать в общение с ним;</w:t>
      </w:r>
    </w:p>
    <w:p w:rsidR="00C857C9" w:rsidRDefault="00C857C9" w:rsidP="00C857C9">
      <w:pPr>
        <w:numPr>
          <w:ilvl w:val="0"/>
          <w:numId w:val="74"/>
        </w:num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во время общения использовать различные формы контакта (чувственный или эмоциональный, зрительный, тактильный и речевой);</w:t>
      </w:r>
    </w:p>
    <w:p w:rsidR="00C857C9" w:rsidRDefault="00C857C9" w:rsidP="00C857C9">
      <w:pPr>
        <w:numPr>
          <w:ilvl w:val="0"/>
          <w:numId w:val="74"/>
        </w:num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использовать в общении доступные ребенку способы коммуникации, способствовать их расширению;</w:t>
      </w:r>
    </w:p>
    <w:p w:rsidR="00C857C9" w:rsidRDefault="00C857C9" w:rsidP="00C857C9">
      <w:pPr>
        <w:numPr>
          <w:ilvl w:val="0"/>
          <w:numId w:val="74"/>
        </w:num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обращаться к ребенку лично по имени;</w:t>
      </w:r>
    </w:p>
    <w:p w:rsidR="00C857C9" w:rsidRDefault="00C857C9" w:rsidP="00C857C9">
      <w:pPr>
        <w:numPr>
          <w:ilvl w:val="0"/>
          <w:numId w:val="74"/>
        </w:num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создавать безопасные развивающие условия и внимательно следить за поведением ребенка, изменениями его состояния и настроения в процессе обучения, режимных процессов и самостоятельной деятельности (свободного досуга); </w:t>
      </w:r>
    </w:p>
    <w:p w:rsidR="00C857C9" w:rsidRDefault="00C857C9" w:rsidP="00C857C9">
      <w:pPr>
        <w:numPr>
          <w:ilvl w:val="0"/>
          <w:numId w:val="74"/>
        </w:num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следить за использованием ребенком средств индивидуальной коррекции;</w:t>
      </w:r>
    </w:p>
    <w:p w:rsidR="00C857C9" w:rsidRDefault="00C857C9" w:rsidP="00C857C9">
      <w:pPr>
        <w:numPr>
          <w:ilvl w:val="0"/>
          <w:numId w:val="74"/>
        </w:num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реализовывать режимные процессы в комфортном для ребенка темпе на фоне положительного эмоционального общения, создавая условия для его позитивного самоощущения и активного участия в деятельности;</w:t>
      </w:r>
    </w:p>
    <w:p w:rsidR="00C857C9" w:rsidRDefault="00C857C9" w:rsidP="00C857C9">
      <w:pPr>
        <w:numPr>
          <w:ilvl w:val="0"/>
          <w:numId w:val="74"/>
        </w:num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поощрять самостоятельность детей в процессе деятельности, оказывать помощь в объёме достаточном, а не избыточном, учитывая их индивидуальные психологические возможности и особенности состояния здоровья;</w:t>
      </w:r>
    </w:p>
    <w:p w:rsidR="00C857C9" w:rsidRDefault="00C857C9" w:rsidP="00C857C9">
      <w:pPr>
        <w:numPr>
          <w:ilvl w:val="0"/>
          <w:numId w:val="74"/>
        </w:num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фиксировать внимание детей на эмоциональном состоянии окружающих людей, поощрять проявления сочувствия, сопереживания другому;</w:t>
      </w:r>
    </w:p>
    <w:p w:rsidR="00C857C9" w:rsidRDefault="00C857C9" w:rsidP="00C857C9">
      <w:pPr>
        <w:numPr>
          <w:ilvl w:val="0"/>
          <w:numId w:val="74"/>
        </w:num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организовывать общение детей в группе, совместную деятельность, обучать социальным формам взаимодействия и коммуникации; </w:t>
      </w:r>
    </w:p>
    <w:p w:rsidR="00C857C9" w:rsidRDefault="00C857C9" w:rsidP="00C857C9">
      <w:pPr>
        <w:numPr>
          <w:ilvl w:val="0"/>
          <w:numId w:val="74"/>
        </w:num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обращать внимание на успехи и достижения ребенка в различных видах деятельности, кратко и доброжелательно объяснять причину неудачи, демонстрировать способ преодоления трудностей без переноса ответственности за произошедшее на личность ребенка.</w:t>
      </w:r>
    </w:p>
    <w:p w:rsidR="00C857C9" w:rsidRDefault="00C857C9" w:rsidP="00C857C9">
      <w:p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Каждый взрослый, реализующий процесс воспитания и обучения детей с умственной отсталостью и ТМНР, знает и соблюдает правила эффективного взаимодействия, а также знакомит с ними родителей (законных представителей).</w:t>
      </w:r>
    </w:p>
    <w:p w:rsidR="00C857C9" w:rsidRDefault="00C857C9" w:rsidP="00C857C9">
      <w:pPr>
        <w:spacing w:after="0" w:line="240" w:lineRule="auto"/>
        <w:contextualSpacing/>
        <w:jc w:val="both"/>
      </w:pPr>
    </w:p>
    <w:p w:rsidR="00C857C9" w:rsidRDefault="00C857C9" w:rsidP="00C857C9">
      <w:pPr>
        <w:spacing w:line="240" w:lineRule="auto"/>
        <w:jc w:val="center"/>
      </w:pPr>
      <w:bookmarkStart w:id="52" w:name="__DdeLink__9041_3630324387"/>
      <w:r>
        <w:rPr>
          <w:rFonts w:ascii="Times New Roman" w:hAnsi="Times New Roman"/>
          <w:b/>
          <w:color w:val="000000"/>
          <w:sz w:val="28"/>
          <w:szCs w:val="28"/>
        </w:rPr>
        <w:t>2.5.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bookmarkEnd w:id="52"/>
    </w:p>
    <w:p w:rsidR="00C857C9" w:rsidRDefault="00C857C9" w:rsidP="00C857C9">
      <w:pPr>
        <w:pStyle w:val="Default"/>
        <w:spacing w:after="0" w:line="240" w:lineRule="auto"/>
        <w:jc w:val="both"/>
        <w:rPr>
          <w:sz w:val="28"/>
          <w:szCs w:val="28"/>
        </w:rPr>
      </w:pPr>
      <w:r>
        <w:rPr>
          <w:b/>
          <w:bCs/>
          <w:iCs/>
          <w:sz w:val="28"/>
          <w:szCs w:val="28"/>
        </w:rPr>
        <w:t>Описание форм, способов, методов и средств реализации как в обязательной части Программы, так и в части, формируемой участниками образовательных отношений,</w:t>
      </w:r>
      <w:r>
        <w:rPr>
          <w:rFonts w:asciiTheme="minorHAnsi" w:eastAsiaTheme="minorHAnsi" w:hAnsiTheme="minorHAnsi" w:cstheme="minorBidi"/>
          <w:b/>
          <w:bCs/>
          <w:iCs/>
          <w:color w:val="auto"/>
          <w:sz w:val="28"/>
          <w:szCs w:val="28"/>
        </w:rPr>
        <w:t xml:space="preserve"> </w:t>
      </w:r>
      <w:r>
        <w:rPr>
          <w:b/>
          <w:bCs/>
          <w:iCs/>
          <w:sz w:val="28"/>
          <w:szCs w:val="28"/>
        </w:rPr>
        <w:t>полностью соответствует</w:t>
      </w:r>
      <w:r>
        <w:rPr>
          <w:bCs/>
          <w:iCs/>
          <w:sz w:val="28"/>
          <w:szCs w:val="28"/>
        </w:rPr>
        <w:t>, программам:</w:t>
      </w:r>
      <w:r>
        <w:rPr>
          <w:sz w:val="28"/>
          <w:szCs w:val="28"/>
        </w:rPr>
        <w:t xml:space="preserve"> </w:t>
      </w:r>
    </w:p>
    <w:p w:rsidR="00C857C9" w:rsidRDefault="00C857C9" w:rsidP="00C857C9">
      <w:pPr>
        <w:pStyle w:val="Default"/>
        <w:numPr>
          <w:ilvl w:val="0"/>
          <w:numId w:val="75"/>
        </w:numPr>
        <w:spacing w:after="0" w:line="240" w:lineRule="auto"/>
        <w:jc w:val="both"/>
        <w:rPr>
          <w:bCs/>
          <w:iCs/>
          <w:sz w:val="28"/>
          <w:szCs w:val="28"/>
        </w:rPr>
      </w:pPr>
      <w:r>
        <w:rPr>
          <w:bCs/>
          <w:iCs/>
          <w:sz w:val="28"/>
          <w:szCs w:val="28"/>
        </w:rPr>
        <w:t>Примерная Адаптированная Основная Образовательная Программа дошкольного образования детей с тяжелыми множественными нарушениями развития/ Одобрена решением федерального учебно-методического объединения по общему образованию 02 июня 2020 г. Протокол № 2/20</w:t>
      </w:r>
    </w:p>
    <w:p w:rsidR="00C857C9" w:rsidRDefault="00C857C9" w:rsidP="00C857C9">
      <w:pPr>
        <w:pStyle w:val="Default"/>
        <w:numPr>
          <w:ilvl w:val="0"/>
          <w:numId w:val="75"/>
        </w:numPr>
        <w:spacing w:after="0" w:line="240" w:lineRule="auto"/>
        <w:jc w:val="both"/>
        <w:rPr>
          <w:bCs/>
          <w:iCs/>
          <w:sz w:val="28"/>
          <w:szCs w:val="28"/>
        </w:rPr>
      </w:pPr>
      <w:r>
        <w:rPr>
          <w:bCs/>
          <w:iCs/>
          <w:sz w:val="28"/>
          <w:szCs w:val="28"/>
        </w:rPr>
        <w:t>Адаптированная основная образовательная программа дошкольного образования детей с умственной отсталостью (интеллектуальными нарушениями) с методическими рекомендациями. /Е.А. Екжанова, Е.А. Стребелева. – М.: Просвещение, 2019.</w:t>
      </w:r>
    </w:p>
    <w:p w:rsidR="00C857C9" w:rsidRDefault="00C857C9" w:rsidP="00C857C9">
      <w:pPr>
        <w:pStyle w:val="Default"/>
        <w:numPr>
          <w:ilvl w:val="0"/>
          <w:numId w:val="75"/>
        </w:numPr>
        <w:spacing w:after="0" w:line="240" w:lineRule="auto"/>
        <w:jc w:val="both"/>
      </w:pPr>
      <w:r>
        <w:rPr>
          <w:bCs/>
          <w:i/>
          <w:iCs/>
          <w:sz w:val="28"/>
          <w:szCs w:val="28"/>
        </w:rPr>
        <w:t>пособию «Методическим рекомендациям по обучению и воспитанию детей с интеллектуальными, тяжелыми и множественными нарушениями развития по программам коррекционных курсов». / Е.А. Рудакова, О.Ю. Сухарева Научный редактор: к.п.н. А.М. Царёв – Псков. 2018.</w:t>
      </w:r>
    </w:p>
    <w:p w:rsidR="00C857C9" w:rsidRDefault="00C857C9" w:rsidP="00C857C9">
      <w:pPr>
        <w:pStyle w:val="Default"/>
        <w:spacing w:after="0" w:line="240" w:lineRule="auto"/>
        <w:ind w:left="284" w:hanging="284"/>
        <w:jc w:val="both"/>
      </w:pPr>
      <w:r>
        <w:rPr>
          <w:b/>
          <w:bCs/>
          <w:iCs/>
          <w:sz w:val="28"/>
          <w:szCs w:val="28"/>
        </w:rPr>
        <w:t>Формы:</w:t>
      </w:r>
    </w:p>
    <w:p w:rsidR="00C857C9" w:rsidRDefault="00C857C9" w:rsidP="00C857C9">
      <w:pPr>
        <w:pStyle w:val="Default"/>
        <w:numPr>
          <w:ilvl w:val="0"/>
          <w:numId w:val="21"/>
        </w:numPr>
        <w:spacing w:after="0" w:line="240" w:lineRule="auto"/>
        <w:ind w:left="284" w:hanging="284"/>
        <w:jc w:val="both"/>
      </w:pPr>
      <w:r>
        <w:rPr>
          <w:iCs/>
          <w:sz w:val="28"/>
          <w:szCs w:val="28"/>
        </w:rPr>
        <w:t>Индивидуальные занятия с учителем-дефектологом;</w:t>
      </w:r>
    </w:p>
    <w:p w:rsidR="00C857C9" w:rsidRDefault="00C857C9" w:rsidP="00C857C9">
      <w:pPr>
        <w:pStyle w:val="Default"/>
        <w:numPr>
          <w:ilvl w:val="0"/>
          <w:numId w:val="21"/>
        </w:numPr>
        <w:spacing w:after="0" w:line="240" w:lineRule="auto"/>
        <w:ind w:left="284" w:hanging="284"/>
        <w:jc w:val="both"/>
      </w:pPr>
      <w:r>
        <w:rPr>
          <w:iCs/>
          <w:sz w:val="28"/>
          <w:szCs w:val="28"/>
        </w:rPr>
        <w:t>Индивидуальные занятия с педагогом-психологом;</w:t>
      </w:r>
    </w:p>
    <w:p w:rsidR="00C857C9" w:rsidRDefault="00C857C9" w:rsidP="00C857C9">
      <w:pPr>
        <w:pStyle w:val="Default"/>
        <w:numPr>
          <w:ilvl w:val="0"/>
          <w:numId w:val="21"/>
        </w:numPr>
        <w:spacing w:after="0" w:line="240" w:lineRule="auto"/>
        <w:ind w:left="284" w:hanging="284"/>
        <w:jc w:val="both"/>
      </w:pPr>
      <w:r>
        <w:rPr>
          <w:iCs/>
          <w:sz w:val="28"/>
          <w:szCs w:val="28"/>
        </w:rPr>
        <w:t>Индивидуальные занятия с воспитателем;</w:t>
      </w:r>
    </w:p>
    <w:p w:rsidR="00C857C9" w:rsidRDefault="00C857C9" w:rsidP="00C857C9">
      <w:pPr>
        <w:pStyle w:val="Default"/>
        <w:numPr>
          <w:ilvl w:val="0"/>
          <w:numId w:val="21"/>
        </w:numPr>
        <w:spacing w:after="0" w:line="240" w:lineRule="auto"/>
        <w:ind w:left="284" w:hanging="284"/>
        <w:jc w:val="both"/>
      </w:pPr>
      <w:r>
        <w:rPr>
          <w:iCs/>
          <w:sz w:val="28"/>
          <w:szCs w:val="28"/>
        </w:rPr>
        <w:t>Совместная деятельность детей и взрослых;</w:t>
      </w:r>
    </w:p>
    <w:p w:rsidR="00C857C9" w:rsidRDefault="00C857C9" w:rsidP="00C857C9">
      <w:pPr>
        <w:pStyle w:val="Default"/>
        <w:numPr>
          <w:ilvl w:val="0"/>
          <w:numId w:val="21"/>
        </w:numPr>
        <w:spacing w:after="0" w:line="240" w:lineRule="auto"/>
        <w:ind w:left="284" w:hanging="284"/>
        <w:jc w:val="both"/>
      </w:pPr>
      <w:r>
        <w:rPr>
          <w:iCs/>
          <w:sz w:val="28"/>
          <w:szCs w:val="28"/>
        </w:rPr>
        <w:t>Самостоятельная деятельность детей;</w:t>
      </w:r>
    </w:p>
    <w:p w:rsidR="00C857C9" w:rsidRDefault="00C857C9" w:rsidP="00C857C9">
      <w:pPr>
        <w:pStyle w:val="Default"/>
        <w:numPr>
          <w:ilvl w:val="0"/>
          <w:numId w:val="21"/>
        </w:numPr>
        <w:spacing w:after="0" w:line="240" w:lineRule="auto"/>
        <w:ind w:left="284" w:hanging="284"/>
        <w:jc w:val="both"/>
      </w:pPr>
      <w:r>
        <w:rPr>
          <w:iCs/>
          <w:sz w:val="28"/>
          <w:szCs w:val="28"/>
        </w:rPr>
        <w:t>Педагогическая диагностика индивидуального развития детей;</w:t>
      </w:r>
    </w:p>
    <w:p w:rsidR="00C857C9" w:rsidRDefault="00C857C9" w:rsidP="00C857C9">
      <w:pPr>
        <w:pStyle w:val="Default"/>
        <w:numPr>
          <w:ilvl w:val="0"/>
          <w:numId w:val="21"/>
        </w:numPr>
        <w:spacing w:after="0" w:line="240" w:lineRule="auto"/>
        <w:ind w:left="284" w:hanging="284"/>
        <w:jc w:val="both"/>
      </w:pPr>
      <w:r>
        <w:rPr>
          <w:iCs/>
          <w:sz w:val="28"/>
          <w:szCs w:val="28"/>
        </w:rPr>
        <w:t>Артикуляционная и пальчиковая гимнастика.</w:t>
      </w:r>
    </w:p>
    <w:p w:rsidR="00C857C9" w:rsidRDefault="00C857C9" w:rsidP="00C857C9">
      <w:pPr>
        <w:pStyle w:val="Default"/>
        <w:spacing w:after="0" w:line="240" w:lineRule="auto"/>
        <w:ind w:left="284" w:hanging="284"/>
        <w:jc w:val="both"/>
      </w:pPr>
      <w:r>
        <w:rPr>
          <w:b/>
          <w:bCs/>
          <w:iCs/>
          <w:sz w:val="28"/>
          <w:szCs w:val="28"/>
        </w:rPr>
        <w:t>Методы:</w:t>
      </w:r>
    </w:p>
    <w:p w:rsidR="00C857C9" w:rsidRDefault="00C857C9" w:rsidP="00C857C9">
      <w:pPr>
        <w:pStyle w:val="Default"/>
        <w:numPr>
          <w:ilvl w:val="0"/>
          <w:numId w:val="22"/>
        </w:numPr>
        <w:spacing w:after="0" w:line="240" w:lineRule="auto"/>
        <w:ind w:left="284" w:hanging="284"/>
        <w:jc w:val="both"/>
      </w:pPr>
      <w:r>
        <w:rPr>
          <w:iCs/>
          <w:sz w:val="28"/>
          <w:szCs w:val="28"/>
        </w:rPr>
        <w:t>Наблюдения;</w:t>
      </w:r>
    </w:p>
    <w:p w:rsidR="00C857C9" w:rsidRDefault="00C857C9" w:rsidP="00C857C9">
      <w:pPr>
        <w:pStyle w:val="Default"/>
        <w:numPr>
          <w:ilvl w:val="0"/>
          <w:numId w:val="22"/>
        </w:numPr>
        <w:spacing w:after="0" w:line="240" w:lineRule="auto"/>
        <w:ind w:left="284" w:hanging="284"/>
        <w:jc w:val="both"/>
      </w:pPr>
      <w:r>
        <w:rPr>
          <w:iCs/>
          <w:sz w:val="28"/>
          <w:szCs w:val="28"/>
        </w:rPr>
        <w:t>Чтение художественной литературы;</w:t>
      </w:r>
    </w:p>
    <w:p w:rsidR="00C857C9" w:rsidRDefault="00C857C9" w:rsidP="00C857C9">
      <w:pPr>
        <w:pStyle w:val="Default"/>
        <w:numPr>
          <w:ilvl w:val="0"/>
          <w:numId w:val="22"/>
        </w:numPr>
        <w:spacing w:after="0" w:line="240" w:lineRule="auto"/>
        <w:ind w:left="284" w:hanging="284"/>
        <w:jc w:val="both"/>
      </w:pPr>
      <w:r>
        <w:rPr>
          <w:iCs/>
          <w:sz w:val="28"/>
          <w:szCs w:val="28"/>
        </w:rPr>
        <w:t>Игровые и дидактические упражнения.</w:t>
      </w:r>
    </w:p>
    <w:p w:rsidR="00C857C9" w:rsidRDefault="00C857C9" w:rsidP="00C857C9">
      <w:pPr>
        <w:pStyle w:val="Default"/>
        <w:spacing w:after="0" w:line="240" w:lineRule="auto"/>
        <w:ind w:left="284" w:hanging="284"/>
        <w:jc w:val="both"/>
      </w:pPr>
      <w:r>
        <w:rPr>
          <w:b/>
          <w:bCs/>
          <w:iCs/>
          <w:sz w:val="28"/>
          <w:szCs w:val="28"/>
        </w:rPr>
        <w:t>Способы:</w:t>
      </w:r>
    </w:p>
    <w:p w:rsidR="00C857C9" w:rsidRDefault="00C857C9" w:rsidP="00C857C9">
      <w:pPr>
        <w:pStyle w:val="16"/>
        <w:numPr>
          <w:ilvl w:val="0"/>
          <w:numId w:val="17"/>
        </w:numPr>
        <w:spacing w:line="240" w:lineRule="auto"/>
        <w:ind w:left="284" w:hanging="284"/>
        <w:jc w:val="both"/>
      </w:pPr>
      <w:r>
        <w:rPr>
          <w:iCs/>
          <w:color w:val="000000"/>
          <w:sz w:val="28"/>
          <w:szCs w:val="28"/>
        </w:rPr>
        <w:t>Побуждение познавательной активности детей;</w:t>
      </w:r>
    </w:p>
    <w:p w:rsidR="00C857C9" w:rsidRDefault="00C857C9" w:rsidP="00C857C9">
      <w:pPr>
        <w:pStyle w:val="Default"/>
        <w:numPr>
          <w:ilvl w:val="0"/>
          <w:numId w:val="17"/>
        </w:numPr>
        <w:spacing w:after="0" w:line="240" w:lineRule="auto"/>
        <w:ind w:left="284" w:hanging="284"/>
        <w:jc w:val="both"/>
      </w:pPr>
      <w:r>
        <w:rPr>
          <w:iCs/>
          <w:sz w:val="28"/>
          <w:szCs w:val="28"/>
        </w:rPr>
        <w:t>Создание творческих игровых ситуаций;</w:t>
      </w:r>
    </w:p>
    <w:p w:rsidR="00C857C9" w:rsidRDefault="00C857C9" w:rsidP="00C857C9">
      <w:pPr>
        <w:pStyle w:val="Default"/>
        <w:numPr>
          <w:ilvl w:val="0"/>
          <w:numId w:val="17"/>
        </w:numPr>
        <w:spacing w:after="0" w:line="240" w:lineRule="auto"/>
        <w:ind w:left="284" w:hanging="284"/>
        <w:jc w:val="both"/>
      </w:pPr>
      <w:r>
        <w:rPr>
          <w:iCs/>
          <w:sz w:val="28"/>
          <w:szCs w:val="28"/>
        </w:rPr>
        <w:t>Постепенное усложнение задач;</w:t>
      </w:r>
    </w:p>
    <w:p w:rsidR="00C857C9" w:rsidRDefault="00C857C9" w:rsidP="00C857C9">
      <w:pPr>
        <w:pStyle w:val="Default"/>
        <w:numPr>
          <w:ilvl w:val="0"/>
          <w:numId w:val="17"/>
        </w:numPr>
        <w:spacing w:line="240" w:lineRule="auto"/>
        <w:ind w:left="284" w:hanging="284"/>
        <w:jc w:val="both"/>
      </w:pPr>
      <w:r>
        <w:rPr>
          <w:iCs/>
          <w:sz w:val="28"/>
          <w:szCs w:val="28"/>
        </w:rPr>
        <w:t>Повторение усвоенного материала.</w:t>
      </w:r>
    </w:p>
    <w:p w:rsidR="00C857C9" w:rsidRDefault="00C857C9" w:rsidP="00C857C9">
      <w:pPr>
        <w:pStyle w:val="Default"/>
        <w:spacing w:after="0" w:line="240" w:lineRule="auto"/>
        <w:ind w:left="284" w:hanging="284"/>
        <w:jc w:val="both"/>
      </w:pPr>
      <w:r>
        <w:rPr>
          <w:b/>
          <w:bCs/>
          <w:iCs/>
          <w:sz w:val="28"/>
          <w:szCs w:val="28"/>
        </w:rPr>
        <w:t>Средства:</w:t>
      </w:r>
    </w:p>
    <w:p w:rsidR="00C857C9" w:rsidRDefault="00C857C9" w:rsidP="00C857C9">
      <w:pPr>
        <w:pStyle w:val="16"/>
        <w:numPr>
          <w:ilvl w:val="0"/>
          <w:numId w:val="18"/>
        </w:numPr>
        <w:spacing w:line="240" w:lineRule="auto"/>
        <w:ind w:left="284" w:hanging="284"/>
        <w:jc w:val="both"/>
      </w:pPr>
      <w:r>
        <w:rPr>
          <w:iCs/>
          <w:color w:val="000000"/>
          <w:sz w:val="28"/>
          <w:szCs w:val="28"/>
        </w:rPr>
        <w:t>Комплексно-тематический подход;</w:t>
      </w:r>
    </w:p>
    <w:p w:rsidR="00C857C9" w:rsidRDefault="00C857C9" w:rsidP="00C857C9">
      <w:pPr>
        <w:pStyle w:val="Default"/>
        <w:numPr>
          <w:ilvl w:val="0"/>
          <w:numId w:val="18"/>
        </w:numPr>
        <w:spacing w:after="0" w:line="240" w:lineRule="auto"/>
        <w:ind w:left="284" w:hanging="284"/>
        <w:jc w:val="both"/>
      </w:pPr>
      <w:r>
        <w:rPr>
          <w:iCs/>
          <w:sz w:val="28"/>
          <w:szCs w:val="28"/>
        </w:rPr>
        <w:t>Интеграция усилий специалистов.</w:t>
      </w:r>
    </w:p>
    <w:p w:rsidR="00C857C9" w:rsidRDefault="00C857C9" w:rsidP="00C857C9">
      <w:pPr>
        <w:pStyle w:val="af0"/>
        <w:spacing w:after="0" w:line="240" w:lineRule="auto"/>
        <w:jc w:val="both"/>
        <w:rPr>
          <w:sz w:val="28"/>
          <w:szCs w:val="28"/>
        </w:rPr>
      </w:pPr>
      <w:r>
        <w:rPr>
          <w:color w:val="000000"/>
          <w:sz w:val="28"/>
          <w:szCs w:val="28"/>
        </w:rPr>
        <w:t>Формы работы педагогов зависит от контингента воспитанников, оснащенности ДОУ, культурных и региональных особенностей, специфики дошкольного учреждения, эпидемиологической ситуации в регионе, от опыта и творческого подхода педагога.</w:t>
      </w:r>
    </w:p>
    <w:p w:rsidR="00C857C9" w:rsidRDefault="00C857C9" w:rsidP="00C857C9">
      <w:pPr>
        <w:pStyle w:val="af0"/>
        <w:spacing w:line="240" w:lineRule="auto"/>
        <w:jc w:val="both"/>
        <w:rPr>
          <w:color w:val="C9211E"/>
          <w:sz w:val="28"/>
          <w:szCs w:val="28"/>
        </w:rPr>
      </w:pPr>
      <w:r>
        <w:rPr>
          <w:color w:val="000000"/>
          <w:sz w:val="28"/>
          <w:szCs w:val="28"/>
        </w:rPr>
        <w:t>Если в регионе неблагоприятная эпидемиологическая обстановка, существует высокий риск заражения детей инфекционными заболеваниями, в том числе короновирусной инфекцией, работа с детьми проживающими в «Кропоткинском ДДИ» будет проводиться дистанционно.</w:t>
      </w:r>
    </w:p>
    <w:p w:rsidR="00C857C9" w:rsidRDefault="00C857C9" w:rsidP="00C857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2.5.1. Расписание </w:t>
      </w:r>
      <w:r w:rsidR="00136D20">
        <w:rPr>
          <w:rFonts w:ascii="Times New Roman" w:hAnsi="Times New Roman" w:cs="Times New Roman"/>
          <w:b/>
          <w:sz w:val="28"/>
          <w:szCs w:val="28"/>
        </w:rPr>
        <w:t>Н</w:t>
      </w:r>
      <w:r>
        <w:rPr>
          <w:rFonts w:ascii="Times New Roman" w:hAnsi="Times New Roman" w:cs="Times New Roman"/>
          <w:b/>
          <w:sz w:val="28"/>
          <w:szCs w:val="28"/>
        </w:rPr>
        <w:t xml:space="preserve">ОД для групп кратковременного пребывания компенсирующей направленности </w:t>
      </w:r>
      <w:r>
        <w:rPr>
          <w:rFonts w:ascii="Times New Roman" w:hAnsi="Times New Roman" w:cs="Times New Roman"/>
          <w:b/>
          <w:bCs/>
          <w:sz w:val="28"/>
          <w:szCs w:val="28"/>
        </w:rPr>
        <w:t>«Особый ребенок»</w:t>
      </w:r>
    </w:p>
    <w:p w:rsidR="00C857C9" w:rsidRDefault="00C857C9" w:rsidP="00C857C9">
      <w:pPr>
        <w:spacing w:after="0" w:line="240" w:lineRule="auto"/>
        <w:jc w:val="center"/>
        <w:rPr>
          <w:rFonts w:ascii="Times New Roman" w:hAnsi="Times New Roman" w:cs="Times New Roman"/>
          <w:b/>
          <w:sz w:val="28"/>
          <w:szCs w:val="28"/>
        </w:rPr>
      </w:pPr>
    </w:p>
    <w:p w:rsidR="00C857C9" w:rsidRDefault="00136D20" w:rsidP="00C857C9">
      <w:pPr>
        <w:pStyle w:val="Default"/>
        <w:spacing w:line="240" w:lineRule="auto"/>
        <w:jc w:val="both"/>
        <w:rPr>
          <w:color w:val="auto"/>
          <w:sz w:val="28"/>
          <w:szCs w:val="28"/>
          <w:lang w:eastAsia="ar-SA"/>
        </w:rPr>
      </w:pPr>
      <w:r>
        <w:rPr>
          <w:color w:val="auto"/>
          <w:sz w:val="28"/>
          <w:szCs w:val="28"/>
          <w:lang w:eastAsia="ar-SA"/>
        </w:rPr>
        <w:t>Непосредственно о</w:t>
      </w:r>
      <w:r w:rsidR="00C857C9">
        <w:rPr>
          <w:color w:val="auto"/>
          <w:sz w:val="28"/>
          <w:szCs w:val="28"/>
          <w:lang w:eastAsia="ar-SA"/>
        </w:rPr>
        <w:t>бразовательная деятельность, коррекционные курсы реализуются в форме занятий по подгруппам и индивидуальных занятий.   Выбор дисциплин коррекционно-развивающей направленности для индивидуальных занятий, их количественное соотношение    осуществляется исходя из особенностей развития каждого ребенка. Расписание о</w:t>
      </w:r>
      <w:r w:rsidRPr="00136D20">
        <w:rPr>
          <w:rFonts w:asciiTheme="minorHAnsi" w:eastAsiaTheme="minorHAnsi" w:hAnsiTheme="minorHAnsi" w:cstheme="minorBidi"/>
          <w:color w:val="auto"/>
          <w:sz w:val="28"/>
          <w:szCs w:val="28"/>
          <w:lang w:eastAsia="ar-SA"/>
        </w:rPr>
        <w:t xml:space="preserve"> </w:t>
      </w:r>
      <w:r>
        <w:rPr>
          <w:color w:val="auto"/>
          <w:sz w:val="28"/>
          <w:szCs w:val="28"/>
          <w:lang w:eastAsia="ar-SA"/>
        </w:rPr>
        <w:t>н</w:t>
      </w:r>
      <w:r w:rsidRPr="00136D20">
        <w:rPr>
          <w:color w:val="auto"/>
          <w:sz w:val="28"/>
          <w:szCs w:val="28"/>
          <w:lang w:eastAsia="ar-SA"/>
        </w:rPr>
        <w:t xml:space="preserve">епосредственно </w:t>
      </w:r>
      <w:r>
        <w:rPr>
          <w:color w:val="auto"/>
          <w:sz w:val="28"/>
          <w:szCs w:val="28"/>
          <w:lang w:eastAsia="ar-SA"/>
        </w:rPr>
        <w:t>образовательной</w:t>
      </w:r>
      <w:r w:rsidR="00C857C9">
        <w:rPr>
          <w:color w:val="auto"/>
          <w:sz w:val="28"/>
          <w:szCs w:val="28"/>
          <w:lang w:eastAsia="ar-SA"/>
        </w:rPr>
        <w:t xml:space="preserve"> деятельности, коррекционных курсов находятся в рабочих программах специалистов данных групп в ИПКР ребенка.</w:t>
      </w:r>
    </w:p>
    <w:p w:rsidR="00C857C9" w:rsidRDefault="00C857C9" w:rsidP="00C857C9">
      <w:pPr>
        <w:spacing w:after="0" w:line="240" w:lineRule="auto"/>
        <w:contextualSpacing/>
        <w:rPr>
          <w:rFonts w:ascii="Times New Roman" w:eastAsia="Times New Roman" w:hAnsi="Times New Roman" w:cs="Times New Roman"/>
          <w:b/>
          <w:bCs/>
          <w:color w:val="000000"/>
          <w:sz w:val="28"/>
          <w:szCs w:val="28"/>
          <w:lang w:eastAsia="ar-SA"/>
        </w:rPr>
      </w:pPr>
      <w:bookmarkStart w:id="53" w:name="_Hlk50558221"/>
    </w:p>
    <w:p w:rsidR="00C857C9" w:rsidRDefault="00C857C9" w:rsidP="00C857C9">
      <w:pPr>
        <w:spacing w:after="0" w:line="240" w:lineRule="auto"/>
        <w:contextualSpacing/>
        <w:jc w:val="center"/>
      </w:pPr>
      <w:r>
        <w:rPr>
          <w:rFonts w:ascii="Times New Roman" w:eastAsia="Times New Roman" w:hAnsi="Times New Roman" w:cs="Times New Roman"/>
          <w:b/>
          <w:bCs/>
          <w:color w:val="000000"/>
          <w:sz w:val="28"/>
          <w:szCs w:val="28"/>
          <w:lang w:eastAsia="ar-SA"/>
        </w:rPr>
        <w:t>2.6. Взаимодействие педагогического коллектива с семьями дошкольников.</w:t>
      </w:r>
    </w:p>
    <w:p w:rsidR="00C857C9" w:rsidRDefault="00C857C9" w:rsidP="00C857C9">
      <w:p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Воспитанники групп кратковременного пребывания </w:t>
      </w:r>
      <w:bookmarkStart w:id="54" w:name="_Hlk50582707"/>
      <w:r>
        <w:rPr>
          <w:rFonts w:ascii="Times New Roman" w:eastAsia="Times New Roman" w:hAnsi="Times New Roman" w:cs="Times New Roman"/>
          <w:bCs/>
          <w:color w:val="000000"/>
          <w:sz w:val="28"/>
          <w:szCs w:val="28"/>
          <w:lang w:eastAsia="ar-SA"/>
        </w:rPr>
        <w:t xml:space="preserve">«Особый ребенок» </w:t>
      </w:r>
      <w:bookmarkEnd w:id="54"/>
      <w:r>
        <w:rPr>
          <w:rFonts w:ascii="Times New Roman" w:eastAsia="Times New Roman" w:hAnsi="Times New Roman" w:cs="Times New Roman"/>
          <w:bCs/>
          <w:color w:val="000000"/>
          <w:sz w:val="28"/>
          <w:szCs w:val="28"/>
          <w:lang w:eastAsia="ar-SA"/>
        </w:rPr>
        <w:t>проживают постоянно в «Кропоткинском детском доме – интернате» (далее КДДИ).</w:t>
      </w:r>
    </w:p>
    <w:p w:rsidR="00C857C9" w:rsidRDefault="00C857C9" w:rsidP="00C857C9">
      <w:p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bCs/>
          <w:color w:val="000000"/>
          <w:sz w:val="28"/>
          <w:szCs w:val="28"/>
          <w:lang w:eastAsia="ar-SA"/>
        </w:rPr>
        <w:t>В связи с тяжестью заболевания детей, работа педагогов с воспитанниками проводится на территории КДДИ.</w:t>
      </w:r>
    </w:p>
    <w:p w:rsidR="00C857C9" w:rsidRDefault="00C857C9" w:rsidP="00C857C9">
      <w:pPr>
        <w:spacing w:after="0" w:line="240" w:lineRule="auto"/>
        <w:contextualSpacing/>
        <w:jc w:val="both"/>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Cs/>
          <w:color w:val="000000"/>
          <w:sz w:val="28"/>
          <w:szCs w:val="28"/>
          <w:lang w:eastAsia="ar-SA"/>
        </w:rPr>
        <w:t xml:space="preserve">Программа сотрудничества направлена на обеспечение конструктивного взаимодействия специалистов МАДОУ ЦРР, педагогов и обслуживающего персонала «Кропоткинского ДДИ», родителей (законных представителей) обучающегося в интересах особого ребенка и направлена на решение следующих </w:t>
      </w:r>
      <w:r>
        <w:rPr>
          <w:rFonts w:ascii="Times New Roman" w:eastAsia="Times New Roman" w:hAnsi="Times New Roman" w:cs="Times New Roman"/>
          <w:b/>
          <w:bCs/>
          <w:color w:val="000000"/>
          <w:sz w:val="28"/>
          <w:szCs w:val="28"/>
          <w:lang w:eastAsia="ar-SA"/>
        </w:rPr>
        <w:t>задач:</w:t>
      </w:r>
    </w:p>
    <w:p w:rsidR="00C857C9" w:rsidRDefault="00C857C9" w:rsidP="00C857C9">
      <w:pPr>
        <w:numPr>
          <w:ilvl w:val="0"/>
          <w:numId w:val="76"/>
        </w:num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установить партнёрские отношения, создать атмосферу общности интересов, активизировать и обогащать воспитательные умения; </w:t>
      </w:r>
    </w:p>
    <w:p w:rsidR="00C857C9" w:rsidRDefault="00C857C9" w:rsidP="00C857C9">
      <w:pPr>
        <w:numPr>
          <w:ilvl w:val="0"/>
          <w:numId w:val="76"/>
        </w:num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повышение педагогической компетентности у родителей (законных представителей), обслуживающего персонала об особенностях развития и специфических образовательных потребностях ребенка; </w:t>
      </w:r>
    </w:p>
    <w:p w:rsidR="00C857C9" w:rsidRDefault="00C857C9" w:rsidP="00C857C9">
      <w:pPr>
        <w:numPr>
          <w:ilvl w:val="0"/>
          <w:numId w:val="76"/>
        </w:num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организация регулярного обмена информацией о ребенке, о ходе реализации индивидуальной программы коррекционной работы  (ИПКР) и результатах ее освоения;</w:t>
      </w:r>
    </w:p>
    <w:p w:rsidR="00C857C9" w:rsidRDefault="00C857C9" w:rsidP="00C857C9">
      <w:pPr>
        <w:numPr>
          <w:ilvl w:val="0"/>
          <w:numId w:val="76"/>
        </w:num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формирование потребности у родителей (законных представителей) в содержательном общении со своим ребенком; </w:t>
      </w:r>
    </w:p>
    <w:p w:rsidR="00C857C9" w:rsidRDefault="00C857C9" w:rsidP="00C857C9">
      <w:pPr>
        <w:numPr>
          <w:ilvl w:val="0"/>
          <w:numId w:val="76"/>
        </w:num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обучение родителей (законных представителей) педагогическим технологиям воспитания и обучения детей; </w:t>
      </w:r>
    </w:p>
    <w:p w:rsidR="00C857C9" w:rsidRDefault="00C857C9" w:rsidP="00C857C9">
      <w:p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Работа с родителями (законными представителями) осуществляется в индивидуальной форме и направлена на формирование навыков сотрудничества взрослого с ребенком и использование приемов коррекционно-воспитательной работы с ним. </w:t>
      </w:r>
    </w:p>
    <w:p w:rsidR="00C857C9" w:rsidRDefault="00C857C9" w:rsidP="00C857C9">
      <w:p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Индивидуальные формы помощи – первичное (повторное) психолого-педагогическое обследование ребенка, консультации родителей (законных представителей), обучение родителей (законных представителей) педагогическим технологиям коррекционно-развивающего обучения и воспитания детей.</w:t>
      </w:r>
    </w:p>
    <w:p w:rsidR="00C857C9" w:rsidRDefault="00C857C9" w:rsidP="00C857C9">
      <w:p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В ходе работы с родителями (законными представителями), сотрудниками КДДИ они получают ответы на интересующие их вопросы, касающиеся оценки специалистами уровня психического развития детей, возможности их обучения.</w:t>
      </w:r>
    </w:p>
    <w:p w:rsidR="00C857C9" w:rsidRDefault="00C857C9" w:rsidP="00C857C9">
      <w:p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Используются методы работы с родителями (законными представителями): беседы, анкетирование, тестирование.</w:t>
      </w:r>
    </w:p>
    <w:p w:rsidR="00C857C9" w:rsidRDefault="00C857C9" w:rsidP="00C857C9">
      <w:p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Используются методы работы с сотрудниками КДДИ: консультирование, беседы,</w:t>
      </w:r>
      <w:r>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bCs/>
          <w:color w:val="000000"/>
          <w:sz w:val="28"/>
          <w:szCs w:val="28"/>
          <w:lang w:eastAsia="ar-SA"/>
        </w:rPr>
        <w:t>информационные письма-памятки, листовки с педагогическими рекомендациями.</w:t>
      </w:r>
    </w:p>
    <w:p w:rsidR="00C857C9" w:rsidRDefault="00C857C9" w:rsidP="00C857C9">
      <w:p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u w:val="single"/>
          <w:lang w:eastAsia="ar-SA"/>
        </w:rPr>
        <w:t>Принципы работы</w:t>
      </w:r>
      <w:r>
        <w:rPr>
          <w:rFonts w:ascii="Times New Roman" w:eastAsia="Times New Roman" w:hAnsi="Times New Roman" w:cs="Times New Roman"/>
          <w:bCs/>
          <w:color w:val="000000"/>
          <w:sz w:val="28"/>
          <w:szCs w:val="28"/>
          <w:lang w:eastAsia="ar-SA"/>
        </w:rPr>
        <w:t xml:space="preserve"> с родителями:</w:t>
      </w:r>
    </w:p>
    <w:p w:rsidR="00C857C9" w:rsidRDefault="00C857C9" w:rsidP="00C857C9">
      <w:pPr>
        <w:pStyle w:val="af1"/>
        <w:numPr>
          <w:ilvl w:val="0"/>
          <w:numId w:val="77"/>
        </w:numPr>
        <w:spacing w:after="0" w:line="240" w:lineRule="auto"/>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Личностно-ориентированный подход, где в центре стоит учет личностных особенностей ребенка; </w:t>
      </w:r>
    </w:p>
    <w:p w:rsidR="00C857C9" w:rsidRDefault="00C857C9" w:rsidP="00C857C9">
      <w:pPr>
        <w:pStyle w:val="af1"/>
        <w:numPr>
          <w:ilvl w:val="0"/>
          <w:numId w:val="77"/>
        </w:numPr>
        <w:spacing w:after="0" w:line="240" w:lineRule="auto"/>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Гуманно-личностный – всестороннее уважение и любовь к ребенку, к каждому члену семьи, вера в них.</w:t>
      </w:r>
    </w:p>
    <w:p w:rsidR="00C857C9" w:rsidRDefault="00C857C9" w:rsidP="00C857C9">
      <w:p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Важно отметить, что взаимодействие педагогов МАДОУ ЦРР с педагогами, персоналом «Кропоткинского ДДИ», семьями дошкольников направлено не только на формирование психолого-педагогической компетентности по вопросам воспитания и развития ребенка, но и на подготовку к их непосредственному включению в его коррекционно-развивающий процесс.</w:t>
      </w:r>
    </w:p>
    <w:bookmarkEnd w:id="53"/>
    <w:p w:rsidR="00C857C9" w:rsidRDefault="00C857C9" w:rsidP="00C857C9">
      <w:pPr>
        <w:spacing w:after="0" w:line="240" w:lineRule="auto"/>
        <w:contextualSpacing/>
        <w:jc w:val="both"/>
        <w:rPr>
          <w:rFonts w:ascii="Times New Roman" w:eastAsia="Times New Roman" w:hAnsi="Times New Roman" w:cs="Times New Roman"/>
          <w:bCs/>
          <w:color w:val="000000"/>
          <w:sz w:val="28"/>
          <w:szCs w:val="28"/>
          <w:lang w:eastAsia="ar-SA"/>
        </w:rPr>
      </w:pPr>
    </w:p>
    <w:p w:rsidR="00C857C9" w:rsidRDefault="00C857C9" w:rsidP="00C857C9">
      <w:pPr>
        <w:spacing w:after="0" w:line="240" w:lineRule="auto"/>
        <w:contextualSpacing/>
        <w:jc w:val="both"/>
        <w:rPr>
          <w:rFonts w:ascii="Times New Roman" w:eastAsia="Times New Roman" w:hAnsi="Times New Roman" w:cs="Times New Roman"/>
          <w:bCs/>
          <w:color w:val="000000"/>
          <w:sz w:val="28"/>
          <w:szCs w:val="28"/>
          <w:lang w:eastAsia="ar-SA"/>
        </w:rPr>
      </w:pPr>
    </w:p>
    <w:p w:rsidR="00C857C9" w:rsidRDefault="00C857C9" w:rsidP="00C857C9">
      <w:pPr>
        <w:spacing w:after="0" w:line="240" w:lineRule="auto"/>
        <w:contextualSpacing/>
        <w:jc w:val="both"/>
        <w:rPr>
          <w:rFonts w:ascii="Times New Roman" w:eastAsia="Times New Roman" w:hAnsi="Times New Roman" w:cs="Times New Roman"/>
          <w:i/>
          <w:sz w:val="28"/>
          <w:szCs w:val="28"/>
          <w:u w:val="single"/>
          <w:lang w:eastAsia="ar-SA"/>
        </w:rPr>
      </w:pPr>
      <w:r>
        <w:rPr>
          <w:rFonts w:ascii="Times New Roman" w:eastAsia="Times New Roman" w:hAnsi="Times New Roman" w:cs="Times New Roman"/>
          <w:i/>
          <w:sz w:val="28"/>
          <w:szCs w:val="28"/>
          <w:u w:val="single"/>
          <w:lang w:eastAsia="ar-SA"/>
        </w:rPr>
        <w:t>План работы, с</w:t>
      </w:r>
      <w:r>
        <w:rPr>
          <w:rFonts w:ascii="Times New Roman" w:eastAsia="Times New Roman" w:hAnsi="Times New Roman" w:cs="Times New Roman"/>
          <w:bCs/>
          <w:i/>
          <w:sz w:val="28"/>
          <w:szCs w:val="28"/>
          <w:u w:val="single"/>
          <w:lang w:eastAsia="ar-SA"/>
        </w:rPr>
        <w:t>формированный участниками образовательных отношений.</w:t>
      </w:r>
    </w:p>
    <w:p w:rsidR="00C857C9" w:rsidRDefault="00C857C9" w:rsidP="00C857C9">
      <w:pPr>
        <w:spacing w:after="0" w:line="240" w:lineRule="auto"/>
        <w:contextualSpacing/>
        <w:jc w:val="center"/>
        <w:rPr>
          <w:rFonts w:ascii="Times New Roman" w:eastAsia="Times New Roman" w:hAnsi="Times New Roman" w:cs="Times New Roman"/>
          <w:b/>
          <w:bCs/>
          <w:i/>
          <w:color w:val="000000"/>
          <w:sz w:val="28"/>
          <w:szCs w:val="28"/>
          <w:lang w:eastAsia="ar-SA"/>
        </w:rPr>
      </w:pPr>
      <w:r>
        <w:rPr>
          <w:rFonts w:ascii="Times New Roman" w:eastAsia="Times New Roman" w:hAnsi="Times New Roman" w:cs="Times New Roman"/>
          <w:b/>
          <w:bCs/>
          <w:i/>
          <w:color w:val="000000"/>
          <w:sz w:val="28"/>
          <w:szCs w:val="28"/>
          <w:lang w:eastAsia="ar-SA"/>
        </w:rPr>
        <w:t>Основные направления взаимодействия с семьей,</w:t>
      </w:r>
    </w:p>
    <w:p w:rsidR="00C857C9" w:rsidRDefault="00C857C9" w:rsidP="00C857C9">
      <w:pPr>
        <w:spacing w:after="0" w:line="240" w:lineRule="auto"/>
        <w:contextualSpacing/>
        <w:jc w:val="center"/>
        <w:rPr>
          <w:rFonts w:ascii="Times New Roman" w:eastAsia="Times New Roman" w:hAnsi="Times New Roman" w:cs="Times New Roman"/>
          <w:b/>
          <w:bCs/>
          <w:i/>
          <w:color w:val="000000"/>
          <w:sz w:val="28"/>
          <w:szCs w:val="28"/>
          <w:lang w:eastAsia="ar-SA"/>
        </w:rPr>
      </w:pPr>
      <w:r>
        <w:rPr>
          <w:rFonts w:ascii="Times New Roman" w:eastAsia="Times New Roman" w:hAnsi="Times New Roman" w:cs="Times New Roman"/>
          <w:b/>
          <w:bCs/>
          <w:i/>
          <w:color w:val="000000"/>
          <w:sz w:val="28"/>
          <w:szCs w:val="28"/>
          <w:lang w:eastAsia="ar-SA"/>
        </w:rPr>
        <w:t>персоналом «Кропоткинского ДДИ»</w:t>
      </w:r>
      <w:r>
        <w:rPr>
          <w:rFonts w:ascii="Times New Roman" w:eastAsia="Times New Roman" w:hAnsi="Times New Roman" w:cs="Times New Roman"/>
          <w:b/>
          <w:i/>
          <w:color w:val="000000"/>
          <w:sz w:val="28"/>
          <w:szCs w:val="28"/>
          <w:lang w:eastAsia="ar-SA"/>
        </w:rPr>
        <w:t xml:space="preserve"> </w:t>
      </w:r>
      <w:r>
        <w:rPr>
          <w:rFonts w:ascii="Times New Roman" w:eastAsia="Times New Roman" w:hAnsi="Times New Roman" w:cs="Times New Roman"/>
          <w:b/>
          <w:bCs/>
          <w:i/>
          <w:color w:val="000000"/>
          <w:sz w:val="28"/>
          <w:szCs w:val="28"/>
          <w:lang w:eastAsia="ar-SA"/>
        </w:rPr>
        <w:t>на 2021-2022 уч. год.</w:t>
      </w:r>
    </w:p>
    <w:p w:rsidR="00C857C9" w:rsidRDefault="00C857C9" w:rsidP="00C857C9">
      <w:pPr>
        <w:spacing w:after="0" w:line="240" w:lineRule="auto"/>
        <w:contextualSpacing/>
        <w:jc w:val="center"/>
        <w:rPr>
          <w:rFonts w:ascii="Times New Roman" w:eastAsia="Times New Roman" w:hAnsi="Times New Roman" w:cs="Times New Roman"/>
          <w:b/>
          <w:color w:val="000000"/>
          <w:sz w:val="28"/>
          <w:szCs w:val="28"/>
          <w:lang w:eastAsia="ar-SA"/>
        </w:rPr>
      </w:pPr>
    </w:p>
    <w:tbl>
      <w:tblPr>
        <w:tblStyle w:val="18"/>
        <w:tblW w:w="9414" w:type="dxa"/>
        <w:jc w:val="center"/>
        <w:tblInd w:w="0" w:type="dxa"/>
        <w:tblLook w:val="04A0" w:firstRow="1" w:lastRow="0" w:firstColumn="1" w:lastColumn="0" w:noHBand="0" w:noVBand="1"/>
      </w:tblPr>
      <w:tblGrid>
        <w:gridCol w:w="4672"/>
        <w:gridCol w:w="4742"/>
      </w:tblGrid>
      <w:tr w:rsidR="00C857C9" w:rsidTr="00C857C9">
        <w:trPr>
          <w:trHeight w:val="70"/>
          <w:jc w:val="center"/>
        </w:trPr>
        <w:tc>
          <w:tcPr>
            <w:tcW w:w="4672" w:type="dxa"/>
            <w:tcBorders>
              <w:top w:val="single" w:sz="4" w:space="0" w:color="000000"/>
              <w:left w:val="single" w:sz="4" w:space="0" w:color="000000"/>
              <w:bottom w:val="single" w:sz="4" w:space="0" w:color="000000"/>
              <w:right w:val="single" w:sz="4" w:space="0" w:color="000000"/>
            </w:tcBorders>
            <w:hideMark/>
          </w:tcPr>
          <w:p w:rsidR="00C857C9" w:rsidRDefault="00C857C9">
            <w:pPr>
              <w:spacing w:line="240" w:lineRule="auto"/>
              <w:jc w:val="both"/>
              <w:rPr>
                <w:rFonts w:ascii="Times New Roman" w:hAnsi="Times New Roman" w:cs="Times New Roman"/>
                <w:b/>
                <w:iCs/>
                <w:color w:val="000000"/>
                <w:sz w:val="28"/>
                <w:szCs w:val="28"/>
                <w:lang w:eastAsia="ar-SA"/>
              </w:rPr>
            </w:pPr>
            <w:r>
              <w:rPr>
                <w:rFonts w:ascii="Times New Roman" w:eastAsia="Times New Roman" w:hAnsi="Times New Roman" w:cs="Times New Roman"/>
                <w:b/>
                <w:iCs/>
                <w:color w:val="000000"/>
                <w:sz w:val="28"/>
                <w:szCs w:val="28"/>
                <w:lang w:eastAsia="ar-SA"/>
              </w:rPr>
              <w:t>Этапы взаимодействия</w:t>
            </w:r>
          </w:p>
        </w:tc>
        <w:tc>
          <w:tcPr>
            <w:tcW w:w="4741" w:type="dxa"/>
            <w:tcBorders>
              <w:top w:val="single" w:sz="4" w:space="0" w:color="000000"/>
              <w:left w:val="single" w:sz="4" w:space="0" w:color="000000"/>
              <w:bottom w:val="single" w:sz="4" w:space="0" w:color="000000"/>
              <w:right w:val="single" w:sz="4" w:space="0" w:color="000000"/>
            </w:tcBorders>
            <w:hideMark/>
          </w:tcPr>
          <w:p w:rsidR="00C857C9" w:rsidRDefault="00C857C9">
            <w:pPr>
              <w:spacing w:line="240" w:lineRule="auto"/>
              <w:jc w:val="both"/>
              <w:rPr>
                <w:rFonts w:ascii="Times New Roman" w:hAnsi="Times New Roman" w:cs="Times New Roman"/>
                <w:b/>
                <w:iCs/>
                <w:color w:val="000000"/>
                <w:sz w:val="28"/>
                <w:szCs w:val="28"/>
                <w:lang w:eastAsia="ar-SA"/>
              </w:rPr>
            </w:pPr>
            <w:r>
              <w:rPr>
                <w:rFonts w:ascii="Times New Roman" w:eastAsia="Times New Roman" w:hAnsi="Times New Roman" w:cs="Times New Roman"/>
                <w:b/>
                <w:iCs/>
                <w:color w:val="000000"/>
                <w:sz w:val="28"/>
                <w:szCs w:val="28"/>
                <w:lang w:eastAsia="ar-SA"/>
              </w:rPr>
              <w:t>Формы взаимодействия</w:t>
            </w:r>
          </w:p>
        </w:tc>
      </w:tr>
      <w:tr w:rsidR="00C857C9" w:rsidTr="00C857C9">
        <w:trPr>
          <w:trHeight w:val="5209"/>
          <w:jc w:val="center"/>
        </w:trPr>
        <w:tc>
          <w:tcPr>
            <w:tcW w:w="4672" w:type="dxa"/>
            <w:tcBorders>
              <w:top w:val="single" w:sz="4" w:space="0" w:color="000000"/>
              <w:left w:val="single" w:sz="4" w:space="0" w:color="000000"/>
              <w:bottom w:val="single" w:sz="4" w:space="0" w:color="000000"/>
              <w:right w:val="single" w:sz="4" w:space="0" w:color="000000"/>
            </w:tcBorders>
          </w:tcPr>
          <w:p w:rsidR="00C857C9" w:rsidRPr="00D80152" w:rsidRDefault="00C857C9">
            <w:pPr>
              <w:spacing w:line="240" w:lineRule="auto"/>
              <w:jc w:val="both"/>
              <w:rPr>
                <w:rFonts w:ascii="Times New Roman" w:hAnsi="Times New Roman" w:cs="Times New Roman"/>
                <w:b/>
                <w:iCs/>
                <w:color w:val="000000"/>
                <w:sz w:val="28"/>
                <w:szCs w:val="28"/>
                <w:lang w:val="ru-RU" w:eastAsia="ar-SA"/>
              </w:rPr>
            </w:pPr>
            <w:r w:rsidRPr="00D80152">
              <w:rPr>
                <w:rFonts w:ascii="Times New Roman" w:eastAsia="Times New Roman" w:hAnsi="Times New Roman" w:cs="Times New Roman"/>
                <w:b/>
                <w:iCs/>
                <w:color w:val="000000"/>
                <w:sz w:val="28"/>
                <w:szCs w:val="28"/>
                <w:lang w:val="ru-RU" w:eastAsia="ar-SA"/>
              </w:rPr>
              <w:t>Информационно-аналитический</w:t>
            </w:r>
          </w:p>
          <w:p w:rsidR="00C857C9" w:rsidRPr="00D80152" w:rsidRDefault="00C857C9">
            <w:pPr>
              <w:spacing w:line="240" w:lineRule="auto"/>
              <w:jc w:val="both"/>
              <w:rPr>
                <w:rFonts w:ascii="Times New Roman" w:hAnsi="Times New Roman" w:cs="Times New Roman"/>
                <w:b/>
                <w:iCs/>
                <w:color w:val="000000"/>
                <w:sz w:val="28"/>
                <w:szCs w:val="28"/>
                <w:lang w:val="ru-RU" w:eastAsia="ar-SA"/>
              </w:rPr>
            </w:pPr>
            <w:r w:rsidRPr="00D80152">
              <w:rPr>
                <w:rFonts w:ascii="Times New Roman" w:eastAsia="Times New Roman" w:hAnsi="Times New Roman" w:cs="Times New Roman"/>
                <w:b/>
                <w:iCs/>
                <w:color w:val="000000"/>
                <w:sz w:val="28"/>
                <w:szCs w:val="28"/>
                <w:lang w:val="ru-RU" w:eastAsia="ar-SA"/>
              </w:rPr>
              <w:t xml:space="preserve"> и диагностический этап</w:t>
            </w:r>
          </w:p>
          <w:p w:rsidR="00C857C9" w:rsidRPr="00D80152" w:rsidRDefault="00C857C9">
            <w:pPr>
              <w:spacing w:line="240" w:lineRule="auto"/>
              <w:jc w:val="both"/>
              <w:rPr>
                <w:rFonts w:ascii="Times New Roman" w:hAnsi="Times New Roman" w:cs="Times New Roman"/>
                <w:color w:val="000000"/>
                <w:sz w:val="28"/>
                <w:szCs w:val="28"/>
                <w:lang w:val="ru-RU" w:eastAsia="ar-SA"/>
              </w:rPr>
            </w:pPr>
            <w:r w:rsidRPr="00D80152">
              <w:rPr>
                <w:rFonts w:ascii="Times New Roman" w:eastAsia="Times New Roman" w:hAnsi="Times New Roman" w:cs="Times New Roman"/>
                <w:color w:val="000000"/>
                <w:sz w:val="28"/>
                <w:szCs w:val="28"/>
                <w:lang w:val="ru-RU" w:eastAsia="ar-SA"/>
              </w:rPr>
              <w:t xml:space="preserve">Цель: Создание системы изучения, анализа и прогнозирования дальнейшей деятельности с семьями воспитанников, </w:t>
            </w:r>
            <w:r w:rsidRPr="00D80152">
              <w:rPr>
                <w:rFonts w:ascii="Times New Roman" w:eastAsia="Times New Roman" w:hAnsi="Times New Roman" w:cs="Times New Roman"/>
                <w:bCs/>
                <w:color w:val="000000"/>
                <w:sz w:val="28"/>
                <w:szCs w:val="28"/>
                <w:lang w:val="ru-RU" w:eastAsia="ar-SA"/>
              </w:rPr>
              <w:t>персоналом «Кропоткинского ДДИ»</w:t>
            </w:r>
            <w:r w:rsidRPr="00D80152">
              <w:rPr>
                <w:rFonts w:ascii="Times New Roman" w:eastAsia="Times New Roman" w:hAnsi="Times New Roman" w:cs="Times New Roman"/>
                <w:color w:val="000000"/>
                <w:sz w:val="28"/>
                <w:szCs w:val="28"/>
                <w:lang w:val="ru-RU" w:eastAsia="ar-SA"/>
              </w:rPr>
              <w:t xml:space="preserve"> </w:t>
            </w:r>
          </w:p>
          <w:p w:rsidR="00C857C9" w:rsidRPr="00D80152" w:rsidRDefault="00C857C9">
            <w:pPr>
              <w:spacing w:line="240" w:lineRule="auto"/>
              <w:jc w:val="both"/>
              <w:rPr>
                <w:rFonts w:ascii="Times New Roman" w:eastAsia="Times New Roman" w:hAnsi="Times New Roman" w:cs="Times New Roman"/>
                <w:color w:val="000000"/>
                <w:sz w:val="28"/>
                <w:szCs w:val="28"/>
                <w:lang w:val="ru-RU" w:eastAsia="ar-SA"/>
              </w:rPr>
            </w:pPr>
          </w:p>
        </w:tc>
        <w:tc>
          <w:tcPr>
            <w:tcW w:w="4741" w:type="dxa"/>
            <w:tcBorders>
              <w:top w:val="single" w:sz="4" w:space="0" w:color="000000"/>
              <w:left w:val="single" w:sz="4" w:space="0" w:color="000000"/>
              <w:bottom w:val="single" w:sz="4" w:space="0" w:color="000000"/>
              <w:right w:val="single" w:sz="4" w:space="0" w:color="000000"/>
            </w:tcBorders>
            <w:hideMark/>
          </w:tcPr>
          <w:p w:rsidR="00C857C9" w:rsidRPr="00D80152" w:rsidRDefault="00C857C9">
            <w:pPr>
              <w:spacing w:line="240" w:lineRule="auto"/>
              <w:jc w:val="both"/>
              <w:rPr>
                <w:rFonts w:ascii="Times New Roman" w:hAnsi="Times New Roman" w:cs="Times New Roman"/>
                <w:iCs/>
                <w:color w:val="000000"/>
                <w:sz w:val="28"/>
                <w:szCs w:val="28"/>
                <w:lang w:val="ru-RU" w:eastAsia="ar-SA"/>
              </w:rPr>
            </w:pPr>
            <w:r w:rsidRPr="00D80152">
              <w:rPr>
                <w:rFonts w:ascii="Times New Roman" w:eastAsia="Times New Roman" w:hAnsi="Times New Roman" w:cs="Times New Roman"/>
                <w:iCs/>
                <w:color w:val="000000"/>
                <w:sz w:val="28"/>
                <w:szCs w:val="28"/>
                <w:lang w:val="ru-RU" w:eastAsia="ar-SA"/>
              </w:rPr>
              <w:t xml:space="preserve">Распространение информации о работе детского сада: </w:t>
            </w:r>
          </w:p>
          <w:p w:rsidR="00C857C9" w:rsidRPr="00D80152" w:rsidRDefault="00C857C9">
            <w:pPr>
              <w:spacing w:line="240" w:lineRule="auto"/>
              <w:jc w:val="both"/>
              <w:rPr>
                <w:rFonts w:ascii="Times New Roman" w:hAnsi="Times New Roman" w:cs="Times New Roman"/>
                <w:iCs/>
                <w:color w:val="000000"/>
                <w:sz w:val="28"/>
                <w:szCs w:val="28"/>
                <w:lang w:val="ru-RU" w:eastAsia="ar-SA"/>
              </w:rPr>
            </w:pPr>
            <w:r w:rsidRPr="00D80152">
              <w:rPr>
                <w:rFonts w:ascii="Times New Roman" w:eastAsia="Times New Roman" w:hAnsi="Times New Roman" w:cs="Times New Roman"/>
                <w:iCs/>
                <w:color w:val="000000"/>
                <w:sz w:val="28"/>
                <w:szCs w:val="28"/>
                <w:lang w:val="ru-RU" w:eastAsia="ar-SA"/>
              </w:rPr>
              <w:t>сайт дошкольного образовательного учреждения.</w:t>
            </w:r>
          </w:p>
          <w:p w:rsidR="00C857C9" w:rsidRPr="00D80152" w:rsidRDefault="00C857C9">
            <w:pPr>
              <w:spacing w:line="240" w:lineRule="auto"/>
              <w:jc w:val="both"/>
              <w:rPr>
                <w:rFonts w:ascii="Times New Roman" w:hAnsi="Times New Roman" w:cs="Times New Roman"/>
                <w:iCs/>
                <w:color w:val="000000"/>
                <w:sz w:val="28"/>
                <w:szCs w:val="28"/>
                <w:lang w:val="ru-RU" w:eastAsia="ar-SA"/>
              </w:rPr>
            </w:pPr>
            <w:r w:rsidRPr="00D80152">
              <w:rPr>
                <w:rFonts w:ascii="Times New Roman" w:eastAsia="Times New Roman" w:hAnsi="Times New Roman" w:cs="Times New Roman"/>
                <w:iCs/>
                <w:color w:val="000000"/>
                <w:sz w:val="28"/>
                <w:szCs w:val="28"/>
                <w:lang w:val="ru-RU" w:eastAsia="ar-SA"/>
              </w:rPr>
              <w:t xml:space="preserve">Сбор информации о ребенке:   </w:t>
            </w:r>
          </w:p>
          <w:p w:rsidR="00C857C9" w:rsidRPr="00D80152" w:rsidRDefault="00C857C9">
            <w:pPr>
              <w:spacing w:line="240" w:lineRule="auto"/>
              <w:jc w:val="both"/>
              <w:rPr>
                <w:rFonts w:ascii="Times New Roman" w:hAnsi="Times New Roman" w:cs="Times New Roman"/>
                <w:color w:val="000000"/>
                <w:sz w:val="28"/>
                <w:szCs w:val="28"/>
                <w:lang w:val="ru-RU" w:eastAsia="ar-SA"/>
              </w:rPr>
            </w:pPr>
            <w:r w:rsidRPr="00D80152">
              <w:rPr>
                <w:rFonts w:ascii="Times New Roman" w:eastAsia="Times New Roman" w:hAnsi="Times New Roman" w:cs="Times New Roman"/>
                <w:color w:val="000000"/>
                <w:sz w:val="28"/>
                <w:szCs w:val="28"/>
                <w:lang w:val="ru-RU" w:eastAsia="ar-SA"/>
              </w:rPr>
              <w:t>индивидуальные особенности ребёнка (личностные, поведенческие, общения);</w:t>
            </w:r>
          </w:p>
          <w:p w:rsidR="00C857C9" w:rsidRPr="00D80152" w:rsidRDefault="00C857C9">
            <w:pPr>
              <w:spacing w:line="240" w:lineRule="auto"/>
              <w:jc w:val="both"/>
              <w:rPr>
                <w:rFonts w:ascii="Times New Roman" w:hAnsi="Times New Roman" w:cs="Times New Roman"/>
                <w:color w:val="000000"/>
                <w:sz w:val="28"/>
                <w:szCs w:val="28"/>
                <w:lang w:val="ru-RU" w:eastAsia="ar-SA"/>
              </w:rPr>
            </w:pPr>
            <w:r w:rsidRPr="00D80152">
              <w:rPr>
                <w:rFonts w:ascii="Times New Roman" w:eastAsia="Times New Roman" w:hAnsi="Times New Roman" w:cs="Times New Roman"/>
                <w:color w:val="000000"/>
                <w:sz w:val="28"/>
                <w:szCs w:val="28"/>
                <w:lang w:val="ru-RU" w:eastAsia="ar-SA"/>
              </w:rPr>
              <w:t xml:space="preserve">позиция родителей по отношению к воспитанию ребёнка. </w:t>
            </w:r>
          </w:p>
          <w:p w:rsidR="00C857C9" w:rsidRPr="00D80152" w:rsidRDefault="00C857C9">
            <w:pPr>
              <w:spacing w:line="240" w:lineRule="auto"/>
              <w:jc w:val="both"/>
              <w:rPr>
                <w:rFonts w:ascii="Times New Roman" w:hAnsi="Times New Roman" w:cs="Times New Roman"/>
                <w:iCs/>
                <w:color w:val="000000"/>
                <w:sz w:val="28"/>
                <w:szCs w:val="28"/>
                <w:lang w:val="ru-RU" w:eastAsia="ar-SA"/>
              </w:rPr>
            </w:pPr>
            <w:r w:rsidRPr="00D80152">
              <w:rPr>
                <w:rFonts w:ascii="Times New Roman" w:eastAsia="Times New Roman" w:hAnsi="Times New Roman" w:cs="Times New Roman"/>
                <w:iCs/>
                <w:color w:val="000000"/>
                <w:sz w:val="28"/>
                <w:szCs w:val="28"/>
                <w:lang w:val="ru-RU" w:eastAsia="ar-SA"/>
              </w:rPr>
              <w:t>Опрос, анкетирование, наблюдение, изучение медицинских карт и специальные диагностические методики, используемые психологами.</w:t>
            </w:r>
          </w:p>
          <w:p w:rsidR="00C857C9" w:rsidRDefault="00C857C9">
            <w:pPr>
              <w:spacing w:line="240" w:lineRule="auto"/>
              <w:jc w:val="both"/>
              <w:rPr>
                <w:rFonts w:ascii="Times New Roman" w:hAnsi="Times New Roman" w:cs="Times New Roman"/>
                <w:iCs/>
                <w:color w:val="000000"/>
                <w:sz w:val="28"/>
                <w:szCs w:val="28"/>
                <w:lang w:eastAsia="ar-SA"/>
              </w:rPr>
            </w:pPr>
            <w:r>
              <w:rPr>
                <w:rFonts w:ascii="Times New Roman" w:eastAsia="Times New Roman" w:hAnsi="Times New Roman" w:cs="Times New Roman"/>
                <w:iCs/>
                <w:color w:val="000000"/>
                <w:sz w:val="28"/>
                <w:szCs w:val="28"/>
                <w:lang w:eastAsia="ar-SA"/>
              </w:rPr>
              <w:t>Анализ информации.</w:t>
            </w:r>
          </w:p>
        </w:tc>
      </w:tr>
      <w:tr w:rsidR="00C857C9" w:rsidTr="00C857C9">
        <w:trPr>
          <w:trHeight w:val="120"/>
          <w:jc w:val="center"/>
        </w:trPr>
        <w:tc>
          <w:tcPr>
            <w:tcW w:w="4672" w:type="dxa"/>
            <w:tcBorders>
              <w:top w:val="single" w:sz="4" w:space="0" w:color="000000"/>
              <w:left w:val="single" w:sz="4" w:space="0" w:color="000000"/>
              <w:bottom w:val="single" w:sz="4" w:space="0" w:color="000000"/>
              <w:right w:val="single" w:sz="4" w:space="0" w:color="000000"/>
            </w:tcBorders>
            <w:hideMark/>
          </w:tcPr>
          <w:p w:rsidR="00C857C9" w:rsidRPr="00D80152" w:rsidRDefault="00C857C9">
            <w:pPr>
              <w:spacing w:line="240" w:lineRule="auto"/>
              <w:jc w:val="both"/>
              <w:rPr>
                <w:rFonts w:ascii="Times New Roman" w:hAnsi="Times New Roman" w:cs="Times New Roman"/>
                <w:b/>
                <w:bCs/>
                <w:iCs/>
                <w:color w:val="000000"/>
                <w:sz w:val="28"/>
                <w:szCs w:val="28"/>
                <w:lang w:val="ru-RU" w:eastAsia="ar-SA"/>
              </w:rPr>
            </w:pPr>
            <w:r w:rsidRPr="00D80152">
              <w:rPr>
                <w:rFonts w:ascii="Times New Roman" w:eastAsia="Times New Roman" w:hAnsi="Times New Roman" w:cs="Times New Roman"/>
                <w:b/>
                <w:bCs/>
                <w:iCs/>
                <w:color w:val="000000"/>
                <w:sz w:val="28"/>
                <w:szCs w:val="28"/>
                <w:lang w:val="ru-RU" w:eastAsia="ar-SA"/>
              </w:rPr>
              <w:t>Организационно-методический этап</w:t>
            </w:r>
          </w:p>
          <w:p w:rsidR="00C857C9" w:rsidRDefault="00C857C9">
            <w:pPr>
              <w:spacing w:line="240" w:lineRule="auto"/>
              <w:jc w:val="both"/>
              <w:rPr>
                <w:rFonts w:ascii="Times New Roman" w:hAnsi="Times New Roman" w:cs="Times New Roman"/>
                <w:color w:val="000000"/>
                <w:sz w:val="28"/>
                <w:szCs w:val="28"/>
                <w:lang w:eastAsia="ar-SA"/>
              </w:rPr>
            </w:pPr>
            <w:r w:rsidRPr="00D80152">
              <w:rPr>
                <w:rFonts w:ascii="Times New Roman" w:eastAsia="Times New Roman" w:hAnsi="Times New Roman" w:cs="Times New Roman"/>
                <w:b/>
                <w:color w:val="000000"/>
                <w:sz w:val="28"/>
                <w:szCs w:val="28"/>
                <w:lang w:val="ru-RU" w:eastAsia="ar-SA"/>
              </w:rPr>
              <w:t>Цель:</w:t>
            </w:r>
            <w:r w:rsidRPr="00D80152">
              <w:rPr>
                <w:rFonts w:ascii="Times New Roman" w:eastAsia="Times New Roman" w:hAnsi="Times New Roman" w:cs="Times New Roman"/>
                <w:color w:val="000000"/>
                <w:sz w:val="28"/>
                <w:szCs w:val="28"/>
                <w:lang w:val="ru-RU" w:eastAsia="ar-SA"/>
              </w:rPr>
              <w:t xml:space="preserve"> Создание сообщества родителей (законных представителей), сотрудников МАДОУ и КДДИ в вопросах воспитания детей с нарушением интеллекта и социальной адаптации их в обществе. </w:t>
            </w:r>
            <w:r>
              <w:rPr>
                <w:rFonts w:ascii="Times New Roman" w:eastAsia="Times New Roman" w:hAnsi="Times New Roman" w:cs="Times New Roman"/>
                <w:color w:val="000000"/>
                <w:sz w:val="28"/>
                <w:szCs w:val="28"/>
                <w:lang w:eastAsia="ar-SA"/>
              </w:rPr>
              <w:t>Повышение педагогической культуры родителей.</w:t>
            </w:r>
          </w:p>
        </w:tc>
        <w:tc>
          <w:tcPr>
            <w:tcW w:w="4741" w:type="dxa"/>
            <w:tcBorders>
              <w:top w:val="single" w:sz="4" w:space="0" w:color="000000"/>
              <w:left w:val="single" w:sz="4" w:space="0" w:color="000000"/>
              <w:bottom w:val="single" w:sz="4" w:space="0" w:color="000000"/>
              <w:right w:val="single" w:sz="4" w:space="0" w:color="000000"/>
            </w:tcBorders>
          </w:tcPr>
          <w:p w:rsidR="00C857C9" w:rsidRPr="00D80152" w:rsidRDefault="00C857C9">
            <w:pPr>
              <w:spacing w:line="240" w:lineRule="auto"/>
              <w:jc w:val="both"/>
              <w:rPr>
                <w:rFonts w:ascii="Times New Roman" w:hAnsi="Times New Roman" w:cs="Times New Roman"/>
                <w:iCs/>
                <w:color w:val="000000"/>
                <w:sz w:val="28"/>
                <w:szCs w:val="28"/>
                <w:lang w:val="ru-RU" w:eastAsia="ar-SA"/>
              </w:rPr>
            </w:pPr>
            <w:r w:rsidRPr="00D80152">
              <w:rPr>
                <w:rFonts w:ascii="Times New Roman" w:eastAsia="Times New Roman" w:hAnsi="Times New Roman" w:cs="Times New Roman"/>
                <w:iCs/>
                <w:color w:val="000000"/>
                <w:sz w:val="28"/>
                <w:szCs w:val="28"/>
                <w:lang w:val="ru-RU" w:eastAsia="ar-SA"/>
              </w:rPr>
              <w:t>Просветительская деятельность:</w:t>
            </w:r>
          </w:p>
          <w:p w:rsidR="00C857C9" w:rsidRPr="00D80152" w:rsidRDefault="00C857C9">
            <w:pPr>
              <w:spacing w:line="240" w:lineRule="auto"/>
              <w:jc w:val="both"/>
              <w:rPr>
                <w:rFonts w:ascii="Times New Roman" w:hAnsi="Times New Roman" w:cs="Times New Roman"/>
                <w:iCs/>
                <w:color w:val="000000"/>
                <w:sz w:val="28"/>
                <w:szCs w:val="28"/>
                <w:lang w:val="ru-RU" w:eastAsia="ar-SA"/>
              </w:rPr>
            </w:pPr>
            <w:r w:rsidRPr="00D80152">
              <w:rPr>
                <w:rFonts w:ascii="Times New Roman" w:eastAsia="Times New Roman" w:hAnsi="Times New Roman" w:cs="Times New Roman"/>
                <w:iCs/>
                <w:color w:val="000000"/>
                <w:sz w:val="28"/>
                <w:szCs w:val="28"/>
                <w:lang w:val="ru-RU" w:eastAsia="ar-SA"/>
              </w:rPr>
              <w:t>наглядная информация (рекламные листы), передвижная библиотека (методическая литература), консультации, индивидуальные беседы.</w:t>
            </w:r>
          </w:p>
          <w:p w:rsidR="00C857C9" w:rsidRPr="00D80152" w:rsidRDefault="00C857C9">
            <w:pPr>
              <w:spacing w:line="240" w:lineRule="auto"/>
              <w:jc w:val="both"/>
              <w:rPr>
                <w:rFonts w:ascii="Times New Roman" w:eastAsia="Times New Roman" w:hAnsi="Times New Roman" w:cs="Times New Roman"/>
                <w:iCs/>
                <w:color w:val="000000"/>
                <w:sz w:val="28"/>
                <w:szCs w:val="28"/>
                <w:lang w:val="ru-RU" w:eastAsia="ar-SA"/>
              </w:rPr>
            </w:pPr>
          </w:p>
        </w:tc>
      </w:tr>
      <w:tr w:rsidR="00C857C9" w:rsidTr="00C857C9">
        <w:trPr>
          <w:trHeight w:val="118"/>
          <w:jc w:val="center"/>
        </w:trPr>
        <w:tc>
          <w:tcPr>
            <w:tcW w:w="4672" w:type="dxa"/>
            <w:tcBorders>
              <w:top w:val="single" w:sz="4" w:space="0" w:color="000000"/>
              <w:left w:val="single" w:sz="4" w:space="0" w:color="000000"/>
              <w:bottom w:val="single" w:sz="4" w:space="0" w:color="000000"/>
              <w:right w:val="single" w:sz="4" w:space="0" w:color="000000"/>
            </w:tcBorders>
            <w:hideMark/>
          </w:tcPr>
          <w:p w:rsidR="00C857C9" w:rsidRPr="00D80152" w:rsidRDefault="00C857C9">
            <w:pPr>
              <w:spacing w:line="240" w:lineRule="auto"/>
              <w:jc w:val="both"/>
              <w:rPr>
                <w:rFonts w:ascii="Times New Roman" w:hAnsi="Times New Roman" w:cs="Times New Roman"/>
                <w:b/>
                <w:bCs/>
                <w:iCs/>
                <w:color w:val="000000"/>
                <w:sz w:val="28"/>
                <w:szCs w:val="28"/>
                <w:lang w:val="ru-RU" w:eastAsia="ar-SA"/>
              </w:rPr>
            </w:pPr>
            <w:r w:rsidRPr="00D80152">
              <w:rPr>
                <w:rFonts w:ascii="Times New Roman" w:eastAsia="Times New Roman" w:hAnsi="Times New Roman" w:cs="Times New Roman"/>
                <w:b/>
                <w:bCs/>
                <w:iCs/>
                <w:color w:val="000000"/>
                <w:sz w:val="28"/>
                <w:szCs w:val="28"/>
                <w:lang w:val="ru-RU" w:eastAsia="ar-SA"/>
              </w:rPr>
              <w:t>Контрольно-оценочный этап</w:t>
            </w:r>
          </w:p>
          <w:p w:rsidR="00C857C9" w:rsidRPr="00D80152" w:rsidRDefault="00C857C9">
            <w:pPr>
              <w:spacing w:line="240" w:lineRule="auto"/>
              <w:jc w:val="both"/>
              <w:rPr>
                <w:rFonts w:ascii="Times New Roman" w:hAnsi="Times New Roman" w:cs="Times New Roman"/>
                <w:iCs/>
                <w:color w:val="000000"/>
                <w:sz w:val="28"/>
                <w:szCs w:val="28"/>
                <w:lang w:val="ru-RU" w:eastAsia="ar-SA"/>
              </w:rPr>
            </w:pPr>
            <w:r w:rsidRPr="00D80152">
              <w:rPr>
                <w:rFonts w:ascii="Times New Roman" w:eastAsia="Times New Roman" w:hAnsi="Times New Roman" w:cs="Times New Roman"/>
                <w:b/>
                <w:bCs/>
                <w:iCs/>
                <w:color w:val="000000"/>
                <w:sz w:val="28"/>
                <w:szCs w:val="28"/>
                <w:lang w:val="ru-RU" w:eastAsia="ar-SA"/>
              </w:rPr>
              <w:t xml:space="preserve">Цель: </w:t>
            </w:r>
            <w:r w:rsidRPr="00D80152">
              <w:rPr>
                <w:rFonts w:ascii="Times New Roman" w:eastAsia="Times New Roman" w:hAnsi="Times New Roman" w:cs="Times New Roman"/>
                <w:bCs/>
                <w:iCs/>
                <w:color w:val="000000"/>
                <w:sz w:val="28"/>
                <w:szCs w:val="28"/>
                <w:lang w:val="ru-RU" w:eastAsia="ar-SA"/>
              </w:rPr>
              <w:t>Организация</w:t>
            </w:r>
            <w:r w:rsidRPr="00D80152">
              <w:rPr>
                <w:rFonts w:ascii="Times New Roman" w:eastAsia="Times New Roman" w:hAnsi="Times New Roman" w:cs="Times New Roman"/>
                <w:iCs/>
                <w:color w:val="000000"/>
                <w:sz w:val="28"/>
                <w:szCs w:val="28"/>
                <w:lang w:val="ru-RU" w:eastAsia="ar-SA"/>
              </w:rPr>
              <w:t xml:space="preserve">   и   проведение совместного    анализа деятельности коллектива МАДОУ ЦРР и коллектива КДДИ в вопросах обучения и личностного развития детей. </w:t>
            </w:r>
          </w:p>
        </w:tc>
        <w:tc>
          <w:tcPr>
            <w:tcW w:w="4741" w:type="dxa"/>
            <w:tcBorders>
              <w:top w:val="single" w:sz="4" w:space="0" w:color="000000"/>
              <w:left w:val="single" w:sz="4" w:space="0" w:color="000000"/>
              <w:bottom w:val="single" w:sz="4" w:space="0" w:color="000000"/>
              <w:right w:val="single" w:sz="4" w:space="0" w:color="000000"/>
            </w:tcBorders>
            <w:hideMark/>
          </w:tcPr>
          <w:p w:rsidR="00C857C9" w:rsidRPr="00D80152" w:rsidRDefault="00C857C9">
            <w:pPr>
              <w:spacing w:line="240" w:lineRule="auto"/>
              <w:jc w:val="both"/>
              <w:rPr>
                <w:rFonts w:ascii="Times New Roman" w:hAnsi="Times New Roman" w:cs="Times New Roman"/>
                <w:iCs/>
                <w:color w:val="000000"/>
                <w:sz w:val="28"/>
                <w:szCs w:val="28"/>
                <w:lang w:val="ru-RU" w:eastAsia="ar-SA"/>
              </w:rPr>
            </w:pPr>
            <w:r w:rsidRPr="00D80152">
              <w:rPr>
                <w:rFonts w:ascii="Times New Roman" w:eastAsia="Times New Roman" w:hAnsi="Times New Roman" w:cs="Times New Roman"/>
                <w:iCs/>
                <w:color w:val="000000"/>
                <w:sz w:val="28"/>
                <w:szCs w:val="28"/>
                <w:lang w:val="ru-RU" w:eastAsia="ar-SA"/>
              </w:rPr>
              <w:t>Итоговая диагностика;</w:t>
            </w:r>
          </w:p>
          <w:p w:rsidR="00C857C9" w:rsidRPr="00D80152" w:rsidRDefault="00C857C9">
            <w:pPr>
              <w:spacing w:line="240" w:lineRule="auto"/>
              <w:jc w:val="both"/>
              <w:rPr>
                <w:rFonts w:ascii="Times New Roman" w:hAnsi="Times New Roman" w:cs="Times New Roman"/>
                <w:iCs/>
                <w:color w:val="000000"/>
                <w:sz w:val="28"/>
                <w:szCs w:val="28"/>
                <w:lang w:val="ru-RU" w:eastAsia="ar-SA"/>
              </w:rPr>
            </w:pPr>
            <w:r w:rsidRPr="00D80152">
              <w:rPr>
                <w:rFonts w:ascii="Times New Roman" w:eastAsia="Times New Roman" w:hAnsi="Times New Roman" w:cs="Times New Roman"/>
                <w:iCs/>
                <w:color w:val="000000"/>
                <w:sz w:val="28"/>
                <w:szCs w:val="28"/>
                <w:lang w:val="ru-RU" w:eastAsia="ar-SA"/>
              </w:rPr>
              <w:t>Анкетирование;</w:t>
            </w:r>
          </w:p>
          <w:p w:rsidR="00C857C9" w:rsidRPr="00D80152" w:rsidRDefault="00C857C9">
            <w:pPr>
              <w:spacing w:line="240" w:lineRule="auto"/>
              <w:jc w:val="both"/>
              <w:rPr>
                <w:rFonts w:ascii="Times New Roman" w:hAnsi="Times New Roman" w:cs="Times New Roman"/>
                <w:iCs/>
                <w:color w:val="000000"/>
                <w:sz w:val="28"/>
                <w:szCs w:val="28"/>
                <w:lang w:val="ru-RU" w:eastAsia="ar-SA"/>
              </w:rPr>
            </w:pPr>
            <w:r w:rsidRPr="00D80152">
              <w:rPr>
                <w:rFonts w:ascii="Times New Roman" w:eastAsia="Times New Roman" w:hAnsi="Times New Roman" w:cs="Times New Roman"/>
                <w:iCs/>
                <w:color w:val="000000"/>
                <w:sz w:val="28"/>
                <w:szCs w:val="28"/>
                <w:lang w:val="ru-RU" w:eastAsia="ar-SA"/>
              </w:rPr>
              <w:t>Отчет о проделанной работе.</w:t>
            </w:r>
          </w:p>
        </w:tc>
      </w:tr>
    </w:tbl>
    <w:p w:rsidR="00C857C9" w:rsidRDefault="00C857C9" w:rsidP="00C857C9">
      <w:pPr>
        <w:spacing w:after="0" w:line="240" w:lineRule="auto"/>
        <w:rPr>
          <w:rFonts w:ascii="Times New Roman" w:hAnsi="Times New Roman" w:cs="Times New Roman"/>
          <w:b/>
          <w:bCs/>
          <w:sz w:val="28"/>
          <w:szCs w:val="28"/>
        </w:rPr>
      </w:pPr>
    </w:p>
    <w:p w:rsidR="00506A00" w:rsidRDefault="00506A00" w:rsidP="00C857C9">
      <w:pPr>
        <w:spacing w:after="0" w:line="240" w:lineRule="auto"/>
        <w:ind w:left="360"/>
        <w:jc w:val="center"/>
        <w:rPr>
          <w:rFonts w:ascii="Times New Roman" w:hAnsi="Times New Roman" w:cs="Times New Roman"/>
          <w:b/>
          <w:bCs/>
          <w:sz w:val="28"/>
          <w:szCs w:val="28"/>
        </w:rPr>
      </w:pPr>
    </w:p>
    <w:p w:rsidR="00506A00" w:rsidRDefault="00506A00" w:rsidP="00C857C9">
      <w:pPr>
        <w:spacing w:after="0" w:line="240" w:lineRule="auto"/>
        <w:ind w:left="360"/>
        <w:jc w:val="center"/>
        <w:rPr>
          <w:rFonts w:ascii="Times New Roman" w:hAnsi="Times New Roman" w:cs="Times New Roman"/>
          <w:b/>
          <w:bCs/>
          <w:sz w:val="28"/>
          <w:szCs w:val="28"/>
        </w:rPr>
      </w:pPr>
    </w:p>
    <w:p w:rsidR="00506A00" w:rsidRDefault="00506A00" w:rsidP="00C857C9">
      <w:pPr>
        <w:spacing w:after="0" w:line="240" w:lineRule="auto"/>
        <w:ind w:left="360"/>
        <w:jc w:val="center"/>
        <w:rPr>
          <w:rFonts w:ascii="Times New Roman" w:hAnsi="Times New Roman" w:cs="Times New Roman"/>
          <w:b/>
          <w:bCs/>
          <w:sz w:val="28"/>
          <w:szCs w:val="28"/>
        </w:rPr>
      </w:pPr>
    </w:p>
    <w:p w:rsidR="00C857C9" w:rsidRDefault="00C857C9" w:rsidP="00C857C9">
      <w:pPr>
        <w:spacing w:after="0" w:line="240" w:lineRule="auto"/>
        <w:ind w:left="360"/>
        <w:jc w:val="center"/>
        <w:rPr>
          <w:rFonts w:ascii="Times New Roman" w:hAnsi="Times New Roman" w:cs="Times New Roman"/>
          <w:b/>
          <w:bCs/>
          <w:sz w:val="28"/>
          <w:szCs w:val="28"/>
        </w:rPr>
      </w:pPr>
      <w:r>
        <w:rPr>
          <w:rFonts w:ascii="Times New Roman" w:hAnsi="Times New Roman" w:cs="Times New Roman"/>
          <w:b/>
          <w:bCs/>
          <w:sz w:val="28"/>
          <w:szCs w:val="28"/>
        </w:rPr>
        <w:t xml:space="preserve">2.7. Программа коррекционно-развивающей работы с детьми с </w:t>
      </w:r>
      <w:r w:rsidR="00BF5016">
        <w:rPr>
          <w:rFonts w:ascii="Times New Roman" w:hAnsi="Times New Roman" w:cs="Times New Roman"/>
          <w:b/>
          <w:bCs/>
          <w:sz w:val="28"/>
          <w:szCs w:val="28"/>
        </w:rPr>
        <w:t>тяжелой глубокой</w:t>
      </w:r>
      <w:r>
        <w:rPr>
          <w:rFonts w:ascii="Times New Roman" w:hAnsi="Times New Roman" w:cs="Times New Roman"/>
          <w:b/>
          <w:bCs/>
          <w:sz w:val="28"/>
          <w:szCs w:val="28"/>
        </w:rPr>
        <w:t xml:space="preserve"> умственной отсталостью </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Последовательное всестороннее развитие психологического потенциала детей с ограниченными возможностями здоровья, в том числе детей с ТМНР, происходит в специально созданных условиях воспитания и обучения. Успешность психического развития зависит от своевременности и регулярности оказания коррекционно-педагогической помощи. </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Особенности психофизического состояния, тяжесть и сложная структура первичных нарушений развития и их вторичных социальных последствий, большое число как общих, так и специфических образовательных потребностей у детей с умственной отсталостью и  ТМНР требуют создания специальных условий обучения для формирования возрастных психологических достижений, ведущей и типичных видов деятельности, а также коррекции как общих, так и специфических отклонений в развитии.</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 коррекционно-развивающей работы выступает как инструмент, обеспечивающий индивидуализацию и дифференциацию образовательного процесса в МАДОУ ЦРР. Ее наличие обеспечивает возможность достижения детьми целевых ориентиров АООП и открывает перспективы освоения содержания общего образования.</w:t>
      </w:r>
    </w:p>
    <w:p w:rsidR="00747C00" w:rsidRDefault="00747C00" w:rsidP="00C857C9">
      <w:pPr>
        <w:spacing w:after="0" w:line="240" w:lineRule="auto"/>
        <w:jc w:val="both"/>
        <w:rPr>
          <w:rFonts w:ascii="Times New Roman" w:hAnsi="Times New Roman" w:cs="Times New Roman"/>
          <w:sz w:val="28"/>
          <w:szCs w:val="28"/>
        </w:rPr>
      </w:pPr>
    </w:p>
    <w:p w:rsidR="00C857C9" w:rsidRDefault="00C857C9" w:rsidP="00C857C9">
      <w:pPr>
        <w:spacing w:line="240" w:lineRule="auto"/>
        <w:rPr>
          <w:rFonts w:ascii="Liberation Serif" w:eastAsia="SimSun" w:hAnsi="Liberation Serif" w:cs="Mangal"/>
          <w:kern w:val="2"/>
          <w:sz w:val="24"/>
          <w:szCs w:val="24"/>
          <w:lang w:eastAsia="zh-CN" w:bidi="hi-IN"/>
        </w:rPr>
      </w:pPr>
      <w:r>
        <w:rPr>
          <w:rFonts w:ascii="Times New Roman" w:eastAsia="Calibri" w:hAnsi="Times New Roman" w:cs="Times New Roman"/>
          <w:b/>
          <w:sz w:val="28"/>
          <w:szCs w:val="28"/>
        </w:rPr>
        <w:t>Программа коррекционно-развивающей работы с детьми с умственной отсталостью</w:t>
      </w:r>
    </w:p>
    <w:p w:rsidR="00C857C9" w:rsidRDefault="00C857C9" w:rsidP="00C857C9">
      <w:pPr>
        <w:spacing w:after="0" w:line="24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Программа коррекционной работы с детьми, имеющими умственную отсталость (интеллектуальное нарушение) и ТМНР разработана в соответствии с требованиями ФГОС ДО и включает содержание образовательной деятельности по профессиональной коррекции нарушения развития детей. </w:t>
      </w:r>
    </w:p>
    <w:p w:rsidR="00C857C9" w:rsidRDefault="00C857C9" w:rsidP="00C857C9">
      <w:pPr>
        <w:spacing w:after="0" w:line="24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Коррекционная работа с детьми с умственной отсталостью и ТМНР проводится с учетом особенностей развития и специфическими образовательными потребностями данной категории детей. </w:t>
      </w:r>
    </w:p>
    <w:p w:rsidR="00C857C9" w:rsidRDefault="00C857C9" w:rsidP="00C857C9">
      <w:pPr>
        <w:spacing w:after="0" w:line="240" w:lineRule="auto"/>
        <w:ind w:firstLine="709"/>
        <w:jc w:val="both"/>
        <w:rPr>
          <w:sz w:val="28"/>
          <w:szCs w:val="28"/>
        </w:rPr>
      </w:pPr>
      <w:r>
        <w:rPr>
          <w:rFonts w:ascii="Times New Roman" w:eastAsia="Calibri" w:hAnsi="Times New Roman" w:cs="Times New Roman"/>
          <w:b/>
          <w:i/>
          <w:sz w:val="28"/>
          <w:szCs w:val="28"/>
        </w:rPr>
        <w:t>Целью программы</w:t>
      </w:r>
      <w:r>
        <w:rPr>
          <w:rFonts w:ascii="Times New Roman" w:eastAsia="Calibri" w:hAnsi="Times New Roman" w:cs="Times New Roman"/>
          <w:sz w:val="28"/>
          <w:szCs w:val="28"/>
        </w:rPr>
        <w:t xml:space="preserve"> коррекционной работы в соответствии с требованиями ФГОС ДО выступает создание системы комплексной помощи обучающимся с умственной отсталостью и ТМНР в освоении АООП, коррекция недостатков в физическом и (или) психическом развитии обучающихся, их социальная адаптация, </w:t>
      </w:r>
      <w:r>
        <w:rPr>
          <w:rFonts w:ascii="Times New Roman" w:eastAsia="Times New Roman" w:hAnsi="Times New Roman" w:cs="Times New Roman"/>
          <w:color w:val="000000" w:themeColor="text1"/>
          <w:sz w:val="28"/>
          <w:szCs w:val="28"/>
          <w:lang w:eastAsia="ru-RU"/>
        </w:rPr>
        <w:t>содействие развитию личности ребенка, создание условий для реализации его внутреннего потенциала, помощь в преодолении и компенсации отклонений, мешающих его развитию.</w:t>
      </w:r>
    </w:p>
    <w:p w:rsidR="00C857C9" w:rsidRDefault="00C857C9" w:rsidP="00C857C9">
      <w:pPr>
        <w:spacing w:after="0" w:line="240" w:lineRule="auto"/>
        <w:ind w:firstLine="284"/>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Задачи программы:</w:t>
      </w:r>
    </w:p>
    <w:p w:rsidR="00C857C9" w:rsidRDefault="00C857C9" w:rsidP="00C857C9">
      <w:pPr>
        <w:spacing w:after="0" w:line="240" w:lineRule="auto"/>
        <w:ind w:firstLine="284"/>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Задачи программы:</w:t>
      </w:r>
    </w:p>
    <w:p w:rsidR="00C857C9" w:rsidRDefault="00C857C9" w:rsidP="00C857C9">
      <w:pPr>
        <w:numPr>
          <w:ilvl w:val="0"/>
          <w:numId w:val="78"/>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определение особых образовательных потребностей, обучающихся с умственной отсталостью и ТМНР;</w:t>
      </w:r>
    </w:p>
    <w:p w:rsidR="00C857C9" w:rsidRDefault="00C857C9" w:rsidP="00C857C9">
      <w:pPr>
        <w:numPr>
          <w:ilvl w:val="0"/>
          <w:numId w:val="78"/>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создание условий для повышения возможностей обучающихся с умственной отсталостью и ТМНР в освоении АООП; </w:t>
      </w:r>
    </w:p>
    <w:p w:rsidR="00C857C9" w:rsidRDefault="00C857C9" w:rsidP="00C857C9">
      <w:pPr>
        <w:numPr>
          <w:ilvl w:val="0"/>
          <w:numId w:val="78"/>
        </w:numPr>
        <w:spacing w:after="0" w:line="240" w:lineRule="auto"/>
        <w:jc w:val="both"/>
      </w:pPr>
      <w:r>
        <w:rPr>
          <w:rFonts w:ascii="Times New Roman" w:eastAsia="Calibri" w:hAnsi="Times New Roman" w:cs="Times New Roman"/>
          <w:sz w:val="28"/>
          <w:szCs w:val="28"/>
        </w:rPr>
        <w:t xml:space="preserve">разработка </w:t>
      </w:r>
      <w:r>
        <w:rPr>
          <w:rFonts w:ascii="Times New Roman" w:eastAsia="Calibri" w:hAnsi="Times New Roman" w:cs="Times New Roman"/>
          <w:b/>
          <w:bCs/>
          <w:i/>
          <w:iCs/>
          <w:sz w:val="28"/>
          <w:szCs w:val="28"/>
          <w:u w:val="single"/>
        </w:rPr>
        <w:t xml:space="preserve">индивидуальной программы коррекционной </w:t>
      </w:r>
      <w:r w:rsidR="00136D20">
        <w:rPr>
          <w:rFonts w:ascii="Times New Roman" w:eastAsia="Calibri" w:hAnsi="Times New Roman" w:cs="Times New Roman"/>
          <w:b/>
          <w:bCs/>
          <w:i/>
          <w:iCs/>
          <w:sz w:val="28"/>
          <w:szCs w:val="28"/>
          <w:u w:val="single"/>
        </w:rPr>
        <w:t xml:space="preserve">работы </w:t>
      </w:r>
      <w:r w:rsidR="00136D20">
        <w:rPr>
          <w:rFonts w:ascii="Times New Roman" w:eastAsia="Calibri" w:hAnsi="Times New Roman" w:cs="Times New Roman"/>
          <w:b/>
          <w:bCs/>
          <w:i/>
          <w:sz w:val="28"/>
          <w:szCs w:val="28"/>
        </w:rPr>
        <w:t>(</w:t>
      </w:r>
      <w:r>
        <w:rPr>
          <w:rFonts w:ascii="Times New Roman" w:eastAsia="Calibri" w:hAnsi="Times New Roman" w:cs="Times New Roman"/>
          <w:b/>
          <w:bCs/>
          <w:i/>
          <w:sz w:val="28"/>
          <w:szCs w:val="28"/>
        </w:rPr>
        <w:t>далее - ИПКР)</w:t>
      </w: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 xml:space="preserve">для детей с умственной отсталостью; </w:t>
      </w:r>
    </w:p>
    <w:p w:rsidR="00C857C9" w:rsidRDefault="00C857C9" w:rsidP="00C857C9">
      <w:pPr>
        <w:numPr>
          <w:ilvl w:val="0"/>
          <w:numId w:val="78"/>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реализация комплексного подхода к выполнению программы коррекционной работы всеми специалистами, осуществляющими работу с данным ребенком;</w:t>
      </w:r>
    </w:p>
    <w:p w:rsidR="00C857C9" w:rsidRDefault="00C857C9" w:rsidP="00C857C9">
      <w:pPr>
        <w:numPr>
          <w:ilvl w:val="0"/>
          <w:numId w:val="78"/>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оказание родителям (законным представителям) обучающихся с умственной отсталостью информационной, консультативной и методической помощи по вопросам обучения и воспитания детей; </w:t>
      </w:r>
    </w:p>
    <w:p w:rsidR="00C857C9" w:rsidRDefault="00C857C9" w:rsidP="00C857C9">
      <w:pPr>
        <w:numPr>
          <w:ilvl w:val="0"/>
          <w:numId w:val="78"/>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проведение мониторинга оценки качества результатов коррекционно-развивающей работы. </w:t>
      </w:r>
    </w:p>
    <w:p w:rsidR="00C857C9" w:rsidRDefault="00C857C9" w:rsidP="00C857C9">
      <w:pPr>
        <w:spacing w:after="0" w:line="24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Программа коррекционной работы обеспечивает:</w:t>
      </w:r>
    </w:p>
    <w:p w:rsidR="00C857C9" w:rsidRDefault="00C857C9" w:rsidP="00C857C9">
      <w:pPr>
        <w:numPr>
          <w:ilvl w:val="0"/>
          <w:numId w:val="79"/>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выявление особых образовательных потребностей, обучающихся с умственной отсталостью с</w:t>
      </w:r>
    </w:p>
    <w:p w:rsidR="00C857C9" w:rsidRDefault="00C857C9" w:rsidP="00C857C9">
      <w:pPr>
        <w:suppressAutoHyphens/>
        <w:spacing w:after="0" w:line="240" w:lineRule="auto"/>
        <w:ind w:left="720"/>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и ТМНР, обусловленных недостаткам в их физическом и (или) психическом развитии;</w:t>
      </w:r>
    </w:p>
    <w:p w:rsidR="00C857C9" w:rsidRDefault="00C857C9" w:rsidP="00C857C9">
      <w:pPr>
        <w:numPr>
          <w:ilvl w:val="0"/>
          <w:numId w:val="79"/>
        </w:numPr>
        <w:suppressAutoHyphens/>
        <w:spacing w:after="0" w:line="240" w:lineRule="auto"/>
        <w:jc w:val="both"/>
        <w:textAlignment w:val="baseline"/>
        <w:rPr>
          <w:rFonts w:ascii="Liberation Serif" w:eastAsia="SimSun" w:hAnsi="Liberation Serif" w:cs="Mangal"/>
          <w:kern w:val="2"/>
          <w:sz w:val="24"/>
          <w:szCs w:val="24"/>
          <w:lang w:eastAsia="zh-CN" w:bidi="hi-IN"/>
        </w:rPr>
      </w:pPr>
      <w:r>
        <w:rPr>
          <w:rFonts w:ascii="Times New Roman" w:eastAsia="Calibri" w:hAnsi="Times New Roman" w:cs="Times New Roman"/>
          <w:sz w:val="28"/>
          <w:szCs w:val="28"/>
        </w:rPr>
        <w:t>осуществление индивидуально-ориентированной психолого-педагогической помощи обучающимся с умственной отсталостью и ТМНР с учетом психофизического развития и индивидуальных возможностей обучающихся (в соответствии с рекомендациями</w:t>
      </w:r>
      <w:r>
        <w:rPr>
          <w:rFonts w:ascii="Arial" w:eastAsia="SimSun" w:hAnsi="Arial" w:cs="Arial"/>
          <w:b/>
          <w:bCs/>
          <w:color w:val="333333"/>
          <w:kern w:val="2"/>
          <w:sz w:val="27"/>
          <w:szCs w:val="27"/>
          <w:shd w:val="clear" w:color="auto" w:fill="FFFFFF"/>
          <w:lang w:eastAsia="zh-CN" w:bidi="hi-IN"/>
        </w:rPr>
        <w:t xml:space="preserve"> </w:t>
      </w:r>
      <w:r>
        <w:rPr>
          <w:rFonts w:ascii="Times New Roman" w:eastAsia="Calibri" w:hAnsi="Times New Roman" w:cs="Times New Roman"/>
          <w:bCs/>
          <w:sz w:val="28"/>
          <w:szCs w:val="28"/>
        </w:rPr>
        <w:t>Психолого</w:t>
      </w:r>
      <w:r>
        <w:rPr>
          <w:rFonts w:ascii="Times New Roman" w:eastAsia="Calibri" w:hAnsi="Times New Roman" w:cs="Times New Roman"/>
          <w:sz w:val="28"/>
          <w:szCs w:val="28"/>
        </w:rPr>
        <w:t>-</w:t>
      </w:r>
      <w:r>
        <w:rPr>
          <w:rFonts w:ascii="Times New Roman" w:eastAsia="Calibri" w:hAnsi="Times New Roman" w:cs="Times New Roman"/>
          <w:bCs/>
          <w:sz w:val="28"/>
          <w:szCs w:val="28"/>
        </w:rPr>
        <w:t>медико</w:t>
      </w:r>
      <w:r>
        <w:rPr>
          <w:rFonts w:ascii="Times New Roman" w:eastAsia="Calibri" w:hAnsi="Times New Roman" w:cs="Times New Roman"/>
          <w:sz w:val="28"/>
          <w:szCs w:val="28"/>
        </w:rPr>
        <w:t>-</w:t>
      </w:r>
      <w:r>
        <w:rPr>
          <w:rFonts w:ascii="Times New Roman" w:eastAsia="Calibri" w:hAnsi="Times New Roman" w:cs="Times New Roman"/>
          <w:bCs/>
          <w:sz w:val="28"/>
          <w:szCs w:val="28"/>
        </w:rPr>
        <w:t>педагогической</w:t>
      </w:r>
      <w:r>
        <w:rPr>
          <w:rFonts w:ascii="Times New Roman" w:eastAsia="Calibri" w:hAnsi="Times New Roman" w:cs="Times New Roman"/>
          <w:sz w:val="28"/>
          <w:szCs w:val="28"/>
          <w:lang w:val="en-US"/>
        </w:rPr>
        <w:t> </w:t>
      </w:r>
      <w:r>
        <w:rPr>
          <w:rFonts w:ascii="Times New Roman" w:eastAsia="Calibri" w:hAnsi="Times New Roman" w:cs="Times New Roman"/>
          <w:bCs/>
          <w:sz w:val="28"/>
          <w:szCs w:val="28"/>
        </w:rPr>
        <w:t>комиссии (далее</w:t>
      </w:r>
      <w:r>
        <w:rPr>
          <w:rFonts w:ascii="Times New Roman" w:eastAsia="Calibri" w:hAnsi="Times New Roman" w:cs="Times New Roman"/>
          <w:sz w:val="28"/>
          <w:szCs w:val="28"/>
        </w:rPr>
        <w:t xml:space="preserve"> ПМПК); </w:t>
      </w:r>
    </w:p>
    <w:p w:rsidR="00C857C9" w:rsidRDefault="00C857C9" w:rsidP="00C857C9">
      <w:pPr>
        <w:numPr>
          <w:ilvl w:val="0"/>
          <w:numId w:val="79"/>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возможность освоения обучающимися с умственной отсталостью и ТМНР, АООП ДО. </w:t>
      </w:r>
    </w:p>
    <w:p w:rsidR="00C857C9" w:rsidRDefault="00C857C9" w:rsidP="00C857C9">
      <w:pPr>
        <w:spacing w:after="0" w:line="24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Программа коррекционной работы обучающихся с умственной отсталостью и ТМНР включает в себя взаимосвязанные направления, отражающие ее основное содержание:</w:t>
      </w:r>
    </w:p>
    <w:p w:rsidR="00C857C9" w:rsidRDefault="00C857C9" w:rsidP="00C857C9">
      <w:pPr>
        <w:numPr>
          <w:ilvl w:val="0"/>
          <w:numId w:val="80"/>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диагностическая работа (диагностический модуль) обеспечивает выявление у обучающихся с умственной отсталостью и ТМНР особых потребностей в адаптации к освоению АООП дошкольного образования, проведение комплексного обследования и подготовку рекомендаций по оказанию психолого-педагогической помощи в условиях МАДОУ (система диагностики и мониторинга);</w:t>
      </w:r>
    </w:p>
    <w:p w:rsidR="00C857C9" w:rsidRDefault="00C857C9" w:rsidP="00C857C9">
      <w:pPr>
        <w:numPr>
          <w:ilvl w:val="0"/>
          <w:numId w:val="80"/>
        </w:numPr>
        <w:suppressAutoHyphens/>
        <w:spacing w:after="0" w:line="240" w:lineRule="auto"/>
        <w:jc w:val="both"/>
        <w:textAlignment w:val="baseline"/>
      </w:pPr>
      <w:r>
        <w:rPr>
          <w:rFonts w:ascii="Times New Roman" w:eastAsia="Calibri" w:hAnsi="Times New Roman" w:cs="Times New Roman"/>
          <w:sz w:val="28"/>
          <w:szCs w:val="28"/>
        </w:rPr>
        <w:t>коррекционно-развивающая работа (коррекционно-развивающий модуль)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развитии обучающихся с умственной отсталостью и ТМНР;</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разработку и реализацию ИПКР;</w:t>
      </w:r>
    </w:p>
    <w:p w:rsidR="00C857C9" w:rsidRDefault="00C857C9" w:rsidP="00C857C9">
      <w:pPr>
        <w:numPr>
          <w:ilvl w:val="0"/>
          <w:numId w:val="80"/>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консультативная работа (социально-педагогический модуль) обеспечивает непрерывность специального сопровождения специалистов, работающих с детьми, обслуживающего персонала, родителей (законных представителей) детей по вопросам реализации дифференцированных психолого-педагогических условий образования, воспитания, коррекции, развития. Консультативная работа включает: </w:t>
      </w:r>
    </w:p>
    <w:p w:rsidR="00C857C9" w:rsidRDefault="00C857C9" w:rsidP="00C857C9">
      <w:pPr>
        <w:numPr>
          <w:ilvl w:val="0"/>
          <w:numId w:val="81"/>
        </w:numPr>
        <w:suppressAutoHyphens/>
        <w:spacing w:after="0" w:line="240" w:lineRule="auto"/>
        <w:ind w:left="1134" w:hanging="283"/>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выработку совместных обоснованных коррекционных задач по       основным направлениям работы с обучающимся с умственной отсталостью и ТМНР для всех педагогов, работающих с этими детьми; </w:t>
      </w:r>
    </w:p>
    <w:p w:rsidR="00C857C9" w:rsidRDefault="00C857C9" w:rsidP="00C857C9">
      <w:pPr>
        <w:numPr>
          <w:ilvl w:val="0"/>
          <w:numId w:val="81"/>
        </w:numPr>
        <w:suppressAutoHyphens/>
        <w:spacing w:after="0" w:line="240" w:lineRule="auto"/>
        <w:ind w:left="1134" w:hanging="283"/>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консультирование специалистами педагогов по выбору дифференцированных индивидуально-ориентированных методов и приемов работы с обучающимся;</w:t>
      </w:r>
    </w:p>
    <w:p w:rsidR="00C857C9" w:rsidRDefault="00C857C9" w:rsidP="00C857C9">
      <w:pPr>
        <w:numPr>
          <w:ilvl w:val="0"/>
          <w:numId w:val="81"/>
        </w:numPr>
        <w:suppressAutoHyphens/>
        <w:spacing w:after="0" w:line="240" w:lineRule="auto"/>
        <w:ind w:left="1134" w:hanging="283"/>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консультативная помощь семье в вопросах выбора стратегии воспитания и приемов коррекционно-развивающего обучения ребенка с умственной отсталостью и ТМНР.</w:t>
      </w:r>
    </w:p>
    <w:p w:rsidR="00C857C9" w:rsidRDefault="00C857C9" w:rsidP="00C857C9">
      <w:pPr>
        <w:numPr>
          <w:ilvl w:val="0"/>
          <w:numId w:val="82"/>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информационно-просветительская работа (информационно-просветительский модуль) направлена на разъяснительную деятельность по вопросам, связанным с особенностями образовательного процесса обучающихся с умственной отсталостью и ТМНР со специалистами, родителями (законными представителями). Информационно-просветительская работа предусматривает:</w:t>
      </w:r>
    </w:p>
    <w:p w:rsidR="00C857C9" w:rsidRDefault="00C857C9" w:rsidP="00C857C9">
      <w:pPr>
        <w:numPr>
          <w:ilvl w:val="0"/>
          <w:numId w:val="83"/>
        </w:numPr>
        <w:suppressAutoHyphens/>
        <w:spacing w:after="0" w:line="240" w:lineRule="auto"/>
        <w:ind w:left="1134"/>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различные формы просветительской деятельности, направленные на разъяснение участникам образовательного процесса - воспитателям, сотрудникам КДДИ, родителям (законным представителям), вопросов, связанных с особенностями образовательного процесса и сопровождения обучающегося с умственной отсталостью;</w:t>
      </w:r>
    </w:p>
    <w:p w:rsidR="00C857C9" w:rsidRDefault="00C857C9" w:rsidP="00C857C9">
      <w:pPr>
        <w:numPr>
          <w:ilvl w:val="0"/>
          <w:numId w:val="83"/>
        </w:numPr>
        <w:suppressAutoHyphens/>
        <w:spacing w:after="0" w:line="240" w:lineRule="auto"/>
        <w:ind w:left="1134"/>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проведение тематического обсуждения индивидуально-типологических особенностей обучающегося с умственной отсталостью с участниками образовательного процесса. </w:t>
      </w:r>
    </w:p>
    <w:p w:rsidR="00C857C9" w:rsidRDefault="00C857C9" w:rsidP="00C857C9">
      <w:pPr>
        <w:spacing w:after="0" w:line="240" w:lineRule="auto"/>
        <w:jc w:val="center"/>
        <w:rPr>
          <w:rFonts w:ascii="Times New Roman" w:eastAsia="Calibri" w:hAnsi="Times New Roman" w:cs="Times New Roman"/>
          <w:b/>
          <w:sz w:val="28"/>
          <w:szCs w:val="28"/>
        </w:rPr>
      </w:pPr>
    </w:p>
    <w:p w:rsidR="00C857C9" w:rsidRDefault="00C857C9" w:rsidP="00C857C9">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2.7.1. Система диагностики и мониторинга</w:t>
      </w:r>
    </w:p>
    <w:p w:rsidR="00C857C9" w:rsidRDefault="00C857C9" w:rsidP="00C857C9">
      <w:pPr>
        <w:spacing w:after="0" w:line="240" w:lineRule="auto"/>
        <w:jc w:val="center"/>
      </w:pPr>
    </w:p>
    <w:p w:rsidR="00C857C9" w:rsidRDefault="00C857C9" w:rsidP="00C857C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Диагностическая работа, включает: изучение и анализ данных особых образовательных потребностей обучающегося с умственной отсталостью и ТМНР, представленных в заключении ПМПК; </w:t>
      </w:r>
    </w:p>
    <w:p w:rsidR="00C857C9" w:rsidRDefault="00C857C9" w:rsidP="00C857C9">
      <w:pPr>
        <w:pStyle w:val="af1"/>
        <w:numPr>
          <w:ilvl w:val="0"/>
          <w:numId w:val="84"/>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комплексный анализ результатов диагностики обучающегося с умственной отсталостью на основании информации от специалистов различного профиля;</w:t>
      </w:r>
    </w:p>
    <w:p w:rsidR="00C857C9" w:rsidRDefault="00C857C9" w:rsidP="00C857C9">
      <w:pPr>
        <w:numPr>
          <w:ilvl w:val="0"/>
          <w:numId w:val="85"/>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установление механизма, структуры дефектов обучающегося с умственной отсталостью и ТМНР;</w:t>
      </w:r>
    </w:p>
    <w:p w:rsidR="00C857C9" w:rsidRDefault="00C857C9" w:rsidP="00C857C9">
      <w:pPr>
        <w:numPr>
          <w:ilvl w:val="0"/>
          <w:numId w:val="85"/>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обобщение диагностических данных, определения цели, задач, содержания, методов и формы коррекционной помощи обучающемуся с умственной отсталостью и ТМНР при проектировании и реализации ИПКР; </w:t>
      </w:r>
    </w:p>
    <w:p w:rsidR="00C857C9" w:rsidRDefault="00C857C9" w:rsidP="00C857C9">
      <w:pPr>
        <w:numPr>
          <w:ilvl w:val="0"/>
          <w:numId w:val="85"/>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осуществление мониторинга динамики развития, обучающегося с умственной отсталостью, результатов освоения АООП / ИПКР с целью дальнейшей корректировки коррекционных мероприятий. </w:t>
      </w:r>
    </w:p>
    <w:p w:rsidR="00C857C9" w:rsidRDefault="00C857C9" w:rsidP="00C857C9">
      <w:pPr>
        <w:spacing w:after="0" w:line="240" w:lineRule="auto"/>
        <w:ind w:firstLine="284"/>
        <w:jc w:val="both"/>
      </w:pPr>
      <w:r>
        <w:rPr>
          <w:rFonts w:ascii="Times New Roman" w:eastAsia="Calibri" w:hAnsi="Times New Roman" w:cs="Times New Roman"/>
          <w:sz w:val="28"/>
          <w:szCs w:val="28"/>
        </w:rPr>
        <w:t xml:space="preserve">На основании рекомендаций ПМПК и междисциплинарного обследования специалисты Психолого-педагогического консилиума МАДОУ ЦРР (далее ППк) определяют специальные условия обучения и воспитания, предоставляемые в организации ребенку с умственной отсталостью и ТМНР, специалистов, реализующих специальную индивидуальную программу развития на учебный год. В реализации коррекционных целей и задач ИПКР участвуют: учителя-дефектологи, педагог-психолог, </w:t>
      </w:r>
      <w:r>
        <w:rPr>
          <w:rFonts w:ascii="Times New Roman" w:eastAsia="Calibri" w:hAnsi="Times New Roman" w:cs="Times New Roman"/>
          <w:color w:val="000000"/>
          <w:sz w:val="28"/>
          <w:szCs w:val="28"/>
        </w:rPr>
        <w:t>воспитатели (которые ведут занятия по физическому развитию, музыкальному развитию), родители (законные представители ребенка), педагогический и медицинский персонал КДДИ.</w:t>
      </w:r>
    </w:p>
    <w:p w:rsidR="00C857C9" w:rsidRDefault="00C857C9" w:rsidP="00C857C9">
      <w:pPr>
        <w:spacing w:after="0" w:line="240" w:lineRule="auto"/>
        <w:ind w:firstLine="284"/>
        <w:jc w:val="both"/>
        <w:rPr>
          <w:rFonts w:ascii="Times New Roman" w:eastAsia="Calibri" w:hAnsi="Times New Roman" w:cs="Times New Roman"/>
          <w:sz w:val="28"/>
          <w:szCs w:val="28"/>
        </w:rPr>
      </w:pPr>
      <w:r w:rsidRPr="00136D20">
        <w:rPr>
          <w:rFonts w:ascii="Times New Roman" w:eastAsia="Calibri" w:hAnsi="Times New Roman" w:cs="Times New Roman"/>
          <w:sz w:val="28"/>
          <w:szCs w:val="28"/>
        </w:rPr>
        <w:t xml:space="preserve">Воспитатели групп компенсирующей направленности «Особый ребенок» для детей </w:t>
      </w:r>
      <w:r w:rsidR="00136D20">
        <w:rPr>
          <w:rFonts w:ascii="Times New Roman" w:eastAsia="Calibri" w:hAnsi="Times New Roman" w:cs="Times New Roman"/>
          <w:sz w:val="28"/>
          <w:szCs w:val="28"/>
        </w:rPr>
        <w:t xml:space="preserve">с умственной отсталостью </w:t>
      </w:r>
      <w:r w:rsidRPr="00136D20">
        <w:rPr>
          <w:rFonts w:ascii="Times New Roman" w:eastAsia="Calibri" w:hAnsi="Times New Roman" w:cs="Times New Roman"/>
          <w:sz w:val="28"/>
          <w:szCs w:val="28"/>
        </w:rPr>
        <w:t xml:space="preserve">и </w:t>
      </w:r>
      <w:r w:rsidRPr="00F52B63">
        <w:rPr>
          <w:rFonts w:ascii="Times New Roman" w:eastAsia="Calibri" w:hAnsi="Times New Roman" w:cs="Times New Roman"/>
          <w:sz w:val="28"/>
          <w:szCs w:val="28"/>
        </w:rPr>
        <w:t>ТМНР, проводят педагогический мониторинг в начале, середине и конце учебного года</w:t>
      </w:r>
      <w:r>
        <w:rPr>
          <w:rFonts w:ascii="Times New Roman" w:eastAsia="Calibri" w:hAnsi="Times New Roman" w:cs="Times New Roman"/>
          <w:sz w:val="28"/>
          <w:szCs w:val="28"/>
        </w:rPr>
        <w:t xml:space="preserve"> на основании наблюдения за воспитанниками в разных режимных моментах, за активностью в свободной и специально организованной деятельности.</w:t>
      </w:r>
    </w:p>
    <w:p w:rsidR="00C857C9" w:rsidRDefault="00C857C9" w:rsidP="00C857C9">
      <w:pPr>
        <w:spacing w:after="0" w:line="240" w:lineRule="auto"/>
        <w:jc w:val="both"/>
        <w:rPr>
          <w:color w:val="000000"/>
          <w:sz w:val="28"/>
          <w:szCs w:val="28"/>
        </w:rPr>
      </w:pPr>
      <w:bookmarkStart w:id="55" w:name="_Hlk52139945"/>
      <w:r>
        <w:rPr>
          <w:rFonts w:ascii="Times New Roman" w:eastAsia="Calibri" w:hAnsi="Times New Roman" w:cs="Times New Roman"/>
          <w:color w:val="000000"/>
          <w:sz w:val="28"/>
          <w:szCs w:val="28"/>
        </w:rPr>
        <w:t>Педагогический мониторинг</w:t>
      </w:r>
      <w:r>
        <w:rPr>
          <w:rFonts w:ascii="Times New Roman" w:eastAsia="Times New Roman" w:hAnsi="Times New Roman" w:cs="Times New Roman"/>
          <w:color w:val="000000"/>
          <w:sz w:val="28"/>
          <w:szCs w:val="28"/>
          <w:lang w:eastAsia="ru-RU"/>
        </w:rPr>
        <w:t xml:space="preserve"> «Качество педагогического процесса</w:t>
      </w:r>
      <w:r>
        <w:rPr>
          <w:rFonts w:ascii="Times New Roman" w:eastAsia="Calibri" w:hAnsi="Times New Roman" w:cs="Times New Roman"/>
          <w:color w:val="000000"/>
          <w:sz w:val="28"/>
          <w:szCs w:val="28"/>
        </w:rPr>
        <w:t xml:space="preserve"> развития воспитанников с нарушениями интеллектуального развития» составлен на основе пособия и программы:</w:t>
      </w:r>
    </w:p>
    <w:p w:rsidR="00C857C9" w:rsidRDefault="00C857C9" w:rsidP="00C857C9">
      <w:pPr>
        <w:numPr>
          <w:ilvl w:val="0"/>
          <w:numId w:val="86"/>
        </w:numPr>
        <w:spacing w:after="0" w:line="240" w:lineRule="auto"/>
        <w:ind w:hanging="294"/>
        <w:jc w:val="both"/>
        <w:rPr>
          <w:color w:val="000000"/>
          <w:sz w:val="28"/>
          <w:szCs w:val="28"/>
        </w:rPr>
      </w:pPr>
      <w:r>
        <w:rPr>
          <w:rFonts w:ascii="Times New Roman" w:eastAsia="Calibri" w:hAnsi="Times New Roman" w:cs="Times New Roman"/>
          <w:color w:val="000000"/>
          <w:sz w:val="28"/>
          <w:szCs w:val="28"/>
        </w:rPr>
        <w:t xml:space="preserve">«Диагностический материал и методические рекомендации для проведения психолого-педагогического обследования детей с выраженным нарушением интеллекта и ТМНР </w:t>
      </w:r>
      <w:r w:rsidRPr="00D80152">
        <w:rPr>
          <w:rFonts w:ascii="Times New Roman" w:eastAsia="Calibri" w:hAnsi="Times New Roman" w:cs="Times New Roman"/>
          <w:sz w:val="28"/>
          <w:szCs w:val="28"/>
        </w:rPr>
        <w:t xml:space="preserve">при разработке специальной индивидуальной программы развития (СИПР). / Елисеева </w:t>
      </w:r>
      <w:r>
        <w:rPr>
          <w:rFonts w:ascii="Times New Roman" w:eastAsia="Calibri" w:hAnsi="Times New Roman" w:cs="Times New Roman"/>
          <w:color w:val="000000"/>
          <w:sz w:val="28"/>
          <w:szCs w:val="28"/>
        </w:rPr>
        <w:t>Е.Н., Истомина О.В., Рудакова Е.А., Научный редактор: канд. пед. наук А.М. Царёв. Псков 2018.</w:t>
      </w:r>
    </w:p>
    <w:p w:rsidR="00C857C9" w:rsidRDefault="00C857C9" w:rsidP="00C857C9">
      <w:pPr>
        <w:numPr>
          <w:ilvl w:val="0"/>
          <w:numId w:val="86"/>
        </w:numPr>
        <w:spacing w:after="0" w:line="240" w:lineRule="auto"/>
        <w:jc w:val="both"/>
        <w:rPr>
          <w:color w:val="000000"/>
        </w:rPr>
      </w:pPr>
      <w:r>
        <w:rPr>
          <w:rFonts w:ascii="Times New Roman" w:eastAsia="Calibri" w:hAnsi="Times New Roman" w:cs="Times New Roman"/>
          <w:color w:val="000000"/>
          <w:sz w:val="28"/>
          <w:szCs w:val="28"/>
        </w:rPr>
        <w:t xml:space="preserve"> </w:t>
      </w:r>
      <w:bookmarkStart w:id="56" w:name="_Hlk52471476"/>
      <w:r>
        <w:rPr>
          <w:rFonts w:ascii="Times New Roman" w:eastAsia="Calibri" w:hAnsi="Times New Roman" w:cs="Times New Roman"/>
          <w:color w:val="000000"/>
          <w:sz w:val="28"/>
          <w:szCs w:val="28"/>
        </w:rPr>
        <w:t>Екжанова Е.А., Стребелева Е.А.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 М.: Просвещение, 2005.</w:t>
      </w:r>
      <w:bookmarkEnd w:id="56"/>
    </w:p>
    <w:p w:rsidR="00C857C9" w:rsidRDefault="00C857C9" w:rsidP="00C857C9">
      <w:pPr>
        <w:spacing w:after="7" w:line="240" w:lineRule="auto"/>
        <w:ind w:right="8"/>
        <w:jc w:val="both"/>
        <w:rPr>
          <w:color w:val="000000"/>
        </w:rPr>
      </w:pPr>
      <w:r>
        <w:rPr>
          <w:rFonts w:ascii="Times New Roman" w:eastAsia="Calibri" w:hAnsi="Times New Roman" w:cs="Times New Roman"/>
          <w:color w:val="000000"/>
          <w:sz w:val="28"/>
          <w:szCs w:val="28"/>
        </w:rPr>
        <w:t xml:space="preserve">Для динамической оценки планируемых результатов используется разработанная специалистами детского сада «Таблица </w:t>
      </w:r>
      <w:r>
        <w:rPr>
          <w:rFonts w:ascii="Times New Roman" w:eastAsia="Times New Roman" w:hAnsi="Times New Roman" w:cs="Times New Roman"/>
          <w:color w:val="000000"/>
          <w:sz w:val="28"/>
          <w:szCs w:val="28"/>
          <w:lang w:eastAsia="ru-RU"/>
        </w:rPr>
        <w:t>«Качество педагогического процесса</w:t>
      </w:r>
      <w:r>
        <w:rPr>
          <w:rFonts w:ascii="Times New Roman" w:eastAsia="Calibri" w:hAnsi="Times New Roman" w:cs="Times New Roman"/>
          <w:color w:val="000000"/>
          <w:sz w:val="28"/>
          <w:szCs w:val="28"/>
        </w:rPr>
        <w:t xml:space="preserve"> развития воспитанников с нарушениями интеллектуального развития», отражающая количественную и качественную оценку</w:t>
      </w:r>
      <w:r>
        <w:rPr>
          <w:rFonts w:ascii="Times New Roman" w:eastAsia="Times New Roman" w:hAnsi="Times New Roman" w:cs="Times New Roman"/>
          <w:color w:val="000000"/>
          <w:sz w:val="24"/>
          <w:lang w:eastAsia="ru-RU"/>
        </w:rPr>
        <w:t xml:space="preserve"> </w:t>
      </w:r>
      <w:r>
        <w:rPr>
          <w:rFonts w:ascii="Times New Roman" w:eastAsia="Calibri" w:hAnsi="Times New Roman" w:cs="Times New Roman"/>
          <w:color w:val="000000"/>
          <w:sz w:val="28"/>
          <w:szCs w:val="28"/>
        </w:rPr>
        <w:t xml:space="preserve">актуального развития ребенка и определить его потенциальные возможности. </w:t>
      </w:r>
    </w:p>
    <w:bookmarkEnd w:id="55"/>
    <w:p w:rsidR="00C857C9" w:rsidRDefault="00C857C9" w:rsidP="00C857C9">
      <w:pPr>
        <w:spacing w:after="0" w:line="240" w:lineRule="auto"/>
        <w:jc w:val="both"/>
      </w:pPr>
      <w:r>
        <w:rPr>
          <w:rFonts w:ascii="Times New Roman" w:eastAsia="Calibri" w:hAnsi="Times New Roman" w:cs="Times New Roman"/>
          <w:i/>
          <w:iCs/>
          <w:sz w:val="28"/>
          <w:szCs w:val="28"/>
        </w:rPr>
        <w:t xml:space="preserve">Целью педагогического мониторинга </w:t>
      </w:r>
      <w:r>
        <w:rPr>
          <w:rFonts w:ascii="Times New Roman" w:eastAsia="Calibri" w:hAnsi="Times New Roman" w:cs="Times New Roman"/>
          <w:sz w:val="28"/>
          <w:szCs w:val="28"/>
        </w:rPr>
        <w:t>в учреждении является выявление динамики развития физических, личностных, интеллектуальных качеств воспитанников.</w:t>
      </w:r>
    </w:p>
    <w:p w:rsidR="00C857C9" w:rsidRDefault="00C857C9" w:rsidP="00C857C9">
      <w:pPr>
        <w:spacing w:after="0" w:line="240" w:lineRule="auto"/>
        <w:jc w:val="both"/>
      </w:pPr>
      <w:r>
        <w:rPr>
          <w:rFonts w:ascii="Times New Roman" w:eastAsia="Calibri" w:hAnsi="Times New Roman" w:cs="Times New Roman"/>
          <w:sz w:val="28"/>
          <w:szCs w:val="28"/>
        </w:rPr>
        <w:t xml:space="preserve">Организация системы мониторинга выступает как основной метод контроля по выявлению уровня развития воспитанников, позволяющий прогнозировать их дальнейшее развитие и повышать результативность педагогической деятельности. </w:t>
      </w:r>
    </w:p>
    <w:p w:rsidR="00C857C9" w:rsidRDefault="00C857C9" w:rsidP="00C857C9">
      <w:pPr>
        <w:spacing w:after="0" w:line="240" w:lineRule="auto"/>
        <w:jc w:val="both"/>
        <w:rPr>
          <w:rFonts w:ascii="Liberation Serif" w:eastAsia="SimSun" w:hAnsi="Liberation Serif" w:cs="Mangal"/>
          <w:kern w:val="2"/>
          <w:sz w:val="24"/>
          <w:szCs w:val="24"/>
          <w:lang w:val="en-US" w:eastAsia="zh-CN" w:bidi="hi-IN"/>
        </w:rPr>
      </w:pPr>
      <w:r>
        <w:rPr>
          <w:rFonts w:ascii="Times New Roman" w:eastAsia="Calibri" w:hAnsi="Times New Roman" w:cs="Times New Roman"/>
          <w:i/>
          <w:iCs/>
          <w:sz w:val="28"/>
          <w:szCs w:val="28"/>
        </w:rPr>
        <w:t>Задачи мониторинга:</w:t>
      </w:r>
    </w:p>
    <w:p w:rsidR="00C857C9" w:rsidRDefault="00C857C9" w:rsidP="00C857C9">
      <w:pPr>
        <w:numPr>
          <w:ilvl w:val="0"/>
          <w:numId w:val="87"/>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Изучить степень достижения детьми планируемых результатов освоения коррекционно-развивающей программы (мониторинг образовательного процесса).</w:t>
      </w:r>
    </w:p>
    <w:p w:rsidR="00C857C9" w:rsidRDefault="00C857C9" w:rsidP="00C857C9">
      <w:pPr>
        <w:numPr>
          <w:ilvl w:val="0"/>
          <w:numId w:val="87"/>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Оценить степень развития познавательной сферы воспитанников.</w:t>
      </w:r>
    </w:p>
    <w:p w:rsidR="00C857C9" w:rsidRDefault="00C857C9" w:rsidP="00C857C9">
      <w:pPr>
        <w:numPr>
          <w:ilvl w:val="0"/>
          <w:numId w:val="87"/>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Установить результативность коррекционной работы (мониторинг развития детей);</w:t>
      </w:r>
    </w:p>
    <w:p w:rsidR="00C857C9" w:rsidRDefault="00C857C9" w:rsidP="00C857C9">
      <w:pPr>
        <w:numPr>
          <w:ilvl w:val="0"/>
          <w:numId w:val="87"/>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Определить коррекционные мероприятия на основании выводов и полученных результатов.</w:t>
      </w:r>
    </w:p>
    <w:p w:rsidR="00C857C9" w:rsidRDefault="00C857C9" w:rsidP="00C857C9">
      <w:pPr>
        <w:spacing w:after="0" w:line="240" w:lineRule="auto"/>
        <w:jc w:val="both"/>
        <w:rPr>
          <w:rFonts w:ascii="Times New Roman" w:eastAsia="Calibri" w:hAnsi="Times New Roman" w:cs="Times New Roman"/>
          <w:color w:val="000000"/>
          <w:sz w:val="28"/>
          <w:szCs w:val="28"/>
        </w:rPr>
      </w:pPr>
      <w:bookmarkStart w:id="57" w:name="_Hlk52471758"/>
      <w:bookmarkStart w:id="58" w:name="_Hlk52140051"/>
      <w:r w:rsidRPr="00F52B63">
        <w:rPr>
          <w:rFonts w:ascii="Times New Roman" w:eastAsia="Calibri" w:hAnsi="Times New Roman" w:cs="Times New Roman"/>
          <w:sz w:val="28"/>
          <w:szCs w:val="28"/>
        </w:rPr>
        <w:t xml:space="preserve">Педагогическое обследование узких специалистов учителей-дефектологов, психолога, проводится </w:t>
      </w:r>
      <w:r>
        <w:rPr>
          <w:rFonts w:ascii="Times New Roman" w:eastAsia="Calibri" w:hAnsi="Times New Roman" w:cs="Times New Roman"/>
          <w:color w:val="000000"/>
          <w:sz w:val="28"/>
          <w:szCs w:val="28"/>
        </w:rPr>
        <w:t xml:space="preserve">в начале в середине и в конце учебного года с </w:t>
      </w:r>
      <w:bookmarkStart w:id="59" w:name="_Hlk52971737"/>
      <w:r>
        <w:rPr>
          <w:rFonts w:ascii="Times New Roman" w:eastAsia="Calibri" w:hAnsi="Times New Roman" w:cs="Times New Roman"/>
          <w:color w:val="000000"/>
          <w:sz w:val="28"/>
          <w:szCs w:val="28"/>
        </w:rPr>
        <w:t>использованием пособия и программы:</w:t>
      </w:r>
    </w:p>
    <w:p w:rsidR="00C857C9" w:rsidRDefault="00C857C9" w:rsidP="00C857C9">
      <w:pPr>
        <w:pStyle w:val="af1"/>
        <w:numPr>
          <w:ilvl w:val="0"/>
          <w:numId w:val="88"/>
        </w:num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Пособие: «Диагностический материал и методические рекомендации для проведения психолого-педагогического обследования детей с выраженным нарушением интеллекта, ТМНР </w:t>
      </w:r>
      <w:r w:rsidRPr="00D80152">
        <w:rPr>
          <w:rFonts w:ascii="Times New Roman" w:eastAsia="Calibri" w:hAnsi="Times New Roman" w:cs="Times New Roman"/>
          <w:sz w:val="28"/>
          <w:szCs w:val="28"/>
        </w:rPr>
        <w:t>при разработке специальной индивидуальной программы развития (СИПР).</w:t>
      </w:r>
      <w:r>
        <w:rPr>
          <w:rFonts w:ascii="Times New Roman" w:eastAsia="Calibri" w:hAnsi="Times New Roman" w:cs="Times New Roman"/>
          <w:color w:val="FF0000"/>
          <w:sz w:val="28"/>
          <w:szCs w:val="28"/>
        </w:rPr>
        <w:t xml:space="preserve"> </w:t>
      </w:r>
      <w:r>
        <w:rPr>
          <w:rFonts w:ascii="Times New Roman" w:eastAsia="Calibri" w:hAnsi="Times New Roman" w:cs="Times New Roman"/>
          <w:color w:val="000000"/>
          <w:sz w:val="28"/>
          <w:szCs w:val="28"/>
        </w:rPr>
        <w:t>/ Елисеева Е.Н., Истомина О.В., Рудакова Е.А.  Научный редактор: канд. пед. наук А.М. Царёв. Псков 2018.</w:t>
      </w:r>
    </w:p>
    <w:p w:rsidR="00C857C9" w:rsidRDefault="00C857C9" w:rsidP="00C857C9">
      <w:pPr>
        <w:pStyle w:val="af1"/>
        <w:numPr>
          <w:ilvl w:val="0"/>
          <w:numId w:val="88"/>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Программа: Екжанова Е.А., Стребелева Е.А.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 М.: Просвещение, 2005.</w:t>
      </w:r>
    </w:p>
    <w:bookmarkEnd w:id="57"/>
    <w:bookmarkEnd w:id="59"/>
    <w:p w:rsidR="00C857C9" w:rsidRDefault="00C857C9" w:rsidP="00C857C9">
      <w:pPr>
        <w:spacing w:after="0" w:line="240" w:lineRule="auto"/>
        <w:ind w:right="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Авторами пособия разработаны специальные диагностические пробы для проведения оценки развития обучающихся с нарушениями интеллектуального развития, ТМНР, определены диагностические условия, параметры оценивания и критерии оценки. Для фиксации и структурирования полученной в ходе обследования информации в пособии представлены диагностические карты к диагностическим пробам по видам деятельности и коррекционным курсам. </w:t>
      </w:r>
    </w:p>
    <w:p w:rsidR="00C857C9" w:rsidRDefault="00C857C9" w:rsidP="00C857C9">
      <w:pPr>
        <w:spacing w:after="0" w:line="240" w:lineRule="auto"/>
        <w:ind w:right="8"/>
        <w:jc w:val="both"/>
      </w:pPr>
      <w:r>
        <w:rPr>
          <w:rFonts w:ascii="Times New Roman" w:eastAsia="Times New Roman" w:hAnsi="Times New Roman" w:cs="Times New Roman"/>
          <w:color w:val="000000"/>
          <w:sz w:val="28"/>
          <w:szCs w:val="28"/>
          <w:lang w:eastAsia="ru-RU"/>
        </w:rPr>
        <w:t>Разработанный специалистами детского сада, на основе пособия и программы, диагностический материал психолого-педагогического обследования, дает возможность индивидуализировать диагностический процесс, по результатам</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000000"/>
          <w:sz w:val="28"/>
          <w:szCs w:val="28"/>
          <w:lang w:eastAsia="ru-RU"/>
        </w:rPr>
        <w:t>которого разрабатывается ИПКР.</w:t>
      </w:r>
    </w:p>
    <w:p w:rsidR="00C857C9" w:rsidRDefault="00C857C9" w:rsidP="00C857C9">
      <w:pPr>
        <w:spacing w:after="7" w:line="240" w:lineRule="auto"/>
        <w:ind w:right="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Психолого-педагогическое обследование ребенка является обязательным компонентом педагогического процесса. </w:t>
      </w:r>
    </w:p>
    <w:p w:rsidR="00C857C9" w:rsidRDefault="00C857C9" w:rsidP="00C857C9">
      <w:pPr>
        <w:widowControl w:val="0"/>
        <w:suppressAutoHyphens/>
        <w:spacing w:after="0" w:line="240" w:lineRule="auto"/>
        <w:jc w:val="both"/>
        <w:rPr>
          <w:rFonts w:ascii="Times New Roman" w:eastAsia="SimSun" w:hAnsi="Times New Roman" w:cs="Mangal"/>
          <w:sz w:val="28"/>
          <w:szCs w:val="28"/>
          <w:lang w:eastAsia="zh-CN" w:bidi="hi-IN"/>
        </w:rPr>
      </w:pPr>
      <w:r>
        <w:rPr>
          <w:rFonts w:ascii="Times New Roman" w:eastAsia="SimSun" w:hAnsi="Times New Roman" w:cs="Mangal"/>
          <w:b/>
          <w:bCs/>
          <w:sz w:val="28"/>
          <w:szCs w:val="28"/>
          <w:lang w:eastAsia="zh-CN" w:bidi="hi-IN"/>
        </w:rPr>
        <w:t xml:space="preserve">Участие ребенка в психологической диагностике допускается только с согласия его родителей (законных представителей). </w:t>
      </w:r>
    </w:p>
    <w:bookmarkEnd w:id="58"/>
    <w:p w:rsidR="00C857C9" w:rsidRDefault="00C857C9" w:rsidP="00C857C9">
      <w:pPr>
        <w:spacing w:after="7" w:line="240" w:lineRule="auto"/>
        <w:ind w:right="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Психолого-педагогическое обследование проводят </w:t>
      </w:r>
      <w:r>
        <w:rPr>
          <w:rFonts w:ascii="Times New Roman" w:eastAsia="Times New Roman" w:hAnsi="Times New Roman" w:cs="Times New Roman"/>
          <w:b/>
          <w:color w:val="000000"/>
          <w:sz w:val="28"/>
          <w:szCs w:val="28"/>
          <w:lang w:eastAsia="ru-RU"/>
        </w:rPr>
        <w:t>с целью</w:t>
      </w:r>
      <w:r>
        <w:rPr>
          <w:rFonts w:ascii="Times New Roman" w:eastAsia="Times New Roman" w:hAnsi="Times New Roman" w:cs="Times New Roman"/>
          <w:color w:val="000000"/>
          <w:sz w:val="28"/>
          <w:szCs w:val="28"/>
          <w:lang w:eastAsia="ru-RU"/>
        </w:rPr>
        <w:t xml:space="preserve"> оценки актуального развития ребёнка, выявления «зоны ближайшего развития», изучение индивидуального уровня сформированности основных линий развития и всех видов детской деятельности, определения содержания обучения на предстоящий учебный год.  </w:t>
      </w:r>
    </w:p>
    <w:p w:rsidR="00C857C9" w:rsidRDefault="00C857C9" w:rsidP="00C857C9">
      <w:pPr>
        <w:spacing w:after="7" w:line="240" w:lineRule="auto"/>
        <w:ind w:right="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Задачи обследования</w:t>
      </w:r>
      <w:r>
        <w:rPr>
          <w:rFonts w:ascii="Times New Roman" w:eastAsia="Times New Roman" w:hAnsi="Times New Roman" w:cs="Times New Roman"/>
          <w:color w:val="000000"/>
          <w:sz w:val="28"/>
          <w:szCs w:val="28"/>
          <w:lang w:eastAsia="ru-RU"/>
        </w:rPr>
        <w:t xml:space="preserve"> – выявить индивидуальные особые образовательные потребности каждого ребенка, определить формы обучения (занятия – индивидуальные, занятия в малой группе), а также оценить эффективность педагогического воздействия для дальнейшего планирования коррекционной помощи. </w:t>
      </w:r>
    </w:p>
    <w:p w:rsidR="00C857C9" w:rsidRDefault="00C857C9" w:rsidP="00C857C9">
      <w:pPr>
        <w:spacing w:after="7" w:line="240" w:lineRule="auto"/>
        <w:ind w:right="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Направления психолого-педагогического обследования носят комплексный характер, поскольку результатом обследования должно быть целостное представление о ребенке: двигательном и психическом развитии; владении доступными видами деятельности; сформированности представлений об окружающем мире; социальном взаимодействии. </w:t>
      </w:r>
    </w:p>
    <w:p w:rsidR="00C857C9" w:rsidRDefault="00C857C9" w:rsidP="00C857C9">
      <w:pPr>
        <w:spacing w:after="4"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Психолого-педагогическое обследование организуют таким образом, чтобы получить максимально точные данные об имеющихся у воспитанников особенностях и потенциальных возможностях. Диагностику проводят на специально организованных занятиях, в режимные моменты, наблюдают за поведением ребенка в свободной деятельности. </w:t>
      </w:r>
    </w:p>
    <w:p w:rsidR="00C857C9" w:rsidRDefault="00C857C9" w:rsidP="00F80CDE">
      <w:pPr>
        <w:spacing w:after="0" w:line="240" w:lineRule="auto"/>
        <w:ind w:right="8"/>
        <w:jc w:val="both"/>
      </w:pPr>
      <w:r>
        <w:rPr>
          <w:rFonts w:ascii="Times New Roman" w:eastAsia="Times New Roman" w:hAnsi="Times New Roman" w:cs="Times New Roman"/>
          <w:color w:val="000000"/>
          <w:sz w:val="28"/>
          <w:szCs w:val="28"/>
          <w:lang w:eastAsia="ru-RU"/>
        </w:rPr>
        <w:t xml:space="preserve">Оценка результатов психолого-педагогического обследования обеспечивает возможность выявить и зафиксировать даже незначительные изменения в развитии каждого ребенка по оцениваемым параметрам, которые отражают динамику овладения содержанием программного материала по образовательным областям и коррекционным курсам. Результатом обследования является выбор из программного материала в ИПКР образовательных задач, сформулированных в виде ожидаемого результата обучения. </w:t>
      </w:r>
    </w:p>
    <w:p w:rsidR="00C857C9" w:rsidRDefault="00C857C9" w:rsidP="00F80CDE">
      <w:pPr>
        <w:spacing w:after="0" w:line="240" w:lineRule="auto"/>
        <w:jc w:val="both"/>
        <w:rPr>
          <w:rFonts w:ascii="Times New Roman" w:hAnsi="Times New Roman" w:cs="Times New Roman"/>
          <w:sz w:val="28"/>
          <w:szCs w:val="28"/>
        </w:rPr>
      </w:pPr>
    </w:p>
    <w:p w:rsidR="00C857C9" w:rsidRDefault="00C857C9" w:rsidP="00F80CDE">
      <w:pPr>
        <w:spacing w:after="0" w:line="240" w:lineRule="auto"/>
        <w:jc w:val="center"/>
      </w:pPr>
      <w:r>
        <w:rPr>
          <w:rFonts w:ascii="Times New Roman" w:hAnsi="Times New Roman" w:cs="Times New Roman"/>
          <w:b/>
          <w:sz w:val="28"/>
          <w:szCs w:val="28"/>
        </w:rPr>
        <w:t>2.7.2. Разработка и реализация индивидуальной программы коррекционной работы (ИПКР).</w:t>
      </w:r>
    </w:p>
    <w:p w:rsidR="00C857C9" w:rsidRDefault="00C857C9" w:rsidP="00F80CDE">
      <w:pPr>
        <w:spacing w:after="0" w:line="240" w:lineRule="auto"/>
        <w:jc w:val="both"/>
        <w:rPr>
          <w:rFonts w:ascii="Times New Roman" w:hAnsi="Times New Roman" w:cs="Times New Roman"/>
          <w:sz w:val="28"/>
          <w:szCs w:val="28"/>
        </w:rPr>
      </w:pPr>
    </w:p>
    <w:p w:rsidR="00C857C9" w:rsidRDefault="00C857C9" w:rsidP="00F80CDE">
      <w:pPr>
        <w:spacing w:after="0" w:line="240" w:lineRule="auto"/>
        <w:ind w:firstLine="284"/>
        <w:jc w:val="both"/>
      </w:pPr>
      <w:r>
        <w:rPr>
          <w:rFonts w:ascii="Times New Roman" w:eastAsia="Calibri" w:hAnsi="Times New Roman" w:cs="Times New Roman"/>
          <w:sz w:val="28"/>
          <w:szCs w:val="28"/>
        </w:rPr>
        <w:t>В целях индивидуализации и вариативности образования каждого конкретного ребенка с умственной отсталостью и ТМНР в МАДОУ ЦРР д/с №32 разработана и апробирована</w:t>
      </w:r>
      <w:r>
        <w:rPr>
          <w:rFonts w:ascii="Times New Roman" w:eastAsia="Calibri" w:hAnsi="Times New Roman" w:cs="Times New Roman"/>
          <w:b/>
          <w:sz w:val="28"/>
          <w:szCs w:val="28"/>
        </w:rPr>
        <w:t xml:space="preserve"> </w:t>
      </w:r>
      <w:r>
        <w:rPr>
          <w:rFonts w:ascii="Times New Roman" w:eastAsia="Calibri" w:hAnsi="Times New Roman" w:cs="Times New Roman"/>
          <w:b/>
          <w:bCs/>
          <w:sz w:val="28"/>
          <w:szCs w:val="28"/>
        </w:rPr>
        <w:t xml:space="preserve">индивидуальная </w:t>
      </w:r>
      <w:r>
        <w:rPr>
          <w:rFonts w:ascii="Times New Roman" w:eastAsia="Calibri" w:hAnsi="Times New Roman" w:cs="Times New Roman"/>
          <w:b/>
          <w:sz w:val="28"/>
          <w:szCs w:val="28"/>
        </w:rPr>
        <w:t>программа коррекционной работы  (ИПКР)</w:t>
      </w:r>
      <w:r>
        <w:rPr>
          <w:rFonts w:ascii="Times New Roman" w:eastAsia="Calibri" w:hAnsi="Times New Roman" w:cs="Times New Roman"/>
          <w:sz w:val="28"/>
          <w:szCs w:val="28"/>
        </w:rPr>
        <w:t>, учитывающий не только возраст ребенка, но и уровень его психического развития, а также индивидуально-типологические особенности развития ребенка и особые образовательные потребности.</w:t>
      </w:r>
    </w:p>
    <w:p w:rsidR="00C857C9" w:rsidRDefault="00C857C9" w:rsidP="00C857C9">
      <w:pPr>
        <w:spacing w:after="0" w:line="240" w:lineRule="auto"/>
        <w:ind w:firstLine="284"/>
        <w:jc w:val="both"/>
      </w:pPr>
      <w:r>
        <w:rPr>
          <w:rFonts w:ascii="Times New Roman" w:eastAsia="Calibri" w:hAnsi="Times New Roman" w:cs="Times New Roman"/>
          <w:sz w:val="28"/>
          <w:szCs w:val="28"/>
        </w:rPr>
        <w:t xml:space="preserve">Наличие </w:t>
      </w:r>
      <w:r w:rsidRPr="00F52B63">
        <w:rPr>
          <w:rFonts w:ascii="Times New Roman" w:eastAsia="Calibri" w:hAnsi="Times New Roman" w:cs="Times New Roman"/>
          <w:sz w:val="28"/>
          <w:szCs w:val="28"/>
        </w:rPr>
        <w:t>ИП</w:t>
      </w:r>
      <w:r w:rsidR="00F52B63">
        <w:rPr>
          <w:rFonts w:ascii="Times New Roman" w:eastAsia="Calibri" w:hAnsi="Times New Roman" w:cs="Times New Roman"/>
          <w:sz w:val="28"/>
          <w:szCs w:val="28"/>
        </w:rPr>
        <w:t>К</w:t>
      </w:r>
      <w:r w:rsidRPr="00F52B63">
        <w:rPr>
          <w:rFonts w:ascii="Times New Roman" w:eastAsia="Calibri" w:hAnsi="Times New Roman" w:cs="Times New Roman"/>
          <w:sz w:val="28"/>
          <w:szCs w:val="28"/>
        </w:rPr>
        <w:t xml:space="preserve">Р </w:t>
      </w:r>
      <w:r>
        <w:rPr>
          <w:rFonts w:ascii="Times New Roman" w:eastAsia="Calibri" w:hAnsi="Times New Roman" w:cs="Times New Roman"/>
          <w:sz w:val="28"/>
          <w:szCs w:val="28"/>
        </w:rPr>
        <w:t xml:space="preserve">позволяет: </w:t>
      </w:r>
    </w:p>
    <w:p w:rsidR="00C857C9" w:rsidRDefault="00C857C9" w:rsidP="00C857C9">
      <w:pPr>
        <w:numPr>
          <w:ilvl w:val="0"/>
          <w:numId w:val="89"/>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на основе комплексной диагностики описать специальные условия, специфичные для конкретного ребенка с умственной отсталостью (тяжелой и глубокой) и ТМНР; </w:t>
      </w:r>
    </w:p>
    <w:p w:rsidR="00C857C9" w:rsidRDefault="00C857C9" w:rsidP="00C857C9">
      <w:pPr>
        <w:numPr>
          <w:ilvl w:val="0"/>
          <w:numId w:val="89"/>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структурировать и систематизировать воспитательно-образовательный процесс; </w:t>
      </w:r>
    </w:p>
    <w:p w:rsidR="00C857C9" w:rsidRDefault="00C857C9" w:rsidP="00C857C9">
      <w:pPr>
        <w:numPr>
          <w:ilvl w:val="0"/>
          <w:numId w:val="89"/>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определить основные направления коррекционной работы и индивидуальные планируемые результаты (целевые ориентиры);</w:t>
      </w:r>
    </w:p>
    <w:p w:rsidR="00C857C9" w:rsidRDefault="00C857C9" w:rsidP="00C857C9">
      <w:pPr>
        <w:numPr>
          <w:ilvl w:val="0"/>
          <w:numId w:val="89"/>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сфокусироваться на актуальных проблемах, которые являются приоритетными для обучения и развития ребенка в определяемый период времени; </w:t>
      </w:r>
    </w:p>
    <w:p w:rsidR="00C857C9" w:rsidRDefault="00C857C9" w:rsidP="00C857C9">
      <w:pPr>
        <w:numPr>
          <w:ilvl w:val="0"/>
          <w:numId w:val="89"/>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определить ресурсы обучающегося с ТМНР и опираться на них при реализации программы.</w:t>
      </w:r>
    </w:p>
    <w:p w:rsidR="00C857C9" w:rsidRDefault="00C857C9" w:rsidP="00C857C9">
      <w:pPr>
        <w:spacing w:after="0" w:line="240" w:lineRule="auto"/>
        <w:ind w:firstLine="284"/>
        <w:jc w:val="both"/>
      </w:pPr>
      <w:r>
        <w:rPr>
          <w:rFonts w:ascii="Times New Roman" w:eastAsia="Calibri" w:hAnsi="Times New Roman" w:cs="Times New Roman"/>
          <w:sz w:val="28"/>
          <w:szCs w:val="28"/>
        </w:rPr>
        <w:t xml:space="preserve">Основная задача, стоящая перед специалистами при разработке формы ИПКР, заключалась в том, чтобы создать единый документ, соответствующий требованиям ФГОС, заключению ПМПК, индивидуальным особенностям и особым потребностям ребенка, который бы максимально полно, конкретно и кратко отражал всю информацию о ребенке с умственной отсталостью и ТМНР. </w:t>
      </w:r>
    </w:p>
    <w:p w:rsidR="00C857C9" w:rsidRDefault="00C857C9" w:rsidP="00C857C9">
      <w:pPr>
        <w:spacing w:after="0" w:line="240" w:lineRule="auto"/>
        <w:ind w:firstLine="450"/>
        <w:jc w:val="both"/>
      </w:pPr>
      <w:r>
        <w:rPr>
          <w:rFonts w:ascii="Times New Roman" w:hAnsi="Times New Roman" w:cs="Times New Roman"/>
          <w:sz w:val="28"/>
          <w:szCs w:val="28"/>
        </w:rPr>
        <w:t>Ориентиром для определения содержания коррекционно-развивающей работы в каждой образовательной области являются актуальные психологические достижения и «зона ближайшего развития» ребенка с ТМНР во всех линиях психического развития (физической, социально-коммуникативной, познавательной, речевой), которые были зафиксированы в ходе контрольного психолого-педагогического обследования. При анализе результатов сопоставления клинической и психолого-педагогической информации о текущем соматическом, неврологическом, физическом и психологическом состоянии ребенка придерживаемся системного подхода. Учитывается характер влияния социальных условий жизни и воспитания. Особое внимание уделяем уточнению функциональных возможностей анализаторов и процессу формирования компенсаторных механизмов. Для определения содержания ИПКР имеем данные о структуре, характере и степени выраженности нарушений в развитии ребенка; определяем уровень психического развития ребенка на момент проведения психолого-педагогического обследования и «зону его ближайшего развития»; изучаем социальную ситуацию развития. Учитывая разноуровневый характер психического развития детей с ТМНР, наполнение содержательной части ИПКР по степени сложности и объему предлагаемого материала определяется на основе принципа «от простого к сложному». В ИПКР допускается корректировка и видоизменение ее содержания, необходимость которых возникает в процессе работы, предусматривается возможность включения дополнительного материала или наоборот сокращения какого-либо содержания. При этом изменение содержания программы является определенным отражением изменений, происходящих с ребенком в процессе работы.</w:t>
      </w:r>
    </w:p>
    <w:p w:rsidR="00C857C9" w:rsidRDefault="00C857C9" w:rsidP="00C857C9">
      <w:pPr>
        <w:spacing w:after="0" w:line="240" w:lineRule="auto"/>
        <w:jc w:val="both"/>
      </w:pPr>
      <w:r>
        <w:rPr>
          <w:rFonts w:ascii="Times New Roman" w:eastAsia="Calibri" w:hAnsi="Times New Roman" w:cs="Times New Roman"/>
          <w:sz w:val="28"/>
          <w:szCs w:val="28"/>
        </w:rPr>
        <w:t xml:space="preserve">В разработке содержания ИПКР для ребенка с ТМНР принимают участие все специалисты, реализующие образовательный процесс в Организации (экспертная группа) при непосредственном участии родителей (законных представителей). </w:t>
      </w:r>
    </w:p>
    <w:p w:rsidR="00C857C9" w:rsidRDefault="00C857C9" w:rsidP="00C857C9">
      <w:pPr>
        <w:spacing w:after="0" w:line="240" w:lineRule="auto"/>
        <w:ind w:firstLine="450"/>
        <w:jc w:val="both"/>
      </w:pPr>
      <w:r>
        <w:rPr>
          <w:rFonts w:ascii="Times New Roman" w:eastAsia="Calibri" w:hAnsi="Times New Roman" w:cs="Times New Roman"/>
          <w:b/>
          <w:sz w:val="28"/>
          <w:szCs w:val="28"/>
        </w:rPr>
        <w:t>Содержание ИПКР определяется следующим образом:</w:t>
      </w:r>
    </w:p>
    <w:p w:rsidR="00C857C9" w:rsidRDefault="00C857C9" w:rsidP="00C857C9">
      <w:pPr>
        <w:numPr>
          <w:ilvl w:val="0"/>
          <w:numId w:val="90"/>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Работа начинается с определения индивидуальных особых образовательных потребностей ребенка с ТМНР. Она включает: </w:t>
      </w:r>
    </w:p>
    <w:p w:rsidR="00C857C9" w:rsidRDefault="00C857C9" w:rsidP="00C857C9">
      <w:pPr>
        <w:numPr>
          <w:ilvl w:val="0"/>
          <w:numId w:val="91"/>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сбор медико-социальной информации о здоровье, социальных условиях жизни и психическом развитии ребенка в ходе беседы и анкетирования родителей (лиц их замещающих), анализа рекомендаций ПМПК и заключений врачей-специалистов;</w:t>
      </w:r>
    </w:p>
    <w:p w:rsidR="00C857C9" w:rsidRDefault="00C857C9" w:rsidP="00C857C9">
      <w:pPr>
        <w:numPr>
          <w:ilvl w:val="0"/>
          <w:numId w:val="91"/>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углубленное психолого-педагогическое обследование ребенка с целью определения актуального уровня психического развития, структуры нарушений психического развития, потенциальных возможностей в обучении, индивидуальных особенностей поведения и личностных характеристик на момент поступления в МАДОУ ЦРР.</w:t>
      </w:r>
    </w:p>
    <w:p w:rsidR="00C857C9" w:rsidRDefault="00C857C9" w:rsidP="00C857C9">
      <w:pPr>
        <w:numPr>
          <w:ilvl w:val="0"/>
          <w:numId w:val="90"/>
        </w:numPr>
        <w:spacing w:after="0" w:line="240" w:lineRule="auto"/>
        <w:contextualSpacing/>
        <w:jc w:val="both"/>
      </w:pPr>
      <w:r>
        <w:rPr>
          <w:rFonts w:ascii="Times New Roman" w:eastAsia="Calibri" w:hAnsi="Times New Roman" w:cs="Times New Roman"/>
          <w:sz w:val="28"/>
          <w:szCs w:val="28"/>
        </w:rPr>
        <w:t xml:space="preserve">На основании всестороннего анализа результатов обследования членами экспертной группы в сотрудничестве с родителями (лицами их замещающими) осуществляется наполнение ИПКР конкретным содержанием, которое соответствует индивидуальным особым образовательным потребностям ребенка: </w:t>
      </w:r>
    </w:p>
    <w:p w:rsidR="00C857C9" w:rsidRDefault="00C857C9" w:rsidP="00C857C9">
      <w:pPr>
        <w:numPr>
          <w:ilvl w:val="0"/>
          <w:numId w:val="92"/>
        </w:numPr>
        <w:spacing w:after="0" w:line="240" w:lineRule="auto"/>
        <w:contextualSpacing/>
        <w:jc w:val="both"/>
      </w:pPr>
      <w:r>
        <w:rPr>
          <w:rFonts w:ascii="Times New Roman" w:eastAsia="Calibri" w:hAnsi="Times New Roman" w:cs="Times New Roman"/>
          <w:sz w:val="28"/>
          <w:szCs w:val="28"/>
        </w:rPr>
        <w:t>определяются конкретные задачи обучения в каждой из пяти образовательных областей, коррекционных курсов; основные направления и содержание коррекционной работы с учетом структуры дефекта, а также наиболее эффективные методы и приемы обучения, способствующие успешному овладению ребенком содержанием ИПКР</w:t>
      </w:r>
      <w:r>
        <w:rPr>
          <w:rFonts w:ascii="Times New Roman" w:eastAsia="Calibri" w:hAnsi="Times New Roman" w:cs="Times New Roman"/>
          <w:color w:val="000000"/>
          <w:sz w:val="28"/>
          <w:szCs w:val="28"/>
        </w:rPr>
        <w:t>;</w:t>
      </w:r>
    </w:p>
    <w:p w:rsidR="00C857C9" w:rsidRDefault="00C857C9" w:rsidP="00C857C9">
      <w:pPr>
        <w:numPr>
          <w:ilvl w:val="0"/>
          <w:numId w:val="92"/>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результаты анализа данных психолого-педагогического обследования ребенка с ТМНР используются для определения мер и условий, необходимых для реализации потребности в уходе и присмотре (кормлении, одевании\раздевании, совершении гигиенических процедур, передвижении), а также для обеспечения безопасной среды. Специалисты разрабатывают алгоритмы действий на случай возникновения разных непредвиденных ситуаций, связанных с безопасностью жизни и здоровья воспитанника.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"Об образовании в Российской Федерации").</w:t>
      </w:r>
    </w:p>
    <w:p w:rsidR="00C857C9" w:rsidRDefault="00C857C9" w:rsidP="00C857C9">
      <w:pPr>
        <w:numPr>
          <w:ilvl w:val="0"/>
          <w:numId w:val="92"/>
        </w:numPr>
        <w:spacing w:after="0" w:line="240" w:lineRule="auto"/>
        <w:contextualSpacing/>
        <w:jc w:val="both"/>
      </w:pPr>
      <w:r>
        <w:rPr>
          <w:rFonts w:ascii="Times New Roman" w:eastAsia="Calibri" w:hAnsi="Times New Roman" w:cs="Times New Roman"/>
          <w:sz w:val="28"/>
          <w:szCs w:val="28"/>
        </w:rPr>
        <w:t xml:space="preserve">определяется перечень необходимых технических средств (включая индивидуальные средства реабилитации), дидактических и игровых пособий, необходимых для реализации содержания ИПКР. </w:t>
      </w:r>
    </w:p>
    <w:p w:rsidR="00C857C9" w:rsidRDefault="00C857C9" w:rsidP="00C857C9">
      <w:pPr>
        <w:numPr>
          <w:ilvl w:val="0"/>
          <w:numId w:val="92"/>
        </w:numPr>
        <w:spacing w:after="0" w:line="240" w:lineRule="auto"/>
        <w:contextualSpacing/>
        <w:jc w:val="both"/>
      </w:pPr>
      <w:r>
        <w:rPr>
          <w:rFonts w:ascii="Times New Roman" w:eastAsia="Calibri" w:hAnsi="Times New Roman" w:cs="Times New Roman"/>
          <w:sz w:val="28"/>
          <w:szCs w:val="28"/>
        </w:rPr>
        <w:t xml:space="preserve">определяются формы сотрудничества МАДОУ с семьей обучающегося, степень участия родителей в реализации содержания ИПКР на данном этапе его развития. </w:t>
      </w:r>
    </w:p>
    <w:p w:rsidR="00C857C9" w:rsidRDefault="00C857C9" w:rsidP="00C857C9">
      <w:pPr>
        <w:numPr>
          <w:ilvl w:val="0"/>
          <w:numId w:val="90"/>
        </w:numPr>
        <w:spacing w:after="0" w:line="240" w:lineRule="auto"/>
        <w:contextualSpacing/>
        <w:jc w:val="both"/>
      </w:pPr>
      <w:r>
        <w:rPr>
          <w:rFonts w:ascii="Times New Roman" w:eastAsia="Calibri" w:hAnsi="Times New Roman" w:cs="Times New Roman"/>
          <w:sz w:val="28"/>
          <w:szCs w:val="28"/>
        </w:rPr>
        <w:t xml:space="preserve">В процессе реализации ИПКР проводится промежуточный мониторинг, по результатам которого допускается внесение корректив в различные структурные компоненты программы. </w:t>
      </w:r>
    </w:p>
    <w:p w:rsidR="00C857C9" w:rsidRDefault="00C857C9" w:rsidP="00C857C9">
      <w:pPr>
        <w:numPr>
          <w:ilvl w:val="0"/>
          <w:numId w:val="90"/>
        </w:numPr>
        <w:spacing w:after="0" w:line="240" w:lineRule="auto"/>
        <w:contextualSpacing/>
        <w:jc w:val="both"/>
      </w:pPr>
      <w:r>
        <w:rPr>
          <w:rFonts w:ascii="Times New Roman" w:eastAsia="Calibri" w:hAnsi="Times New Roman" w:cs="Times New Roman"/>
          <w:sz w:val="28"/>
          <w:szCs w:val="28"/>
        </w:rPr>
        <w:t xml:space="preserve">По окончании установленного срока проводится коллегиальный анализ результатов реализации ИПКР. Консилиум Организации на основании данных психолого-педагогического обследования ребенка с умственной отсталостью и ТМНР, мнения специалистов, реализующих образовательный процесс, принимает решение о корректировке содержания ИПКР или прекращении ее действия. </w:t>
      </w:r>
    </w:p>
    <w:p w:rsidR="00C857C9" w:rsidRDefault="00C857C9" w:rsidP="00C857C9">
      <w:pPr>
        <w:spacing w:after="0" w:line="240" w:lineRule="auto"/>
        <w:contextualSpacing/>
        <w:jc w:val="both"/>
      </w:pPr>
      <w:r>
        <w:rPr>
          <w:rFonts w:ascii="Times New Roman" w:eastAsia="Calibri" w:hAnsi="Times New Roman" w:cs="Times New Roman"/>
          <w:sz w:val="28"/>
          <w:szCs w:val="28"/>
        </w:rPr>
        <w:t>Разработанная ИПКР утверждается консилиумом Организации. В зависимости от результатов анализа медико-социальной информации и психолого-педагогического обследования ребенка с ТМНР консилиум устанавливает срок реализации ИПКР. Он не может превышать одного года.</w:t>
      </w:r>
    </w:p>
    <w:p w:rsidR="00C857C9" w:rsidRDefault="00C857C9" w:rsidP="00C857C9">
      <w:pPr>
        <w:pStyle w:val="16"/>
        <w:spacing w:line="240" w:lineRule="auto"/>
        <w:ind w:right="509"/>
        <w:jc w:val="both"/>
      </w:pPr>
      <w:r>
        <w:rPr>
          <w:rFonts w:eastAsia="Times New Roman" w:cs="Times New Roman"/>
          <w:b/>
          <w:color w:val="000000"/>
          <w:sz w:val="28"/>
          <w:szCs w:val="28"/>
          <w:lang w:eastAsia="ru-RU"/>
        </w:rPr>
        <w:t>Структура ИПКР включает:</w:t>
      </w:r>
    </w:p>
    <w:p w:rsidR="00C857C9" w:rsidRDefault="00C857C9" w:rsidP="00C857C9">
      <w:pPr>
        <w:spacing w:after="0" w:line="240" w:lineRule="auto"/>
        <w:ind w:firstLine="284"/>
        <w:jc w:val="both"/>
      </w:pPr>
      <w:r>
        <w:rPr>
          <w:rFonts w:ascii="Times New Roman" w:eastAsia="Calibri" w:hAnsi="Times New Roman" w:cs="Times New Roman"/>
          <w:i/>
          <w:sz w:val="28"/>
          <w:szCs w:val="28"/>
        </w:rPr>
        <w:t>Структура ИПКР:</w:t>
      </w:r>
    </w:p>
    <w:p w:rsidR="00C857C9" w:rsidRDefault="00C857C9" w:rsidP="00C857C9">
      <w:pPr>
        <w:pStyle w:val="16"/>
        <w:numPr>
          <w:ilvl w:val="0"/>
          <w:numId w:val="93"/>
        </w:numPr>
        <w:spacing w:line="240" w:lineRule="auto"/>
        <w:ind w:right="509"/>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Общие сведения о ребёнке; </w:t>
      </w:r>
    </w:p>
    <w:p w:rsidR="00C857C9" w:rsidRDefault="00C857C9" w:rsidP="00C857C9">
      <w:pPr>
        <w:pStyle w:val="16"/>
        <w:numPr>
          <w:ilvl w:val="0"/>
          <w:numId w:val="93"/>
        </w:numPr>
        <w:spacing w:line="240" w:lineRule="auto"/>
        <w:ind w:right="509"/>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Характеристику, включающую оценку развития ребенка на момент составления программы и определяющую приоритетные направления воспитания и обучения ребёнка; </w:t>
      </w:r>
    </w:p>
    <w:p w:rsidR="00C857C9" w:rsidRDefault="00C857C9" w:rsidP="00C857C9">
      <w:pPr>
        <w:pStyle w:val="16"/>
        <w:numPr>
          <w:ilvl w:val="0"/>
          <w:numId w:val="93"/>
        </w:numPr>
        <w:spacing w:line="240" w:lineRule="auto"/>
        <w:ind w:right="509"/>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Индивидуальный учебный план; </w:t>
      </w:r>
    </w:p>
    <w:p w:rsidR="00C857C9" w:rsidRDefault="00C857C9" w:rsidP="00C857C9">
      <w:pPr>
        <w:pStyle w:val="16"/>
        <w:numPr>
          <w:ilvl w:val="0"/>
          <w:numId w:val="93"/>
        </w:numPr>
        <w:spacing w:line="240" w:lineRule="auto"/>
        <w:ind w:right="509"/>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Содержание образования в условиях организации и семьи; </w:t>
      </w:r>
    </w:p>
    <w:p w:rsidR="00C857C9" w:rsidRDefault="00C857C9" w:rsidP="00C857C9">
      <w:pPr>
        <w:pStyle w:val="16"/>
        <w:numPr>
          <w:ilvl w:val="0"/>
          <w:numId w:val="93"/>
        </w:numPr>
        <w:spacing w:line="240" w:lineRule="auto"/>
        <w:ind w:right="509"/>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Условия реализации потребности в уходе и присмотре; </w:t>
      </w:r>
    </w:p>
    <w:p w:rsidR="00C857C9" w:rsidRDefault="00C857C9" w:rsidP="00C857C9">
      <w:pPr>
        <w:pStyle w:val="16"/>
        <w:numPr>
          <w:ilvl w:val="0"/>
          <w:numId w:val="93"/>
        </w:numPr>
        <w:spacing w:line="240" w:lineRule="auto"/>
        <w:ind w:right="509"/>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Перечень специалистов, участвующих в разработке и реализации ИПКР; </w:t>
      </w:r>
    </w:p>
    <w:p w:rsidR="00C857C9" w:rsidRDefault="00C857C9" w:rsidP="00C857C9">
      <w:pPr>
        <w:pStyle w:val="16"/>
        <w:numPr>
          <w:ilvl w:val="0"/>
          <w:numId w:val="93"/>
        </w:numPr>
        <w:spacing w:line="240" w:lineRule="auto"/>
        <w:ind w:right="509"/>
        <w:jc w:val="both"/>
        <w:rPr>
          <w:rFonts w:eastAsia="Times New Roman" w:cs="Times New Roman"/>
          <w:color w:val="000000"/>
          <w:sz w:val="28"/>
          <w:szCs w:val="28"/>
          <w:lang w:eastAsia="ru-RU"/>
        </w:rPr>
      </w:pPr>
      <w:r>
        <w:rPr>
          <w:rFonts w:eastAsia="Times New Roman" w:cs="Times New Roman"/>
          <w:color w:val="000000"/>
          <w:sz w:val="28"/>
          <w:szCs w:val="28"/>
          <w:lang w:eastAsia="ru-RU"/>
        </w:rPr>
        <w:t>Перечень возможных задач, мероприятий и форм сотрудничества организации и семьи обучающегося;</w:t>
      </w:r>
    </w:p>
    <w:p w:rsidR="00C857C9" w:rsidRDefault="00C857C9" w:rsidP="00C857C9">
      <w:pPr>
        <w:pStyle w:val="16"/>
        <w:numPr>
          <w:ilvl w:val="0"/>
          <w:numId w:val="93"/>
        </w:numPr>
        <w:spacing w:line="240" w:lineRule="auto"/>
        <w:ind w:right="509"/>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Перечень необходимых технических средств и дидактических материалов; </w:t>
      </w:r>
    </w:p>
    <w:p w:rsidR="00C857C9" w:rsidRDefault="00C857C9" w:rsidP="00C857C9">
      <w:pPr>
        <w:pStyle w:val="16"/>
        <w:numPr>
          <w:ilvl w:val="0"/>
          <w:numId w:val="93"/>
        </w:numPr>
        <w:spacing w:line="240" w:lineRule="auto"/>
        <w:ind w:right="509"/>
        <w:jc w:val="both"/>
        <w:rPr>
          <w:rFonts w:eastAsia="Times New Roman" w:cs="Times New Roman"/>
          <w:color w:val="000000"/>
          <w:sz w:val="28"/>
          <w:szCs w:val="28"/>
          <w:lang w:eastAsia="ru-RU"/>
        </w:rPr>
      </w:pPr>
      <w:r>
        <w:rPr>
          <w:rFonts w:eastAsia="Times New Roman" w:cs="Times New Roman"/>
          <w:color w:val="000000"/>
          <w:sz w:val="28"/>
          <w:szCs w:val="28"/>
          <w:lang w:eastAsia="ru-RU"/>
        </w:rPr>
        <w:t>Средства мониторинга и оценки динамики обучения.</w:t>
      </w:r>
    </w:p>
    <w:p w:rsidR="00C857C9" w:rsidRDefault="00C857C9" w:rsidP="00C857C9">
      <w:pPr>
        <w:pStyle w:val="af1"/>
        <w:numPr>
          <w:ilvl w:val="0"/>
          <w:numId w:val="93"/>
        </w:numPr>
        <w:suppressAutoHyphens/>
        <w:spacing w:after="0" w:line="240" w:lineRule="auto"/>
        <w:jc w:val="both"/>
        <w:textAlignment w:val="baseline"/>
        <w:rPr>
          <w:rFonts w:ascii="Times New Roman" w:eastAsia="Calibri" w:hAnsi="Times New Roman" w:cs="Times New Roman"/>
          <w:bCs/>
          <w:sz w:val="28"/>
          <w:szCs w:val="28"/>
          <w:u w:val="single"/>
        </w:rPr>
      </w:pPr>
      <w:r>
        <w:rPr>
          <w:rFonts w:ascii="Times New Roman" w:eastAsia="Calibri" w:hAnsi="Times New Roman" w:cs="Times New Roman"/>
          <w:bCs/>
          <w:sz w:val="28"/>
          <w:szCs w:val="28"/>
        </w:rPr>
        <w:t>Рекомендации по дальнейшей коррекционно-развивающей работе</w:t>
      </w:r>
      <w:r>
        <w:rPr>
          <w:rFonts w:ascii="Times New Roman" w:eastAsia="Calibri" w:hAnsi="Times New Roman" w:cs="Times New Roman"/>
          <w:bCs/>
          <w:sz w:val="28"/>
          <w:szCs w:val="28"/>
          <w:u w:val="single"/>
        </w:rPr>
        <w:t>:</w:t>
      </w:r>
    </w:p>
    <w:p w:rsidR="00C857C9" w:rsidRDefault="00C857C9" w:rsidP="00C857C9">
      <w:pPr>
        <w:pStyle w:val="af1"/>
        <w:spacing w:after="0" w:line="240" w:lineRule="auto"/>
        <w:jc w:val="both"/>
      </w:pPr>
      <w:r>
        <w:rPr>
          <w:rFonts w:ascii="Times New Roman" w:eastAsia="Calibri" w:hAnsi="Times New Roman" w:cs="Times New Roman"/>
          <w:bCs/>
          <w:sz w:val="28"/>
          <w:szCs w:val="28"/>
        </w:rPr>
        <w:t>по окончании действия ИПКР (в конце учебного года) ППк коллегиально оценивает достижение всех планируемых результатов, результативность коррекционной работы, даются рекомендации по коррекционной работе в следующем учебном году.</w:t>
      </w:r>
    </w:p>
    <w:p w:rsidR="00C857C9" w:rsidRDefault="00C857C9" w:rsidP="00C857C9">
      <w:pPr>
        <w:spacing w:after="0" w:line="240" w:lineRule="auto"/>
        <w:jc w:val="both"/>
      </w:pPr>
      <w:r>
        <w:rPr>
          <w:rFonts w:ascii="Times New Roman" w:eastAsia="Calibri" w:hAnsi="Times New Roman" w:cs="Times New Roman"/>
          <w:bCs/>
          <w:sz w:val="28"/>
          <w:szCs w:val="28"/>
        </w:rPr>
        <w:t>Ведущий специалист обсуждает и согласует ИПКР с родителями (законными представителями). ППк коллегиально обсуждает и утверждает ИПКР, утверждается индивидуальное расписание коррекционно-развивающих занятий, которое является обязательным приложением к ИПКР.  Утвержденный вариант ИПКР заполняет ведущий специалист. В середине учебного года (обычно январе) по результатам динамического обследования ребенка педагоги анализируют результаты работы и при необходимости корректируют ИПКР.</w:t>
      </w:r>
    </w:p>
    <w:p w:rsidR="00C857C9" w:rsidRDefault="00C857C9" w:rsidP="00C857C9">
      <w:pPr>
        <w:spacing w:after="0" w:line="240" w:lineRule="auto"/>
        <w:jc w:val="both"/>
        <w:rPr>
          <w:rFonts w:ascii="Liberation Serif" w:eastAsia="SimSun" w:hAnsi="Liberation Serif" w:cs="Mangal"/>
          <w:kern w:val="2"/>
          <w:sz w:val="24"/>
          <w:szCs w:val="24"/>
          <w:lang w:eastAsia="zh-CN" w:bidi="hi-IN"/>
        </w:rPr>
      </w:pPr>
      <w:r>
        <w:rPr>
          <w:rFonts w:ascii="Times New Roman" w:eastAsia="Calibri" w:hAnsi="Times New Roman" w:cs="Times New Roman"/>
          <w:sz w:val="28"/>
          <w:szCs w:val="28"/>
        </w:rPr>
        <w:t xml:space="preserve">Программа коррекционной работы предусматривает вариативные формы специального сопровождения обучающихся с ТМНР.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умственной отсталостью и удовлетворению их особых образовательных потребностей. </w:t>
      </w:r>
    </w:p>
    <w:p w:rsidR="00C857C9" w:rsidRDefault="00C857C9" w:rsidP="00F80C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Такой системный подход к пониманию специальных условий образования, обеспечивающих эффективность коррекционно-развивающей работы с детьми с умственной отсталостью с ТМНР, позволит, оптимально решать задачи их обучения и воспитания в дошкольном возрасте.</w:t>
      </w:r>
    </w:p>
    <w:p w:rsidR="00F80CDE" w:rsidRDefault="00F80CDE" w:rsidP="00F80CDE">
      <w:pPr>
        <w:spacing w:after="0" w:line="240" w:lineRule="auto"/>
        <w:jc w:val="both"/>
        <w:rPr>
          <w:rFonts w:ascii="Times New Roman" w:eastAsia="Calibri" w:hAnsi="Times New Roman" w:cs="Times New Roman"/>
          <w:sz w:val="28"/>
          <w:szCs w:val="28"/>
        </w:rPr>
      </w:pPr>
    </w:p>
    <w:p w:rsidR="00747C00" w:rsidRDefault="00747C00" w:rsidP="00F80CDE">
      <w:pPr>
        <w:spacing w:after="0" w:line="240" w:lineRule="auto"/>
        <w:jc w:val="both"/>
        <w:rPr>
          <w:rFonts w:ascii="Times New Roman" w:eastAsia="Calibri" w:hAnsi="Times New Roman" w:cs="Times New Roman"/>
          <w:sz w:val="28"/>
          <w:szCs w:val="28"/>
        </w:rPr>
      </w:pPr>
    </w:p>
    <w:p w:rsidR="00747C00" w:rsidRDefault="00747C00" w:rsidP="00F80CDE">
      <w:pPr>
        <w:spacing w:after="0" w:line="240" w:lineRule="auto"/>
        <w:jc w:val="both"/>
        <w:rPr>
          <w:rFonts w:ascii="Times New Roman" w:eastAsia="Calibri" w:hAnsi="Times New Roman" w:cs="Times New Roman"/>
          <w:sz w:val="28"/>
          <w:szCs w:val="28"/>
        </w:rPr>
      </w:pPr>
    </w:p>
    <w:p w:rsidR="00747C00" w:rsidRDefault="00747C00" w:rsidP="00F80CDE">
      <w:pPr>
        <w:spacing w:after="0" w:line="240" w:lineRule="auto"/>
        <w:jc w:val="both"/>
        <w:rPr>
          <w:rFonts w:ascii="Times New Roman" w:eastAsia="Calibri" w:hAnsi="Times New Roman" w:cs="Times New Roman"/>
          <w:sz w:val="28"/>
          <w:szCs w:val="28"/>
        </w:rPr>
      </w:pPr>
    </w:p>
    <w:p w:rsidR="00747C00" w:rsidRDefault="00747C00" w:rsidP="00F80CDE">
      <w:pPr>
        <w:spacing w:after="0" w:line="240" w:lineRule="auto"/>
        <w:jc w:val="both"/>
        <w:rPr>
          <w:rFonts w:ascii="Times New Roman" w:eastAsia="Calibri" w:hAnsi="Times New Roman" w:cs="Times New Roman"/>
          <w:sz w:val="28"/>
          <w:szCs w:val="28"/>
        </w:rPr>
      </w:pPr>
    </w:p>
    <w:p w:rsidR="00747C00" w:rsidRPr="00F80CDE" w:rsidRDefault="00747C00" w:rsidP="00F80CDE">
      <w:pPr>
        <w:spacing w:after="0" w:line="240" w:lineRule="auto"/>
        <w:jc w:val="both"/>
        <w:rPr>
          <w:rFonts w:ascii="Times New Roman" w:eastAsia="Calibri" w:hAnsi="Times New Roman" w:cs="Times New Roman"/>
          <w:sz w:val="28"/>
          <w:szCs w:val="28"/>
        </w:rPr>
      </w:pPr>
    </w:p>
    <w:p w:rsidR="00C857C9" w:rsidRDefault="00C857C9" w:rsidP="00F80CDE">
      <w:pPr>
        <w:spacing w:after="0" w:line="240" w:lineRule="auto"/>
        <w:jc w:val="center"/>
        <w:rPr>
          <w:rFonts w:ascii="Times New Roman" w:hAnsi="Times New Roman" w:cs="Times New Roman"/>
          <w:b/>
          <w:bCs/>
          <w:sz w:val="28"/>
          <w:szCs w:val="28"/>
        </w:rPr>
      </w:pPr>
      <w:bookmarkStart w:id="60" w:name="_Toc37632187"/>
      <w:r>
        <w:rPr>
          <w:rFonts w:ascii="Times New Roman" w:hAnsi="Times New Roman" w:cs="Times New Roman"/>
          <w:b/>
          <w:bCs/>
          <w:sz w:val="28"/>
          <w:szCs w:val="28"/>
        </w:rPr>
        <w:t>3.ОРГАНИЗАЦИОННЫЙ РАЗДЕЛ</w:t>
      </w:r>
      <w:bookmarkEnd w:id="60"/>
    </w:p>
    <w:p w:rsidR="00C857C9" w:rsidRDefault="00C857C9" w:rsidP="00F80CDE">
      <w:pPr>
        <w:spacing w:after="0" w:line="240" w:lineRule="auto"/>
        <w:ind w:left="360"/>
        <w:jc w:val="center"/>
        <w:rPr>
          <w:rFonts w:ascii="Times New Roman" w:hAnsi="Times New Roman" w:cs="Times New Roman"/>
          <w:b/>
          <w:bCs/>
          <w:sz w:val="28"/>
          <w:szCs w:val="28"/>
        </w:rPr>
      </w:pPr>
      <w:r>
        <w:rPr>
          <w:rFonts w:ascii="Times New Roman" w:hAnsi="Times New Roman" w:cs="Times New Roman"/>
          <w:b/>
          <w:bCs/>
          <w:sz w:val="28"/>
          <w:szCs w:val="28"/>
        </w:rPr>
        <w:t xml:space="preserve">3.1.  </w:t>
      </w:r>
      <w:bookmarkStart w:id="61" w:name="_Toc37632188"/>
      <w:r>
        <w:rPr>
          <w:rFonts w:ascii="Times New Roman" w:hAnsi="Times New Roman" w:cs="Times New Roman"/>
          <w:b/>
          <w:bCs/>
          <w:sz w:val="28"/>
          <w:szCs w:val="28"/>
        </w:rPr>
        <w:t xml:space="preserve">Психолого-педагогические условия, обеспечивающие развитие ребенка с </w:t>
      </w:r>
      <w:bookmarkEnd w:id="61"/>
      <w:r w:rsidR="00747C00">
        <w:rPr>
          <w:rFonts w:ascii="Times New Roman" w:hAnsi="Times New Roman" w:cs="Times New Roman"/>
          <w:b/>
          <w:bCs/>
          <w:sz w:val="28"/>
          <w:szCs w:val="28"/>
        </w:rPr>
        <w:t>умственной отсталостью</w:t>
      </w:r>
    </w:p>
    <w:p w:rsidR="00F80CDE" w:rsidRDefault="00F80CDE" w:rsidP="00F80CDE">
      <w:pPr>
        <w:spacing w:after="0" w:line="240" w:lineRule="auto"/>
        <w:ind w:left="360"/>
        <w:jc w:val="center"/>
        <w:rPr>
          <w:rFonts w:ascii="Times New Roman" w:hAnsi="Times New Roman" w:cs="Times New Roman"/>
          <w:b/>
          <w:bCs/>
          <w:sz w:val="28"/>
          <w:szCs w:val="28"/>
        </w:rPr>
      </w:pP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Результаты, обеспечивающие психическое развитие ребенка с умственной отсталостью и ТМНР, достигаются при воплощении содержания Программы дошкольного образования в группе кратковременного пребывания. Предоставление специальных условий обучения детям с ТМНР осуществляем для достижения поставленных образовательных целей и решения намеченных коррекционно-развивающих задач в ходе последовательной реализации педагогического процесса в образовательной организации.</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МАДОУ ЦРР для обучения детей с умственной отсталостью и ТМНР, созданы все необходимые педагогические условия, изложенные в ФГОС. В первую очередь, это:</w:t>
      </w:r>
    </w:p>
    <w:p w:rsidR="00C857C9" w:rsidRDefault="00C857C9" w:rsidP="00C857C9">
      <w:pPr>
        <w:numPr>
          <w:ilvl w:val="0"/>
          <w:numId w:val="9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оснащение,</w:t>
      </w:r>
    </w:p>
    <w:p w:rsidR="00C857C9" w:rsidRDefault="00C857C9" w:rsidP="00C857C9">
      <w:pPr>
        <w:numPr>
          <w:ilvl w:val="0"/>
          <w:numId w:val="9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предметно-развивающая среда,</w:t>
      </w:r>
    </w:p>
    <w:p w:rsidR="00C857C9" w:rsidRDefault="00C857C9" w:rsidP="00C857C9">
      <w:pPr>
        <w:numPr>
          <w:ilvl w:val="0"/>
          <w:numId w:val="9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медико-социальные мероприятия,</w:t>
      </w:r>
    </w:p>
    <w:p w:rsidR="00C857C9" w:rsidRDefault="00C857C9" w:rsidP="00C857C9">
      <w:pPr>
        <w:numPr>
          <w:ilvl w:val="0"/>
          <w:numId w:val="9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кадры, имеющие специальную подготовку и квалификацию, позволяющую учитывать особые образовательные потребности и возможности развития детей с ТМНР, применять в педагогической работе современные методы и приемы коррекционного обучения. </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Все специалисты, реализующие образовательный процесс, регулярно повышают свой профессиональный уровень, ориентируются и умеют использовать современные достижения в области специальной педагогики и психологии. </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образовательной организации создано сетевое взаимодействие педагогов, работающих по Программе, а также налажена система связи с другими специалистами и ведомствами, предоставляющими медико-социальную помощь детям с умственной отсталостью и </w:t>
      </w:r>
      <w:r w:rsidRPr="00D80152">
        <w:rPr>
          <w:rFonts w:ascii="Times New Roman" w:hAnsi="Times New Roman" w:cs="Times New Roman"/>
          <w:sz w:val="28"/>
          <w:szCs w:val="28"/>
        </w:rPr>
        <w:t>ТМНР</w:t>
      </w:r>
      <w:r>
        <w:rPr>
          <w:rFonts w:ascii="Times New Roman" w:hAnsi="Times New Roman" w:cs="Times New Roman"/>
          <w:sz w:val="28"/>
          <w:szCs w:val="28"/>
        </w:rPr>
        <w:t xml:space="preserve">. </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реализации образовательной деятельности по Программе специалист соблюдает следующие </w:t>
      </w:r>
      <w:r>
        <w:rPr>
          <w:rFonts w:ascii="Times New Roman" w:hAnsi="Times New Roman" w:cs="Times New Roman"/>
          <w:bCs/>
          <w:sz w:val="28"/>
          <w:szCs w:val="28"/>
        </w:rPr>
        <w:t xml:space="preserve">педагогические условия: </w:t>
      </w:r>
    </w:p>
    <w:p w:rsidR="00C857C9" w:rsidRDefault="00C857C9" w:rsidP="00C857C9">
      <w:pPr>
        <w:numPr>
          <w:ilvl w:val="0"/>
          <w:numId w:val="9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выбирает способы передачи ребенку общественного опыта в соответствии с уровнем его психического развития; </w:t>
      </w:r>
    </w:p>
    <w:p w:rsidR="00C857C9" w:rsidRDefault="00C857C9" w:rsidP="00C857C9">
      <w:pPr>
        <w:numPr>
          <w:ilvl w:val="0"/>
          <w:numId w:val="9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использует разнообразные методы и приемы коррекционно-педагогического воздействия; </w:t>
      </w:r>
    </w:p>
    <w:p w:rsidR="00C857C9" w:rsidRDefault="00C857C9" w:rsidP="00C857C9">
      <w:pPr>
        <w:numPr>
          <w:ilvl w:val="0"/>
          <w:numId w:val="9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организовывает предметно-развивающую среду и содержательное общения с детьми с учетом целей и задач развивающего обучения и коррекционно-педагогического воздействия; </w:t>
      </w:r>
    </w:p>
    <w:p w:rsidR="00C857C9" w:rsidRDefault="00C857C9" w:rsidP="00C857C9">
      <w:pPr>
        <w:numPr>
          <w:ilvl w:val="0"/>
          <w:numId w:val="9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создает развивающие условия окружающей среды как в процессе обучения, так и при самостоятельной деятельности детей.</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Занятия с детьми с ТМНР с регрессом и стагнацией проводятся в щадящем режиме, при котором продолжительность целенаправленного педагогического воздействия составляет 5-15 минут. При этом режиме индивидуальные коррекционные занятия с детьми проводятся только в утреннее время, в дошкольном возрасте допускается их организация во второй половине дня не позже 17.00. </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Занятия с детьми с ТМНР с минимальным и крайне медленным темпом психического развития проводятся в среднем режиме, при котором продолжительность целенаправленного педагогического воздействия составляет 10-20 минут. </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Обязательным условием является соблюдение рекомендаций педиатра, психиатра и инструктора ЛФК. Рекомендации специалистов учитываются при определении сенсорного и двигательного режима, позы (положения тела) ребенка с ТМНР на развивающих занятиях и во время свободной деятельности. Определяются правила посадки, передвижения ребенка в помещении и на улице. </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Реализация комплексного междисциплинарного подхода при коррекции нарушений развития у детей с умственной отсталостью и ТМНР требует выделения времени на выполнение восстановительных мероприятий (медикаментозных воздействий, массажа, ЛФК, физиотерапии). </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Регламент реализации образовательной деятельности и коррекционно-развивающих занятий с детьми с ТМНР определяют специалисты МАДОУ в соответствии с АООП и индивидуальными образовательными потребностями обучающихся с учетом рекомендаций ПМПК </w:t>
      </w:r>
      <w:r w:rsidRPr="00D80152">
        <w:rPr>
          <w:rFonts w:ascii="Times New Roman" w:hAnsi="Times New Roman" w:cs="Times New Roman"/>
          <w:sz w:val="28"/>
          <w:szCs w:val="28"/>
        </w:rPr>
        <w:t xml:space="preserve">и/или ИПРА. </w:t>
      </w:r>
      <w:r>
        <w:rPr>
          <w:rFonts w:ascii="Times New Roman" w:hAnsi="Times New Roman" w:cs="Times New Roman"/>
          <w:sz w:val="28"/>
          <w:szCs w:val="28"/>
        </w:rPr>
        <w:t xml:space="preserve">Программа для детей с умственной отсталостью и ТМНР обеспечивает оптимальное соотношение форм и видов деятельности, индивидуализацию содержания специальных психолого-педагогических технологий, учебно-методических материалов и технических средств. </w:t>
      </w:r>
    </w:p>
    <w:p w:rsidR="00C857C9" w:rsidRDefault="00C857C9" w:rsidP="00F80C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Образовательные цели, задачи и содержание обучения обсуждаются, утверждаются и реализуются с участием родителей (законных представителей ребенка). </w:t>
      </w:r>
    </w:p>
    <w:p w:rsidR="00C857C9" w:rsidRDefault="00C857C9" w:rsidP="00F80CDE">
      <w:pPr>
        <w:spacing w:after="0" w:line="240" w:lineRule="auto"/>
        <w:ind w:left="792"/>
        <w:jc w:val="center"/>
        <w:rPr>
          <w:rFonts w:ascii="Times New Roman" w:hAnsi="Times New Roman" w:cs="Times New Roman"/>
          <w:b/>
          <w:sz w:val="28"/>
          <w:szCs w:val="28"/>
        </w:rPr>
      </w:pPr>
    </w:p>
    <w:p w:rsidR="00C857C9" w:rsidRDefault="00C857C9" w:rsidP="00F80CDE">
      <w:pPr>
        <w:spacing w:after="0" w:line="240" w:lineRule="auto"/>
        <w:ind w:left="792"/>
        <w:jc w:val="center"/>
        <w:rPr>
          <w:rFonts w:ascii="Times New Roman" w:hAnsi="Times New Roman" w:cs="Times New Roman"/>
          <w:b/>
          <w:bCs/>
          <w:sz w:val="28"/>
          <w:szCs w:val="28"/>
        </w:rPr>
      </w:pPr>
      <w:r>
        <w:rPr>
          <w:rFonts w:ascii="Times New Roman" w:hAnsi="Times New Roman" w:cs="Times New Roman"/>
          <w:b/>
          <w:bCs/>
          <w:sz w:val="28"/>
          <w:szCs w:val="28"/>
        </w:rPr>
        <w:t xml:space="preserve">3.2. </w:t>
      </w:r>
      <w:bookmarkStart w:id="62" w:name="_Toc37632189"/>
      <w:r>
        <w:rPr>
          <w:rFonts w:ascii="Times New Roman" w:hAnsi="Times New Roman" w:cs="Times New Roman"/>
          <w:b/>
          <w:bCs/>
          <w:sz w:val="28"/>
          <w:szCs w:val="28"/>
        </w:rPr>
        <w:t>Организация развивающей предметно – пространственной среды</w:t>
      </w:r>
      <w:bookmarkEnd w:id="62"/>
    </w:p>
    <w:p w:rsidR="00C857C9" w:rsidRDefault="00C857C9" w:rsidP="00F80CDE">
      <w:pPr>
        <w:spacing w:after="0" w:line="240" w:lineRule="auto"/>
        <w:ind w:left="792"/>
        <w:jc w:val="center"/>
        <w:rPr>
          <w:rFonts w:ascii="Times New Roman" w:hAnsi="Times New Roman" w:cs="Times New Roman"/>
          <w:b/>
          <w:bCs/>
          <w:sz w:val="28"/>
          <w:szCs w:val="28"/>
        </w:rPr>
      </w:pPr>
    </w:p>
    <w:p w:rsidR="00C857C9" w:rsidRDefault="00C857C9" w:rsidP="00F80CD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Дети групп кратковременного пребывания для детей-инвалидов дошкольного возраста с умственной отсталостью (тяжелой и глубокой) и тяжелыми множественными нарушениями развития «Особый ребенок» проживают на территории ГКУСОКК «Кропоткинский детский дом-интернат» по адресу: 352396 г. Кропоткин, ул. Журавлиная, д.10</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Для успешной реализации образовательной деятельности и последовательной социализации детей с ТМНР соблюдается единство развивающей среды и содержательного общения взрослых с детьми. </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Развивающая предметно-пространственная среда – это образовательное оборудование, материалы, мебель, предметы, пособия, технические средства, которые в сочетании с определенными принципами разделения пространства обеспечивает психическое и личностное развития ребенка, становление всех видов детской деятельности, коррекцию вторичных отклонений в развитии. </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Предметно-развивающее пространство соответствует актуальным и потенциальным возможностям психического развития детей с умственной отсталостью и ТМНР, содействует реализации индивидуальных способностей. </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Игровой материал и оборудование для занятий способствует всестороннему психическому развитию детей, в том числе двигательному, сенсорному и речевому развитию.</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Условие разнообразия и многофункциональности игрового материала предметы и пособия для занятия:</w:t>
      </w:r>
    </w:p>
    <w:p w:rsidR="00C857C9" w:rsidRDefault="00C857C9" w:rsidP="00C857C9">
      <w:pPr>
        <w:numPr>
          <w:ilvl w:val="0"/>
          <w:numId w:val="9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подбираются в соответствии с поставленными коррекционно-педагогическими задачами,</w:t>
      </w:r>
    </w:p>
    <w:p w:rsidR="00C857C9" w:rsidRDefault="00C857C9" w:rsidP="00C857C9">
      <w:pPr>
        <w:numPr>
          <w:ilvl w:val="0"/>
          <w:numId w:val="9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способствуют перспективному развитию навыков и умений ребенка,</w:t>
      </w:r>
    </w:p>
    <w:p w:rsidR="00C857C9" w:rsidRDefault="00C857C9" w:rsidP="00C857C9">
      <w:pPr>
        <w:numPr>
          <w:ilvl w:val="0"/>
          <w:numId w:val="9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отвечают возрастным и индивидуальным потребностям детей,</w:t>
      </w:r>
    </w:p>
    <w:p w:rsidR="00C857C9" w:rsidRDefault="00C857C9" w:rsidP="00C857C9">
      <w:pPr>
        <w:numPr>
          <w:ilvl w:val="0"/>
          <w:numId w:val="9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одновременно воздействуют на несколько анализаторов,</w:t>
      </w:r>
    </w:p>
    <w:p w:rsidR="00C857C9" w:rsidRDefault="00C857C9" w:rsidP="00C857C9">
      <w:pPr>
        <w:numPr>
          <w:ilvl w:val="0"/>
          <w:numId w:val="9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соответствуют санитарно-гигиеническим требованиям и правилам охраны жизни и здоровья детей.</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Предметно-развивающая среда выполняет следующие функции: стимулирующую, развивающую, организующую. </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Материально-техническое обеспечение программы</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оснащение (стулья, кровати, укладки, цвет стен и т.д.) способствует восстановлению и сохранению здоровья детей, используется в качестве средства познания окружающей действительности, развития коммуникативной деятельности и социализации детей.</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Дети с ТМНР обеспечены индивидуальными техническими средствами коррекции в соответствии с медицинскими показаниями и рекомендациями </w:t>
      </w:r>
      <w:r w:rsidRPr="00D80152">
        <w:rPr>
          <w:rFonts w:ascii="Times New Roman" w:hAnsi="Times New Roman" w:cs="Times New Roman"/>
          <w:sz w:val="28"/>
          <w:szCs w:val="28"/>
        </w:rPr>
        <w:t>ИПРА,</w:t>
      </w:r>
      <w:r>
        <w:rPr>
          <w:rFonts w:ascii="Times New Roman" w:hAnsi="Times New Roman" w:cs="Times New Roman"/>
          <w:sz w:val="28"/>
          <w:szCs w:val="28"/>
        </w:rPr>
        <w:t xml:space="preserve"> при точном соблюдении правил их использования и контроля эффективности применения:</w:t>
      </w:r>
    </w:p>
    <w:p w:rsidR="00C857C9" w:rsidRDefault="00C857C9" w:rsidP="00C857C9">
      <w:pPr>
        <w:numPr>
          <w:ilvl w:val="0"/>
          <w:numId w:val="9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средства передвижения;</w:t>
      </w:r>
    </w:p>
    <w:p w:rsidR="00C857C9" w:rsidRDefault="00C857C9" w:rsidP="00C857C9">
      <w:pPr>
        <w:numPr>
          <w:ilvl w:val="0"/>
          <w:numId w:val="9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средства коррекции сенсорных функций;</w:t>
      </w:r>
    </w:p>
    <w:p w:rsidR="00C857C9" w:rsidRDefault="00C857C9" w:rsidP="00C857C9">
      <w:pPr>
        <w:numPr>
          <w:ilvl w:val="0"/>
          <w:numId w:val="9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средства для приема пищи и самообслуживания;</w:t>
      </w:r>
    </w:p>
    <w:p w:rsidR="00C857C9" w:rsidRDefault="00C857C9" w:rsidP="00C857C9">
      <w:pPr>
        <w:numPr>
          <w:ilvl w:val="0"/>
          <w:numId w:val="9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ортопедическая обувь и ортопедические приспособления;</w:t>
      </w:r>
    </w:p>
    <w:p w:rsidR="00C857C9" w:rsidRDefault="00C857C9" w:rsidP="00C857C9">
      <w:pPr>
        <w:numPr>
          <w:ilvl w:val="0"/>
          <w:numId w:val="9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специальная мебель;</w:t>
      </w:r>
    </w:p>
    <w:p w:rsidR="00C857C9" w:rsidRDefault="00C857C9" w:rsidP="00C857C9">
      <w:pPr>
        <w:numPr>
          <w:ilvl w:val="0"/>
          <w:numId w:val="9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специальные средства для развития движений и релаксации;</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Для организации прогулки ребенком с ТМНР имеется пологий (10-12°) пандус у входа в здание. Двери здания должны открываются в обе стороны. Ширина дверных проёмов не менее 90 см. Для удобства подъема детей с ТМНР на 2 этаж в здании есть лифт. </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Покрытие стен, мебели и пособий матовое, чтобы не допускать бликов. Мебель подобрана с учетом ее безопасности, с закругленными или углами, в соответствии с возрастом и ростом детей. Оборудование и игровой материал размещается таким образом, что остаётся свободное пространство, позволяющее детям свободно и самостоятельно передвигаться по группе.</w:t>
      </w:r>
    </w:p>
    <w:p w:rsidR="00C857C9" w:rsidRDefault="00C857C9" w:rsidP="00C857C9">
      <w:pPr>
        <w:spacing w:after="0" w:line="240" w:lineRule="auto"/>
        <w:jc w:val="both"/>
      </w:pPr>
      <w:r>
        <w:rPr>
          <w:rFonts w:ascii="Times New Roman" w:hAnsi="Times New Roman" w:cs="Times New Roman"/>
          <w:sz w:val="28"/>
          <w:szCs w:val="28"/>
        </w:rPr>
        <w:t xml:space="preserve">Предметно-развивающая среда определяет успешность социальной адаптации ребенка. Она создана с учетом системного и личностно-ориентированного подхода к коррекционному обучению, направленного на формирование у детей с умственной отсталостью и ТНМР потребности и навыка сотрудничества с взрослым, и последовательного совершенствования всех видов детской деятельности в ходе практического познания окружающего мира. </w:t>
      </w:r>
    </w:p>
    <w:p w:rsidR="00C857C9" w:rsidRDefault="00C857C9" w:rsidP="00C857C9">
      <w:pPr>
        <w:tabs>
          <w:tab w:val="left" w:pos="567"/>
          <w:tab w:val="left" w:pos="709"/>
        </w:tabs>
        <w:spacing w:after="0" w:line="240" w:lineRule="auto"/>
        <w:jc w:val="both"/>
        <w:rPr>
          <w:rFonts w:ascii="Times New Roman" w:eastAsia="Times New Roman" w:hAnsi="Times New Roman" w:cs="Times New Roman"/>
          <w:bCs/>
          <w:color w:val="C9211E"/>
          <w:sz w:val="28"/>
          <w:szCs w:val="28"/>
        </w:rPr>
      </w:pPr>
      <w:r>
        <w:rPr>
          <w:rFonts w:ascii="Times New Roman" w:eastAsia="Times New Roman" w:hAnsi="Times New Roman" w:cs="Times New Roman"/>
          <w:bCs/>
          <w:color w:val="000000"/>
          <w:sz w:val="28"/>
          <w:szCs w:val="28"/>
        </w:rPr>
        <w:t>В МАДОУ ЦРР и «Кропоткинском ДДИ» проведен интернет. К Сети подлечены все рабочие места. Функционируют необходимые для жизнедеятельности образовательного учреждения сайты, налажен электронный документооборот и настроено программное обеспечение для дистанционной работы. Сеть активно используешься работниками ДОУ в целях обмена опытом с коллегами образовательных учреждений города, района, региона и стран, а также для проведения занятий с детьми, в том числе дистанционных, если педагоги по эпидемиологическим   причинам не посещают воспитанников КДДИ</w:t>
      </w:r>
      <w:r>
        <w:rPr>
          <w:rFonts w:ascii="Times New Roman" w:eastAsia="Times New Roman" w:hAnsi="Times New Roman" w:cs="Times New Roman"/>
          <w:bCs/>
          <w:color w:val="000000"/>
          <w:sz w:val="28"/>
          <w:szCs w:val="28"/>
          <w:lang w:eastAsia="ru-RU"/>
        </w:rPr>
        <w:t>».</w:t>
      </w:r>
    </w:p>
    <w:p w:rsidR="00C857C9" w:rsidRDefault="00C857C9" w:rsidP="00C857C9">
      <w:pPr>
        <w:spacing w:after="0" w:line="240" w:lineRule="auto"/>
        <w:jc w:val="both"/>
        <w:rPr>
          <w:rFonts w:ascii="Times New Roman" w:hAnsi="Times New Roman" w:cs="Times New Roman"/>
          <w:sz w:val="28"/>
          <w:szCs w:val="28"/>
        </w:rPr>
      </w:pPr>
    </w:p>
    <w:p w:rsidR="00C857C9" w:rsidRDefault="00C857C9" w:rsidP="00C857C9">
      <w:pPr>
        <w:suppressAutoHyphens/>
        <w:spacing w:after="0" w:line="240" w:lineRule="auto"/>
        <w:jc w:val="center"/>
        <w:textAlignment w:val="baseline"/>
        <w:rPr>
          <w:rFonts w:ascii="Times New Roman" w:eastAsia="SimSun" w:hAnsi="Times New Roman" w:cs="Times New Roman"/>
          <w:b/>
          <w:kern w:val="2"/>
          <w:sz w:val="28"/>
          <w:szCs w:val="28"/>
          <w:lang w:eastAsia="zh-CN" w:bidi="hi-IN"/>
        </w:rPr>
      </w:pPr>
      <w:bookmarkStart w:id="63" w:name="_Toc45722798"/>
      <w:bookmarkStart w:id="64" w:name="_Toc45807096"/>
      <w:bookmarkStart w:id="65" w:name="_Toc45807193"/>
      <w:bookmarkStart w:id="66" w:name="_Toc45809447"/>
      <w:r>
        <w:rPr>
          <w:rFonts w:ascii="Times New Roman" w:eastAsia="SimSun" w:hAnsi="Times New Roman" w:cs="Times New Roman"/>
          <w:b/>
          <w:kern w:val="2"/>
          <w:sz w:val="28"/>
          <w:szCs w:val="28"/>
          <w:lang w:eastAsia="zh-CN" w:bidi="hi-IN"/>
        </w:rPr>
        <w:t>3.2.1. Обеспечение методическими материалами и средствами обучения.</w:t>
      </w:r>
      <w:bookmarkEnd w:id="63"/>
      <w:bookmarkEnd w:id="64"/>
      <w:bookmarkEnd w:id="65"/>
      <w:bookmarkEnd w:id="66"/>
    </w:p>
    <w:p w:rsidR="00C857C9" w:rsidRDefault="00C857C9" w:rsidP="00C857C9">
      <w:pPr>
        <w:tabs>
          <w:tab w:val="left" w:pos="567"/>
          <w:tab w:val="left" w:pos="709"/>
        </w:tabs>
        <w:spacing w:after="0" w:line="240" w:lineRule="auto"/>
        <w:ind w:firstLine="567"/>
        <w:jc w:val="both"/>
        <w:rPr>
          <w:rFonts w:ascii="Times New Roman" w:eastAsia="Times New Roman" w:hAnsi="Times New Roman" w:cs="Times New Roman"/>
          <w:bCs/>
          <w:color w:val="000000"/>
          <w:sz w:val="28"/>
          <w:szCs w:val="28"/>
        </w:rPr>
      </w:pPr>
    </w:p>
    <w:p w:rsidR="00C857C9" w:rsidRDefault="00C857C9" w:rsidP="00C857C9">
      <w:pPr>
        <w:pStyle w:val="af1"/>
        <w:numPr>
          <w:ilvl w:val="0"/>
          <w:numId w:val="98"/>
        </w:numPr>
        <w:tabs>
          <w:tab w:val="left" w:pos="567"/>
          <w:tab w:val="left" w:pos="709"/>
        </w:tabs>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Шнуровка «Весёлые шнурочки» выпуск №5</w:t>
      </w:r>
    </w:p>
    <w:p w:rsidR="00C857C9" w:rsidRDefault="00C857C9" w:rsidP="00C857C9">
      <w:pPr>
        <w:pStyle w:val="af1"/>
        <w:numPr>
          <w:ilvl w:val="0"/>
          <w:numId w:val="98"/>
        </w:numPr>
        <w:tabs>
          <w:tab w:val="left" w:pos="567"/>
          <w:tab w:val="left" w:pos="709"/>
        </w:tabs>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Шнуровка «Весёлые шнурочки» выпуск №6</w:t>
      </w:r>
    </w:p>
    <w:p w:rsidR="00C857C9" w:rsidRDefault="00C857C9" w:rsidP="00C857C9">
      <w:pPr>
        <w:pStyle w:val="af1"/>
        <w:numPr>
          <w:ilvl w:val="0"/>
          <w:numId w:val="98"/>
        </w:numPr>
        <w:tabs>
          <w:tab w:val="left" w:pos="567"/>
          <w:tab w:val="left" w:pos="709"/>
        </w:tabs>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Развивающая игра «Фигуры»</w:t>
      </w:r>
    </w:p>
    <w:p w:rsidR="00C857C9" w:rsidRDefault="00C857C9" w:rsidP="00C857C9">
      <w:pPr>
        <w:pStyle w:val="af1"/>
        <w:numPr>
          <w:ilvl w:val="0"/>
          <w:numId w:val="98"/>
        </w:numPr>
        <w:tabs>
          <w:tab w:val="left" w:pos="567"/>
          <w:tab w:val="left" w:pos="709"/>
        </w:tabs>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Развивающая игра «Цвета»</w:t>
      </w:r>
    </w:p>
    <w:p w:rsidR="00C857C9" w:rsidRDefault="00C857C9" w:rsidP="00C857C9">
      <w:pPr>
        <w:pStyle w:val="af1"/>
        <w:numPr>
          <w:ilvl w:val="0"/>
          <w:numId w:val="98"/>
        </w:numPr>
        <w:tabs>
          <w:tab w:val="left" w:pos="567"/>
          <w:tab w:val="left" w:pos="709"/>
        </w:tabs>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Д/и «Фрукты, овощи, ягоды и грибы»</w:t>
      </w:r>
    </w:p>
    <w:p w:rsidR="00C857C9" w:rsidRDefault="00C857C9" w:rsidP="00C857C9">
      <w:pPr>
        <w:pStyle w:val="af1"/>
        <w:numPr>
          <w:ilvl w:val="0"/>
          <w:numId w:val="98"/>
        </w:numPr>
        <w:tabs>
          <w:tab w:val="left" w:pos="567"/>
          <w:tab w:val="left" w:pos="709"/>
        </w:tabs>
        <w:spacing w:after="0" w:line="240" w:lineRule="auto"/>
        <w:jc w:val="both"/>
        <w:rPr>
          <w:rFonts w:ascii="Times New Roman" w:hAnsi="Times New Roman"/>
          <w:color w:val="000000"/>
          <w:sz w:val="28"/>
          <w:szCs w:val="28"/>
        </w:rPr>
      </w:pPr>
      <w:r>
        <w:rPr>
          <w:rFonts w:ascii="Times New Roman" w:eastAsia="Times New Roman" w:hAnsi="Times New Roman" w:cs="Times New Roman"/>
          <w:bCs/>
          <w:color w:val="000000"/>
          <w:sz w:val="28"/>
          <w:szCs w:val="28"/>
        </w:rPr>
        <w:t>Д/и «Домашние животные»</w:t>
      </w:r>
    </w:p>
    <w:p w:rsidR="00C857C9" w:rsidRDefault="00C857C9" w:rsidP="00C857C9">
      <w:pPr>
        <w:pStyle w:val="af1"/>
        <w:numPr>
          <w:ilvl w:val="0"/>
          <w:numId w:val="98"/>
        </w:numPr>
        <w:tabs>
          <w:tab w:val="left" w:pos="567"/>
          <w:tab w:val="left" w:pos="709"/>
        </w:tabs>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Пальчиковый театр.</w:t>
      </w:r>
    </w:p>
    <w:p w:rsidR="00C857C9" w:rsidRDefault="00C857C9" w:rsidP="00C857C9">
      <w:pPr>
        <w:pStyle w:val="af1"/>
        <w:numPr>
          <w:ilvl w:val="0"/>
          <w:numId w:val="98"/>
        </w:numPr>
        <w:tabs>
          <w:tab w:val="left" w:pos="567"/>
          <w:tab w:val="left" w:pos="709"/>
        </w:tabs>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Демонстрационный материал: «Ягоды и грибы»</w:t>
      </w:r>
    </w:p>
    <w:p w:rsidR="00C857C9" w:rsidRDefault="00C857C9" w:rsidP="00C857C9">
      <w:pPr>
        <w:pStyle w:val="af1"/>
        <w:numPr>
          <w:ilvl w:val="0"/>
          <w:numId w:val="98"/>
        </w:numPr>
        <w:tabs>
          <w:tab w:val="left" w:pos="567"/>
          <w:tab w:val="left" w:pos="709"/>
        </w:tabs>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Демонстрационный материал: «Дикие и домашние животные»</w:t>
      </w:r>
    </w:p>
    <w:p w:rsidR="00C857C9" w:rsidRDefault="00C857C9" w:rsidP="00C857C9">
      <w:pPr>
        <w:pStyle w:val="af1"/>
        <w:numPr>
          <w:ilvl w:val="0"/>
          <w:numId w:val="98"/>
        </w:numPr>
        <w:tabs>
          <w:tab w:val="left" w:pos="567"/>
          <w:tab w:val="left" w:pos="709"/>
        </w:tabs>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Демонстрационный материал: «Одежда»</w:t>
      </w:r>
    </w:p>
    <w:p w:rsidR="00C857C9" w:rsidRDefault="00C857C9" w:rsidP="00C857C9">
      <w:pPr>
        <w:pStyle w:val="af1"/>
        <w:numPr>
          <w:ilvl w:val="0"/>
          <w:numId w:val="98"/>
        </w:numPr>
        <w:tabs>
          <w:tab w:val="left" w:pos="567"/>
          <w:tab w:val="left" w:pos="709"/>
        </w:tabs>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Демонстрационный материал: «Безопасность дома и на улице»</w:t>
      </w:r>
    </w:p>
    <w:p w:rsidR="00C857C9" w:rsidRDefault="00C857C9" w:rsidP="00C857C9">
      <w:pPr>
        <w:pStyle w:val="af1"/>
        <w:numPr>
          <w:ilvl w:val="0"/>
          <w:numId w:val="98"/>
        </w:numPr>
        <w:tabs>
          <w:tab w:val="left" w:pos="567"/>
          <w:tab w:val="left" w:pos="709"/>
        </w:tabs>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Демонстрационный материал: «Бытовая техника»</w:t>
      </w:r>
    </w:p>
    <w:p w:rsidR="00C857C9" w:rsidRDefault="00C857C9" w:rsidP="00C857C9">
      <w:pPr>
        <w:pStyle w:val="af1"/>
        <w:numPr>
          <w:ilvl w:val="0"/>
          <w:numId w:val="98"/>
        </w:numPr>
        <w:tabs>
          <w:tab w:val="left" w:pos="567"/>
          <w:tab w:val="left" w:pos="709"/>
        </w:tabs>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Демонстрационный материал: «Мебель»</w:t>
      </w:r>
    </w:p>
    <w:p w:rsidR="00C857C9" w:rsidRDefault="00C857C9" w:rsidP="00C857C9">
      <w:pPr>
        <w:pStyle w:val="af1"/>
        <w:numPr>
          <w:ilvl w:val="0"/>
          <w:numId w:val="98"/>
        </w:numPr>
        <w:tabs>
          <w:tab w:val="left" w:pos="567"/>
          <w:tab w:val="left" w:pos="709"/>
        </w:tabs>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Материал для исследований: ракушки.</w:t>
      </w:r>
    </w:p>
    <w:p w:rsidR="00C857C9" w:rsidRDefault="00C857C9" w:rsidP="00C857C9">
      <w:pPr>
        <w:pStyle w:val="af1"/>
        <w:numPr>
          <w:ilvl w:val="0"/>
          <w:numId w:val="98"/>
        </w:numPr>
        <w:tabs>
          <w:tab w:val="left" w:pos="567"/>
          <w:tab w:val="left" w:pos="709"/>
        </w:tabs>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Пирамидки-4шт</w:t>
      </w:r>
    </w:p>
    <w:p w:rsidR="00C857C9" w:rsidRDefault="00C857C9" w:rsidP="00C857C9">
      <w:pPr>
        <w:pStyle w:val="af1"/>
        <w:numPr>
          <w:ilvl w:val="0"/>
          <w:numId w:val="98"/>
        </w:numPr>
        <w:tabs>
          <w:tab w:val="left" w:pos="567"/>
          <w:tab w:val="left" w:pos="709"/>
        </w:tabs>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Деревянная пирамидка.</w:t>
      </w:r>
    </w:p>
    <w:p w:rsidR="00C857C9" w:rsidRDefault="00C857C9" w:rsidP="00C857C9">
      <w:pPr>
        <w:pStyle w:val="af1"/>
        <w:numPr>
          <w:ilvl w:val="0"/>
          <w:numId w:val="98"/>
        </w:numPr>
        <w:tabs>
          <w:tab w:val="left" w:pos="567"/>
          <w:tab w:val="left" w:pos="709"/>
        </w:tabs>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Домик с вкладышами.</w:t>
      </w:r>
    </w:p>
    <w:p w:rsidR="00C857C9" w:rsidRDefault="00C857C9" w:rsidP="00C857C9">
      <w:pPr>
        <w:pStyle w:val="af1"/>
        <w:numPr>
          <w:ilvl w:val="0"/>
          <w:numId w:val="98"/>
        </w:numPr>
        <w:tabs>
          <w:tab w:val="left" w:pos="567"/>
          <w:tab w:val="left" w:pos="709"/>
        </w:tabs>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Музыкальный домик с вкладышами.</w:t>
      </w:r>
    </w:p>
    <w:p w:rsidR="00C857C9" w:rsidRDefault="00C857C9" w:rsidP="00C857C9">
      <w:pPr>
        <w:pStyle w:val="af1"/>
        <w:numPr>
          <w:ilvl w:val="0"/>
          <w:numId w:val="98"/>
        </w:numPr>
        <w:tabs>
          <w:tab w:val="left" w:pos="567"/>
          <w:tab w:val="left" w:pos="709"/>
        </w:tabs>
        <w:spacing w:after="0" w:line="240" w:lineRule="auto"/>
        <w:jc w:val="both"/>
        <w:rPr>
          <w:rFonts w:ascii="Times New Roman" w:hAnsi="Times New Roman"/>
          <w:color w:val="000000"/>
          <w:sz w:val="28"/>
          <w:szCs w:val="28"/>
        </w:rPr>
      </w:pPr>
      <w:r>
        <w:rPr>
          <w:rFonts w:ascii="Times New Roman" w:eastAsia="Times New Roman" w:hAnsi="Times New Roman" w:cs="Times New Roman"/>
          <w:bCs/>
          <w:color w:val="000000"/>
          <w:sz w:val="28"/>
          <w:szCs w:val="28"/>
        </w:rPr>
        <w:t>Игра «Рыбалка»</w:t>
      </w:r>
    </w:p>
    <w:p w:rsidR="00C857C9" w:rsidRDefault="00C857C9" w:rsidP="00C857C9">
      <w:pPr>
        <w:pStyle w:val="af1"/>
        <w:numPr>
          <w:ilvl w:val="0"/>
          <w:numId w:val="98"/>
        </w:numPr>
        <w:tabs>
          <w:tab w:val="left" w:pos="567"/>
          <w:tab w:val="left" w:pos="709"/>
        </w:tabs>
        <w:spacing w:after="0" w:line="240" w:lineRule="auto"/>
        <w:jc w:val="both"/>
        <w:rPr>
          <w:rFonts w:ascii="Times New Roman" w:hAnsi="Times New Roman"/>
          <w:color w:val="000000"/>
          <w:sz w:val="28"/>
          <w:szCs w:val="28"/>
        </w:rPr>
      </w:pPr>
      <w:r>
        <w:rPr>
          <w:rFonts w:ascii="Times New Roman" w:eastAsia="Times New Roman" w:hAnsi="Times New Roman" w:cs="Times New Roman"/>
          <w:bCs/>
          <w:color w:val="000000"/>
          <w:sz w:val="28"/>
          <w:szCs w:val="28"/>
        </w:rPr>
        <w:t>Неваляшка — 2шт</w:t>
      </w:r>
    </w:p>
    <w:p w:rsidR="00C857C9" w:rsidRDefault="00C857C9" w:rsidP="00C857C9">
      <w:pPr>
        <w:pStyle w:val="af1"/>
        <w:numPr>
          <w:ilvl w:val="0"/>
          <w:numId w:val="98"/>
        </w:numPr>
        <w:tabs>
          <w:tab w:val="left" w:pos="567"/>
          <w:tab w:val="left" w:pos="709"/>
        </w:tabs>
        <w:spacing w:after="0" w:line="240" w:lineRule="auto"/>
        <w:jc w:val="both"/>
        <w:rPr>
          <w:rFonts w:ascii="Times New Roman" w:hAnsi="Times New Roman"/>
          <w:color w:val="000000"/>
          <w:sz w:val="28"/>
          <w:szCs w:val="28"/>
        </w:rPr>
      </w:pPr>
      <w:r>
        <w:rPr>
          <w:rFonts w:ascii="Times New Roman" w:eastAsia="Times New Roman" w:hAnsi="Times New Roman" w:cs="Times New Roman"/>
          <w:bCs/>
          <w:color w:val="000000"/>
          <w:sz w:val="28"/>
          <w:szCs w:val="28"/>
        </w:rPr>
        <w:t>Пирамидки — 4 шт</w:t>
      </w:r>
    </w:p>
    <w:p w:rsidR="00C857C9" w:rsidRDefault="00C857C9" w:rsidP="00C857C9">
      <w:pPr>
        <w:pStyle w:val="af1"/>
        <w:numPr>
          <w:ilvl w:val="0"/>
          <w:numId w:val="98"/>
        </w:numPr>
        <w:tabs>
          <w:tab w:val="left" w:pos="567"/>
          <w:tab w:val="left" w:pos="709"/>
        </w:tabs>
        <w:spacing w:after="0" w:line="240" w:lineRule="auto"/>
        <w:jc w:val="both"/>
        <w:rPr>
          <w:rFonts w:ascii="Times New Roman" w:hAnsi="Times New Roman"/>
          <w:color w:val="000000"/>
          <w:sz w:val="28"/>
          <w:szCs w:val="28"/>
        </w:rPr>
      </w:pPr>
      <w:r>
        <w:rPr>
          <w:rFonts w:ascii="Times New Roman" w:eastAsia="Times New Roman" w:hAnsi="Times New Roman" w:cs="Times New Roman"/>
          <w:bCs/>
          <w:color w:val="000000"/>
          <w:sz w:val="28"/>
          <w:szCs w:val="28"/>
        </w:rPr>
        <w:t>Транспорт — 7 шт</w:t>
      </w:r>
    </w:p>
    <w:p w:rsidR="00C857C9" w:rsidRDefault="00C857C9" w:rsidP="00C857C9">
      <w:pPr>
        <w:pStyle w:val="af1"/>
        <w:numPr>
          <w:ilvl w:val="0"/>
          <w:numId w:val="98"/>
        </w:numPr>
        <w:tabs>
          <w:tab w:val="left" w:pos="567"/>
          <w:tab w:val="left" w:pos="709"/>
        </w:tabs>
        <w:spacing w:after="0" w:line="240" w:lineRule="auto"/>
        <w:jc w:val="both"/>
        <w:rPr>
          <w:rFonts w:ascii="Times New Roman" w:hAnsi="Times New Roman"/>
          <w:color w:val="000000"/>
          <w:sz w:val="28"/>
          <w:szCs w:val="28"/>
        </w:rPr>
      </w:pPr>
      <w:r>
        <w:rPr>
          <w:rFonts w:ascii="Times New Roman" w:eastAsia="Times New Roman" w:hAnsi="Times New Roman" w:cs="Times New Roman"/>
          <w:bCs/>
          <w:color w:val="000000"/>
          <w:sz w:val="28"/>
          <w:szCs w:val="28"/>
        </w:rPr>
        <w:t>Набор детской посуды</w:t>
      </w:r>
    </w:p>
    <w:p w:rsidR="00C857C9" w:rsidRDefault="00C857C9" w:rsidP="00C857C9">
      <w:pPr>
        <w:pStyle w:val="af1"/>
        <w:numPr>
          <w:ilvl w:val="0"/>
          <w:numId w:val="98"/>
        </w:numPr>
        <w:tabs>
          <w:tab w:val="left" w:pos="567"/>
          <w:tab w:val="left" w:pos="709"/>
        </w:tabs>
        <w:spacing w:after="0" w:line="240" w:lineRule="auto"/>
        <w:jc w:val="both"/>
        <w:rPr>
          <w:rFonts w:ascii="Times New Roman" w:hAnsi="Times New Roman"/>
          <w:color w:val="000000"/>
          <w:sz w:val="28"/>
          <w:szCs w:val="28"/>
        </w:rPr>
      </w:pPr>
      <w:r>
        <w:rPr>
          <w:rFonts w:ascii="Times New Roman" w:eastAsia="Times New Roman" w:hAnsi="Times New Roman" w:cs="Times New Roman"/>
          <w:bCs/>
          <w:color w:val="000000"/>
          <w:sz w:val="28"/>
          <w:szCs w:val="28"/>
        </w:rPr>
        <w:t>Мозаика</w:t>
      </w:r>
    </w:p>
    <w:p w:rsidR="00C857C9" w:rsidRDefault="00C857C9" w:rsidP="00C857C9">
      <w:pPr>
        <w:pStyle w:val="af1"/>
        <w:numPr>
          <w:ilvl w:val="0"/>
          <w:numId w:val="98"/>
        </w:numPr>
        <w:tabs>
          <w:tab w:val="left" w:pos="567"/>
          <w:tab w:val="left" w:pos="709"/>
        </w:tabs>
        <w:spacing w:after="0" w:line="240" w:lineRule="auto"/>
        <w:jc w:val="both"/>
        <w:rPr>
          <w:rFonts w:ascii="Times New Roman" w:hAnsi="Times New Roman"/>
          <w:color w:val="000000"/>
          <w:sz w:val="28"/>
          <w:szCs w:val="28"/>
        </w:rPr>
      </w:pPr>
      <w:r>
        <w:rPr>
          <w:rFonts w:ascii="Times New Roman" w:eastAsia="Times New Roman" w:hAnsi="Times New Roman" w:cs="Times New Roman"/>
          <w:bCs/>
          <w:color w:val="000000"/>
          <w:sz w:val="28"/>
          <w:szCs w:val="28"/>
        </w:rPr>
        <w:t>Набор резиновых игрушек (животные)</w:t>
      </w:r>
    </w:p>
    <w:p w:rsidR="00C857C9" w:rsidRDefault="00C857C9" w:rsidP="00C857C9">
      <w:pPr>
        <w:pStyle w:val="af1"/>
        <w:numPr>
          <w:ilvl w:val="0"/>
          <w:numId w:val="98"/>
        </w:numPr>
        <w:tabs>
          <w:tab w:val="left" w:pos="567"/>
          <w:tab w:val="left" w:pos="709"/>
        </w:tabs>
        <w:spacing w:after="0" w:line="240" w:lineRule="auto"/>
        <w:jc w:val="both"/>
        <w:rPr>
          <w:rFonts w:ascii="Times New Roman" w:hAnsi="Times New Roman"/>
          <w:color w:val="000000"/>
          <w:sz w:val="28"/>
          <w:szCs w:val="28"/>
        </w:rPr>
      </w:pPr>
      <w:r>
        <w:rPr>
          <w:rFonts w:ascii="Times New Roman" w:eastAsia="Times New Roman" w:hAnsi="Times New Roman" w:cs="Times New Roman"/>
          <w:bCs/>
          <w:color w:val="000000"/>
          <w:sz w:val="28"/>
          <w:szCs w:val="28"/>
        </w:rPr>
        <w:t>Набор кубиков — 3 шт</w:t>
      </w:r>
    </w:p>
    <w:p w:rsidR="00C857C9" w:rsidRDefault="00C857C9" w:rsidP="00C857C9">
      <w:pPr>
        <w:pStyle w:val="af1"/>
        <w:numPr>
          <w:ilvl w:val="0"/>
          <w:numId w:val="98"/>
        </w:numPr>
        <w:tabs>
          <w:tab w:val="left" w:pos="567"/>
          <w:tab w:val="left" w:pos="709"/>
        </w:tabs>
        <w:spacing w:after="0" w:line="240" w:lineRule="auto"/>
        <w:jc w:val="both"/>
        <w:rPr>
          <w:rFonts w:ascii="Times New Roman" w:hAnsi="Times New Roman"/>
          <w:color w:val="000000"/>
          <w:sz w:val="28"/>
          <w:szCs w:val="28"/>
        </w:rPr>
      </w:pPr>
      <w:r>
        <w:rPr>
          <w:rFonts w:ascii="Times New Roman" w:eastAsia="Times New Roman" w:hAnsi="Times New Roman" w:cs="Times New Roman"/>
          <w:bCs/>
          <w:color w:val="000000"/>
          <w:sz w:val="28"/>
          <w:szCs w:val="28"/>
        </w:rPr>
        <w:t>Домино (фрукты, овощи, домашние и дикие животные)</w:t>
      </w:r>
    </w:p>
    <w:p w:rsidR="00C857C9" w:rsidRDefault="00C857C9" w:rsidP="00C857C9">
      <w:pPr>
        <w:suppressAutoHyphens/>
        <w:spacing w:after="0" w:line="240" w:lineRule="atLeast"/>
        <w:rPr>
          <w:rFonts w:ascii="Times New Roman" w:eastAsia="Times New Roman" w:hAnsi="Times New Roman" w:cs="Times New Roman"/>
          <w:b/>
          <w:sz w:val="28"/>
          <w:szCs w:val="28"/>
          <w:lang w:eastAsia="ar-SA"/>
        </w:rPr>
      </w:pPr>
    </w:p>
    <w:p w:rsidR="00C857C9" w:rsidRDefault="00C857C9" w:rsidP="00C857C9">
      <w:pPr>
        <w:suppressAutoHyphens/>
        <w:spacing w:after="0" w:line="240" w:lineRule="atLeast"/>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Специальный учебный и дидактический материал, отвечающий особым образовательным потребностям обучающихся.</w:t>
      </w:r>
    </w:p>
    <w:p w:rsidR="00C857C9" w:rsidRDefault="00C857C9" w:rsidP="00C857C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w:t>
      </w:r>
    </w:p>
    <w:p w:rsidR="00C857C9" w:rsidRDefault="00C857C9" w:rsidP="00C857C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Средства для фиксации ног, груди; мягкие формы и приспособления для придания положения лежа, сидя, стоя; гимнастический мяч большого и среднего диаметра, коврики. </w:t>
      </w:r>
    </w:p>
    <w:p w:rsidR="00C857C9" w:rsidRDefault="00C857C9" w:rsidP="00C857C9">
      <w:pPr>
        <w:spacing w:after="0" w:line="240" w:lineRule="auto"/>
        <w:jc w:val="both"/>
      </w:pPr>
      <w:r>
        <w:rPr>
          <w:rFonts w:ascii="Times New Roman" w:eastAsia="Times New Roman" w:hAnsi="Times New Roman" w:cs="Times New Roman"/>
          <w:sz w:val="28"/>
          <w:szCs w:val="28"/>
          <w:lang w:eastAsia="ru-RU"/>
        </w:rPr>
        <w:t>Тесто, пластилин, пальчиковые краски, крупы, природный материал (каштаны, желуди, шишки).</w:t>
      </w:r>
    </w:p>
    <w:p w:rsidR="00C857C9" w:rsidRDefault="00C857C9" w:rsidP="00C857C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Гимнастические мячи большого и среднего размера, детский мяч среднего размера, маты, кегли, батут, шариковый бассейн, подвесные качели, утяжелители, эластичные бинты. </w:t>
      </w:r>
    </w:p>
    <w:p w:rsidR="00C857C9" w:rsidRPr="00F80CDE" w:rsidRDefault="00C857C9" w:rsidP="00F80CD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Музыкальные игрушки, музыкальный центр, аудиозаписи, музыкальные инструменты (бубенцы, барабан, маракас).</w:t>
      </w:r>
    </w:p>
    <w:p w:rsidR="00C857C9" w:rsidRDefault="00C857C9" w:rsidP="00C857C9">
      <w:pPr>
        <w:spacing w:after="0" w:line="240" w:lineRule="auto"/>
        <w:jc w:val="both"/>
        <w:rPr>
          <w:rFonts w:ascii="Times New Roman" w:hAnsi="Times New Roman" w:cs="Times New Roman"/>
          <w:color w:val="FF0000"/>
          <w:sz w:val="28"/>
          <w:szCs w:val="28"/>
        </w:rPr>
      </w:pPr>
    </w:p>
    <w:p w:rsidR="00C857C9" w:rsidRDefault="00C857C9" w:rsidP="00C857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3.3. Методическая литература, обеспечивающая реализацию</w:t>
      </w:r>
    </w:p>
    <w:p w:rsidR="00C857C9" w:rsidRDefault="00C857C9" w:rsidP="00C857C9">
      <w:pPr>
        <w:spacing w:after="0" w:line="240" w:lineRule="auto"/>
        <w:jc w:val="center"/>
        <w:rPr>
          <w:rFonts w:ascii="Times New Roman" w:hAnsi="Times New Roman" w:cs="Times New Roman"/>
          <w:b/>
          <w:sz w:val="28"/>
          <w:szCs w:val="28"/>
        </w:rPr>
      </w:pPr>
      <w:bookmarkStart w:id="67" w:name="_Toc45722800"/>
      <w:bookmarkStart w:id="68" w:name="_Toc45807098"/>
      <w:bookmarkStart w:id="69" w:name="_Toc45807195"/>
      <w:bookmarkStart w:id="70" w:name="_Toc45809449"/>
      <w:r>
        <w:rPr>
          <w:rFonts w:ascii="Times New Roman" w:hAnsi="Times New Roman" w:cs="Times New Roman"/>
          <w:b/>
          <w:sz w:val="28"/>
          <w:szCs w:val="28"/>
        </w:rPr>
        <w:t>содержания пяти образовательных областей</w:t>
      </w:r>
      <w:bookmarkEnd w:id="67"/>
      <w:bookmarkEnd w:id="68"/>
      <w:bookmarkEnd w:id="69"/>
      <w:bookmarkEnd w:id="70"/>
    </w:p>
    <w:p w:rsidR="00C857C9" w:rsidRDefault="00C857C9" w:rsidP="00C857C9">
      <w:pPr>
        <w:spacing w:after="0" w:line="240" w:lineRule="auto"/>
        <w:rPr>
          <w:rFonts w:ascii="Times New Roman" w:hAnsi="Times New Roman" w:cs="Times New Roman"/>
          <w:b/>
          <w:sz w:val="28"/>
          <w:szCs w:val="28"/>
        </w:rPr>
      </w:pPr>
    </w:p>
    <w:p w:rsidR="00C857C9" w:rsidRDefault="00C857C9" w:rsidP="00C857C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Cs/>
          <w:sz w:val="28"/>
          <w:szCs w:val="28"/>
          <w:u w:val="single"/>
        </w:rPr>
        <w:t>Программы и диагностика.</w:t>
      </w:r>
    </w:p>
    <w:p w:rsidR="00C857C9" w:rsidRDefault="00C857C9" w:rsidP="00C857C9">
      <w:pPr>
        <w:numPr>
          <w:ilvl w:val="0"/>
          <w:numId w:val="99"/>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Примерная Адаптированная Основная Образовательная Программа дошкольного образования детей с тяжелыми множественными нарушениями развития/ Одобрена решением федерального учебно-методического объединения по общему образованию 02 июня 2020 г. Протокол № 2/20</w:t>
      </w:r>
    </w:p>
    <w:p w:rsidR="00C857C9" w:rsidRDefault="00C857C9" w:rsidP="00C857C9">
      <w:pPr>
        <w:numPr>
          <w:ilvl w:val="0"/>
          <w:numId w:val="99"/>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Cs/>
          <w:sz w:val="28"/>
          <w:szCs w:val="28"/>
          <w:lang w:bidi="ru-RU"/>
        </w:rPr>
        <w:t xml:space="preserve">Адаптированная основная образовательная программа дошкольного образования детей с умственной отсталостью (интеллектуальными нарушениями) с методическими рекомендациями /Е.А.Екжанова, Е.А. Стребелева. - М.: Просвещение, 2019. </w:t>
      </w:r>
    </w:p>
    <w:p w:rsidR="00C857C9" w:rsidRDefault="00C857C9" w:rsidP="00C857C9">
      <w:pPr>
        <w:numPr>
          <w:ilvl w:val="0"/>
          <w:numId w:val="99"/>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Екжанова Е.А., Стребелева Е.А.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 М.: Просвещение, 2005.</w:t>
      </w:r>
    </w:p>
    <w:p w:rsidR="00C857C9" w:rsidRDefault="00C857C9" w:rsidP="00C857C9">
      <w:pPr>
        <w:numPr>
          <w:ilvl w:val="0"/>
          <w:numId w:val="100"/>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Комплексная программа развития ребенка раннего возраста «Забавушка» (от 8 месяцев до 2 лет)/ Е.А. Екжанова, Е.М.Ишмуратова, Л.М. Агекян, Е.Н. Краснокутская; под ред. проф. Е.А. Екжановой. -  Санкт-Петербург: КАРО, 2016.</w:t>
      </w:r>
    </w:p>
    <w:p w:rsidR="00C857C9" w:rsidRDefault="00C857C9" w:rsidP="00C857C9">
      <w:pPr>
        <w:numPr>
          <w:ilvl w:val="0"/>
          <w:numId w:val="101"/>
        </w:numPr>
        <w:contextualSpacing/>
        <w:rPr>
          <w:rFonts w:ascii="Times New Roman" w:eastAsia="Calibri" w:hAnsi="Times New Roman" w:cs="Times New Roman"/>
          <w:sz w:val="28"/>
          <w:szCs w:val="28"/>
        </w:rPr>
      </w:pPr>
      <w:r>
        <w:rPr>
          <w:rFonts w:ascii="Times New Roman" w:eastAsia="Calibri" w:hAnsi="Times New Roman" w:cs="Times New Roman"/>
          <w:sz w:val="28"/>
          <w:szCs w:val="28"/>
        </w:rPr>
        <w:t>Воспитание и обучение детей и подростков с тяжёлыми и множественными нарушениями развития: Программно-методические материалы/ Под. ред. И.М. Бгажноковой. – М.: Владос, 2010.</w:t>
      </w:r>
    </w:p>
    <w:p w:rsidR="00C857C9" w:rsidRDefault="00C857C9" w:rsidP="00C857C9">
      <w:pPr>
        <w:numPr>
          <w:ilvl w:val="0"/>
          <w:numId w:val="101"/>
        </w:numPr>
        <w:contextualSpacing/>
        <w:rPr>
          <w:rFonts w:ascii="Times New Roman" w:eastAsia="Calibri" w:hAnsi="Times New Roman" w:cs="Times New Roman"/>
          <w:sz w:val="28"/>
          <w:szCs w:val="28"/>
        </w:rPr>
      </w:pPr>
      <w:r>
        <w:rPr>
          <w:rFonts w:ascii="Times New Roman" w:eastAsia="Calibri" w:hAnsi="Times New Roman" w:cs="Times New Roman"/>
          <w:sz w:val="28"/>
          <w:szCs w:val="28"/>
        </w:rPr>
        <w:t>Программа обучения учащихся с умеренной и тяжёлой умственной отсталостью/Л.Б. Баряева, Д.И. Бойков, В.И. Липакова и др.; Под. ред. Л.Б. Баряевой, Н.Н. Яковлевой. – СПб.: ЦПК проф. Л.Б. Баряева, 2011.</w:t>
      </w:r>
    </w:p>
    <w:p w:rsidR="00C857C9" w:rsidRDefault="00C857C9" w:rsidP="00C857C9">
      <w:pPr>
        <w:numPr>
          <w:ilvl w:val="0"/>
          <w:numId w:val="101"/>
        </w:numPr>
        <w:contextualSpacing/>
        <w:rPr>
          <w:rFonts w:ascii="Times New Roman" w:eastAsia="Calibri" w:hAnsi="Times New Roman" w:cs="Times New Roman"/>
          <w:sz w:val="28"/>
          <w:szCs w:val="28"/>
        </w:rPr>
      </w:pPr>
      <w:r>
        <w:rPr>
          <w:rFonts w:ascii="Times New Roman" w:eastAsia="Calibri" w:hAnsi="Times New Roman" w:cs="Times New Roman"/>
          <w:sz w:val="28"/>
          <w:szCs w:val="28"/>
        </w:rPr>
        <w:t>Нефедова Ю.В. Диагностика психомоторного развития детей с проблемами интеллектуального развития: Учебное пособие/Под ред. А. Зарин. - СПб.: Издательство РГПУ им. А.И. Герцена, 2010.</w:t>
      </w:r>
    </w:p>
    <w:p w:rsidR="00C857C9" w:rsidRDefault="00C857C9" w:rsidP="00C857C9">
      <w:pPr>
        <w:numPr>
          <w:ilvl w:val="0"/>
          <w:numId w:val="102"/>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bCs/>
          <w:i/>
          <w:iCs/>
          <w:sz w:val="28"/>
          <w:szCs w:val="28"/>
        </w:rPr>
        <w:t>Методические рекомендации по обучению и воспитанию детей с интеллектуальными, тяжелыми и множественными нарушениями развития. / Е.А. Рудакова, О.Ю. Сухарева Научный редактор: к.п.н. А.М. Царёв. Псков, 2018.</w:t>
      </w:r>
    </w:p>
    <w:p w:rsidR="00C857C9" w:rsidRDefault="00C857C9" w:rsidP="00C857C9">
      <w:pPr>
        <w:numPr>
          <w:ilvl w:val="0"/>
          <w:numId w:val="102"/>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Стребелева Е.А., Мишина Г.А.   Психолого-педагогическая диагностика нарушений развития детей раннего и дошкольного возраста: Учебное пособие. - М.: МОЗАИКА-СИНТЕЗ, 2016. </w:t>
      </w:r>
    </w:p>
    <w:p w:rsidR="00C857C9" w:rsidRDefault="00C857C9" w:rsidP="00C857C9">
      <w:pPr>
        <w:spacing w:after="0" w:line="240" w:lineRule="auto"/>
        <w:jc w:val="both"/>
        <w:rPr>
          <w:rFonts w:ascii="Times New Roman" w:eastAsia="Calibri" w:hAnsi="Times New Roman" w:cs="Times New Roman"/>
          <w:bCs/>
          <w:i/>
          <w:sz w:val="28"/>
          <w:szCs w:val="28"/>
        </w:rPr>
      </w:pPr>
      <w:r>
        <w:rPr>
          <w:rFonts w:ascii="Times New Roman" w:eastAsia="Calibri" w:hAnsi="Times New Roman" w:cs="Times New Roman"/>
          <w:bCs/>
          <w:sz w:val="28"/>
          <w:szCs w:val="28"/>
          <w:u w:val="single"/>
        </w:rPr>
        <w:t>Методическая литература педагога-психолога учителя-дефектолога, воспитателя по образовательным областям</w:t>
      </w:r>
    </w:p>
    <w:p w:rsidR="00C857C9" w:rsidRDefault="00C857C9" w:rsidP="00C857C9">
      <w:pPr>
        <w:tabs>
          <w:tab w:val="left" w:pos="1276"/>
          <w:tab w:val="left" w:pos="1701"/>
        </w:tabs>
        <w:suppressAutoHyphens/>
        <w:autoSpaceDN w:val="0"/>
        <w:spacing w:after="0" w:line="240" w:lineRule="auto"/>
        <w:textAlignment w:val="baseline"/>
        <w:rPr>
          <w:rFonts w:ascii="Times New Roman" w:eastAsia="SimSun" w:hAnsi="Times New Roman" w:cs="Times New Roman"/>
          <w:b/>
          <w:kern w:val="3"/>
          <w:sz w:val="28"/>
          <w:szCs w:val="28"/>
          <w:lang w:eastAsia="zh-CN" w:bidi="hi-IN"/>
        </w:rPr>
      </w:pPr>
      <w:r>
        <w:rPr>
          <w:rFonts w:ascii="Times New Roman" w:eastAsia="SimSun" w:hAnsi="Times New Roman" w:cs="Times New Roman"/>
          <w:b/>
          <w:kern w:val="3"/>
          <w:sz w:val="28"/>
          <w:szCs w:val="28"/>
          <w:lang w:eastAsia="zh-CN" w:bidi="hi-IN"/>
        </w:rPr>
        <w:t>Социально-коммуникативное развитие:</w:t>
      </w:r>
    </w:p>
    <w:p w:rsidR="00C857C9" w:rsidRDefault="00C857C9" w:rsidP="00C857C9">
      <w:pPr>
        <w:numPr>
          <w:ilvl w:val="0"/>
          <w:numId w:val="100"/>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Разенкова Ю.А., Выродова И.А. Игры с детьми младенческого возраста. – 3-е изд. перераб. и доп. – М.: Школьная Книга, 2017.</w:t>
      </w:r>
    </w:p>
    <w:p w:rsidR="00C857C9" w:rsidRDefault="00C857C9" w:rsidP="00C857C9">
      <w:pPr>
        <w:numPr>
          <w:ilvl w:val="0"/>
          <w:numId w:val="100"/>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Коррекционно-педагогическая помощь детям раннего и дошкольного возраста с неярко выраженными отклонениями в развитии: Научно-методическое пособие / Е.А. Екжанова, Е.А. Стребелева. - Санкт-Петербург: КАРО, 2016. </w:t>
      </w:r>
    </w:p>
    <w:p w:rsidR="00C857C9" w:rsidRDefault="00C857C9" w:rsidP="00C857C9">
      <w:pPr>
        <w:numPr>
          <w:ilvl w:val="0"/>
          <w:numId w:val="100"/>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Колдина Д.Н.   Игровые занятия с детьми 2-3 лет. Методическое пособие 2-е изд., доп. - М.: ТЦ Сфера, 2018. </w:t>
      </w:r>
    </w:p>
    <w:p w:rsidR="00C857C9" w:rsidRDefault="00C857C9" w:rsidP="00C857C9">
      <w:pPr>
        <w:numPr>
          <w:ilvl w:val="0"/>
          <w:numId w:val="100"/>
        </w:numPr>
        <w:spacing w:before="100" w:beforeAutospacing="1" w:after="100" w:afterAutospacing="1" w:line="240" w:lineRule="auto"/>
        <w:rPr>
          <w:rFonts w:ascii="Times New Roman" w:eastAsia="Calibri" w:hAnsi="Times New Roman" w:cs="Times New Roman"/>
          <w:bCs/>
          <w:sz w:val="28"/>
          <w:szCs w:val="28"/>
          <w:lang w:eastAsia="ru-RU"/>
        </w:rPr>
      </w:pPr>
      <w:r>
        <w:rPr>
          <w:rFonts w:ascii="Times New Roman" w:eastAsia="Times New Roman" w:hAnsi="Times New Roman" w:cs="Times New Roman"/>
          <w:color w:val="000000"/>
          <w:sz w:val="27"/>
          <w:szCs w:val="27"/>
          <w:lang w:eastAsia="ru-RU"/>
        </w:rPr>
        <w:t>Колдина Д.Н. Игровые занятия с детьми 1-2 лет. Методическое пособие. - 2-е изд., доп.- М.: ТЦ Сфера, 2021.</w:t>
      </w:r>
    </w:p>
    <w:p w:rsidR="00C857C9" w:rsidRDefault="00C857C9" w:rsidP="00C857C9">
      <w:pPr>
        <w:numPr>
          <w:ilvl w:val="0"/>
          <w:numId w:val="100"/>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Ихсанова С.В.  Система диагностико-коррекционной работы с аутичными дошкольниками. - СПб.: ООО «ИЗДАТЕЛЬСТВО «ДЕТСТВО-ПРЕСС», 2019.</w:t>
      </w:r>
    </w:p>
    <w:p w:rsidR="00C857C9" w:rsidRDefault="00C857C9" w:rsidP="00C857C9">
      <w:pPr>
        <w:numPr>
          <w:ilvl w:val="0"/>
          <w:numId w:val="100"/>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Абрамова Л.В., Слепцова И.Ф.   Социально-коммуникативное развитие дошкольников: Вторая группа раннего возраста. - М.: МОЗАИКА- СИНТЕЗ, 2018. </w:t>
      </w:r>
    </w:p>
    <w:p w:rsidR="00C857C9" w:rsidRDefault="00C857C9" w:rsidP="00C857C9">
      <w:pPr>
        <w:numPr>
          <w:ilvl w:val="0"/>
          <w:numId w:val="100"/>
        </w:num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Игры и игровые задания для детей раннего возраста с ограниченными возможностями здоровья: практическое пособие / Е.А. Стребелева, А.В. Закрепина, Е.А. Кинаш, Т.Ю. Бутусова, Е.А. Кремнева; под ред. Е.А. Стребелевой, А.В. Закрепиной. – 4-е изд., доп.- Москва: ИНФРА-М, 2021.</w:t>
      </w:r>
    </w:p>
    <w:p w:rsidR="00C857C9" w:rsidRDefault="00C857C9" w:rsidP="00C857C9">
      <w:pPr>
        <w:numPr>
          <w:ilvl w:val="0"/>
          <w:numId w:val="100"/>
        </w:num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Игры и занятия с детьми раннего возраста с психофизическими нарушениями: пособие / под ред. Е.А. Стребелевой, Г.А. Мишиной. - 3-е изд., доп.- Москва: ИНФРА-М, 2020.</w:t>
      </w:r>
    </w:p>
    <w:p w:rsidR="00C857C9" w:rsidRDefault="00C857C9" w:rsidP="00C857C9">
      <w:pPr>
        <w:numPr>
          <w:ilvl w:val="0"/>
          <w:numId w:val="100"/>
        </w:num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Погудкина И.С. Развивающие игры, упражнения, комплексные занятия для детей раннего возраста (с 1 года до 3-х лет)- СПб.: ООО «ИЗДАТЕЛЬСТВО «ДЕТСТВО-ПРЕСС», 2020. </w:t>
      </w:r>
    </w:p>
    <w:p w:rsidR="00C857C9" w:rsidRDefault="00C857C9" w:rsidP="00C857C9">
      <w:pPr>
        <w:numPr>
          <w:ilvl w:val="0"/>
          <w:numId w:val="100"/>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Игры и игровые задания для детей раннего возраста с ограниченными возможностями здоровья: практическое пособие/ под ред. Е.А. Стребелевой, А.В. Закрепиной. - Москва: ИНФРА – М, 2020.</w:t>
      </w:r>
    </w:p>
    <w:p w:rsidR="00C857C9" w:rsidRDefault="00C857C9" w:rsidP="00C857C9">
      <w:pPr>
        <w:numPr>
          <w:ilvl w:val="0"/>
          <w:numId w:val="100"/>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Формирование жизненных компетенций у детей с умственной отсталостью: коллектив авторов: Т.Ф. Баранова (и др.) – М.: ТЦ Сфера, 2020.</w:t>
      </w:r>
    </w:p>
    <w:p w:rsidR="00C857C9" w:rsidRDefault="00C857C9" w:rsidP="00C857C9">
      <w:pPr>
        <w:numPr>
          <w:ilvl w:val="0"/>
          <w:numId w:val="100"/>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Дети с ОВЗ в детском саду: особенности комплексного сопровождения: Метод. Рекомендации для специалистов ранней помощи и лекотек/ Под. ред. Л.А. Головчиц, Н.В. Микляевой. – М.: АРКТИ, 2019.</w:t>
      </w:r>
    </w:p>
    <w:p w:rsidR="00C857C9" w:rsidRDefault="00C857C9" w:rsidP="00C857C9">
      <w:pPr>
        <w:numPr>
          <w:ilvl w:val="0"/>
          <w:numId w:val="100"/>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Специальная индивидуальная программа развития для детей с нарушением интеллекта: коллектив авторов: Т.Ф. Баранова (и др.) Метод пособие. – М.: ТЦ Сфера, 2019.</w:t>
      </w:r>
    </w:p>
    <w:p w:rsidR="00C857C9" w:rsidRDefault="00C857C9" w:rsidP="00C857C9">
      <w:pPr>
        <w:numPr>
          <w:ilvl w:val="0"/>
          <w:numId w:val="100"/>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Танцюра С.Ю., Кононова С.И. Альтернативная коммуникация в обучении детей с ОВЗ: Методическое пособие. – М.: ТЦ Сфера, 2019.</w:t>
      </w:r>
    </w:p>
    <w:p w:rsidR="00C857C9" w:rsidRDefault="00C857C9" w:rsidP="00C857C9">
      <w:pPr>
        <w:numPr>
          <w:ilvl w:val="0"/>
          <w:numId w:val="100"/>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Танцюра С.Ю., Кононова С.И. Тьюторское сопровождение детей с ОВЗ в условиях инклюзии: Методические рекомендации. – М.: ТЦ Сфера, 2019.</w:t>
      </w:r>
    </w:p>
    <w:p w:rsidR="00C857C9" w:rsidRDefault="00C857C9" w:rsidP="00C857C9">
      <w:pPr>
        <w:numPr>
          <w:ilvl w:val="0"/>
          <w:numId w:val="100"/>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Танцюра С.Ю., Мартыненко С.М., Басангова Б.М. Сопровождение семьи ребенка с ОВЗ: Методические рекомендации. – М.: ТЦ Сфера, 2020.</w:t>
      </w:r>
    </w:p>
    <w:p w:rsidR="00C857C9" w:rsidRDefault="00C857C9" w:rsidP="00C857C9">
      <w:pPr>
        <w:numPr>
          <w:ilvl w:val="0"/>
          <w:numId w:val="100"/>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Учебное издание «Обучалочка» сборник развивающих заданий 2-3 года/ ООО «Кругозор», РФ г. Белгород, 2019.</w:t>
      </w:r>
    </w:p>
    <w:p w:rsidR="00C857C9" w:rsidRDefault="00C857C9" w:rsidP="00C857C9">
      <w:pPr>
        <w:numPr>
          <w:ilvl w:val="0"/>
          <w:numId w:val="100"/>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Неверова Ю.В., Иванова Е.В. Развивающие занятия для детей от 1 до 3 лет: конспекты занятий; демонстрационный и раздаточный материал / Ю.В. Неверова, Е.В. Иванова. – М.: Издательство ВЛАДОС. 2020 +1 эл.-опт. диск (С</w:t>
      </w:r>
      <w:r>
        <w:rPr>
          <w:rFonts w:ascii="Times New Roman" w:eastAsia="Calibri" w:hAnsi="Times New Roman" w:cs="Times New Roman"/>
          <w:bCs/>
          <w:sz w:val="28"/>
          <w:szCs w:val="28"/>
          <w:lang w:val="en-US"/>
        </w:rPr>
        <w:t>D-ROM)</w:t>
      </w:r>
      <w:r>
        <w:rPr>
          <w:rFonts w:ascii="Times New Roman" w:eastAsia="Calibri" w:hAnsi="Times New Roman" w:cs="Times New Roman"/>
          <w:bCs/>
          <w:sz w:val="28"/>
          <w:szCs w:val="28"/>
        </w:rPr>
        <w:t>: эл. приложение.</w:t>
      </w:r>
    </w:p>
    <w:p w:rsidR="00C857C9" w:rsidRDefault="00C857C9" w:rsidP="00C857C9">
      <w:pPr>
        <w:numPr>
          <w:ilvl w:val="0"/>
          <w:numId w:val="100"/>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Азбука общения: Коррекционно-развивающая программа по альтернативной коммуникации для детей 4 – 7 лет с ОВЗ / С.Ю. Танцюра, Ю.М. Горохова, Н.Б. Крупа, Л.В. Анушина. – М.: ТЦ Сфера, 2018.</w:t>
      </w:r>
    </w:p>
    <w:p w:rsidR="00C857C9" w:rsidRDefault="00C857C9" w:rsidP="00C857C9">
      <w:pPr>
        <w:numPr>
          <w:ilvl w:val="0"/>
          <w:numId w:val="100"/>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Сапожникова О.Б., Сапожников Б.В. Волшебная сила цвета. Развитие эмоциональной сферы детей 4 – 10 лет. – М.: ТЦ Сфера, 2020.</w:t>
      </w:r>
    </w:p>
    <w:p w:rsidR="00C857C9" w:rsidRDefault="00C857C9" w:rsidP="00C857C9">
      <w:pPr>
        <w:numPr>
          <w:ilvl w:val="0"/>
          <w:numId w:val="100"/>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Ильина О.В., Силантьева Н.В. Формирование «Образа Я»: развивающие игры для детей от рождения до 4 лет. – М.: ТЦ Сфера, 2019.</w:t>
      </w:r>
    </w:p>
    <w:p w:rsidR="00C857C9" w:rsidRDefault="00C857C9" w:rsidP="00C857C9">
      <w:pPr>
        <w:numPr>
          <w:ilvl w:val="0"/>
          <w:numId w:val="100"/>
        </w:numPr>
        <w:spacing w:before="100" w:beforeAutospacing="1" w:after="100" w:afterAutospacing="1" w:line="240" w:lineRule="auto"/>
        <w:jc w:val="both"/>
        <w:rPr>
          <w:rFonts w:ascii="Times New Roman" w:eastAsia="Calibri" w:hAnsi="Times New Roman" w:cs="Times New Roman"/>
          <w:bCs/>
          <w:color w:val="000000"/>
          <w:sz w:val="28"/>
          <w:szCs w:val="28"/>
          <w:lang w:eastAsia="ru-RU"/>
        </w:rPr>
      </w:pPr>
      <w:r>
        <w:rPr>
          <w:rFonts w:ascii="Times New Roman" w:eastAsia="Times New Roman" w:hAnsi="Times New Roman" w:cs="Times New Roman"/>
          <w:color w:val="000000"/>
          <w:sz w:val="27"/>
          <w:szCs w:val="27"/>
          <w:lang w:eastAsia="ru-RU"/>
        </w:rPr>
        <w:t>Печора К.Л., Пантюхина Г.В. Диагностика развития детей раннего возраста. Развивающие игры и занятия. – М.: ТЦ Сфера, 2021.</w:t>
      </w:r>
    </w:p>
    <w:p w:rsidR="00C857C9" w:rsidRDefault="00C857C9" w:rsidP="00C857C9">
      <w:pPr>
        <w:numPr>
          <w:ilvl w:val="0"/>
          <w:numId w:val="100"/>
        </w:num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Четвертаков К.В. Играем вместе. Развивающие игроы для малышей и их родителей. - М.: ТЦ Сфера, 2015</w:t>
      </w:r>
    </w:p>
    <w:p w:rsidR="00C857C9" w:rsidRDefault="00C857C9" w:rsidP="00C857C9">
      <w:pPr>
        <w:tabs>
          <w:tab w:val="left" w:pos="1276"/>
          <w:tab w:val="left" w:pos="1701"/>
          <w:tab w:val="right" w:pos="9354"/>
        </w:tabs>
        <w:suppressAutoHyphens/>
        <w:autoSpaceDN w:val="0"/>
        <w:spacing w:after="0" w:line="240" w:lineRule="auto"/>
        <w:textAlignment w:val="baseline"/>
        <w:rPr>
          <w:rFonts w:ascii="Times New Roman" w:eastAsia="SimSun" w:hAnsi="Times New Roman" w:cs="Times New Roman"/>
          <w:b/>
          <w:kern w:val="3"/>
          <w:sz w:val="28"/>
          <w:szCs w:val="28"/>
          <w:lang w:eastAsia="zh-CN" w:bidi="hi-IN"/>
        </w:rPr>
      </w:pPr>
      <w:r>
        <w:rPr>
          <w:rFonts w:ascii="Times New Roman" w:eastAsia="SimSun" w:hAnsi="Times New Roman" w:cs="Times New Roman"/>
          <w:b/>
          <w:kern w:val="3"/>
          <w:sz w:val="28"/>
          <w:szCs w:val="28"/>
          <w:lang w:eastAsia="zh-CN" w:bidi="hi-IN"/>
        </w:rPr>
        <w:t>Познавательное развитие:</w:t>
      </w:r>
    </w:p>
    <w:p w:rsidR="00C857C9" w:rsidRDefault="00C857C9" w:rsidP="00C857C9">
      <w:pPr>
        <w:numPr>
          <w:ilvl w:val="0"/>
          <w:numId w:val="103"/>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Формирование мышления у детей с отклонениями в развитии: Кн. для педагога-дефектолога / Е.А. Стребелева. - М.: Издательство ВЛАДОС, 2018. </w:t>
      </w:r>
    </w:p>
    <w:p w:rsidR="00C857C9" w:rsidRDefault="00C857C9" w:rsidP="00C857C9">
      <w:pPr>
        <w:numPr>
          <w:ilvl w:val="0"/>
          <w:numId w:val="103"/>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Формирование мышления у детей с отклонениями в развитии (наглядный материал): пособие для педагога-дефектолога: материал для индивида. раб.  с детьми / Е.А. Стребелева. - М.: Издательство ВЛАДОС, 2017. </w:t>
      </w:r>
    </w:p>
    <w:p w:rsidR="00C857C9" w:rsidRDefault="00C857C9" w:rsidP="00C857C9">
      <w:pPr>
        <w:numPr>
          <w:ilvl w:val="0"/>
          <w:numId w:val="103"/>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Коррекционно-развивающее обучение детей в процессе дидактических игр: пособие для педагога-дефектолога / Е.А.Стребелева. - М.: Издательство ВЛАДОС, 2018. </w:t>
      </w:r>
    </w:p>
    <w:p w:rsidR="00C857C9" w:rsidRDefault="00C857C9" w:rsidP="00C857C9">
      <w:pPr>
        <w:numPr>
          <w:ilvl w:val="0"/>
          <w:numId w:val="103"/>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Земцова О.В.  Что должен знать и уметь ребенок. Тесты для детей 2-3 лет. ООО «Издательская Группа «Азбука — Аттикус», 2018.</w:t>
      </w:r>
    </w:p>
    <w:p w:rsidR="00C857C9" w:rsidRDefault="00C857C9" w:rsidP="00C857C9">
      <w:pPr>
        <w:numPr>
          <w:ilvl w:val="0"/>
          <w:numId w:val="103"/>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Игры и игровые задания для детей раннего возраста с ограниченными возможностями здоровья: практич. Пособие / под ред. Е.А. Стребелевой, А.В. Закрепиной. - М.: ИНФРА-М, 2018. </w:t>
      </w:r>
    </w:p>
    <w:p w:rsidR="00C857C9" w:rsidRDefault="00C857C9" w:rsidP="00C857C9">
      <w:pPr>
        <w:numPr>
          <w:ilvl w:val="0"/>
          <w:numId w:val="103"/>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Коррекционная помощь детям раннего возраста с органическим поражением центральной нервной системы в группах кратковременного пребывания: пособие/ Е.А. Стребелева, Ю.Ю. Белякова, М.В. Браткова (и др.); под ред. Е.А. Стребелевой. – 4-е изд; испр. и доп. – М.: ИНФРА – М, 2019.</w:t>
      </w:r>
    </w:p>
    <w:p w:rsidR="00C857C9" w:rsidRDefault="00C857C9" w:rsidP="00C857C9">
      <w:pPr>
        <w:numPr>
          <w:ilvl w:val="0"/>
          <w:numId w:val="103"/>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Развивающие игры для детей 2 – 7 лет / авт.-сост. Е.Н. Михина. – Изд. 2-е. – Волгоград: Учитель. 2020</w:t>
      </w:r>
    </w:p>
    <w:p w:rsidR="00C857C9" w:rsidRDefault="00C857C9" w:rsidP="00C857C9">
      <w:pPr>
        <w:numPr>
          <w:ilvl w:val="0"/>
          <w:numId w:val="103"/>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Винникова Г.И. Занятия с детьми 2 -3 лет: Познавательное и социальное развитие. – 2-е изд., доп. – М.: ТЦ Сфера, 2021.</w:t>
      </w:r>
    </w:p>
    <w:p w:rsidR="00C857C9" w:rsidRDefault="00C857C9" w:rsidP="00C857C9">
      <w:pPr>
        <w:numPr>
          <w:ilvl w:val="0"/>
          <w:numId w:val="103"/>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Цикл занятий для развития познавательной сферы у детей 1 – 3 лет с проблемами в развитии / Авт.-сост. Т.Б. Кротова, О.А. Минина, А.В. Можейко и др. – М.: АРКТИ, 2018.</w:t>
      </w:r>
    </w:p>
    <w:p w:rsidR="00C857C9" w:rsidRDefault="00C857C9" w:rsidP="00C857C9">
      <w:pPr>
        <w:numPr>
          <w:ilvl w:val="0"/>
          <w:numId w:val="103"/>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Грищенко Т.А. Сенсорное развитие дошкольников с нарушением зрения в условиях специального и инклюзивного образования. Тематические индивидуальные занятия и игры: (метод. пособие) / М.: Гуманитарный изд. центр ВЛАДОС, 2017.</w:t>
      </w:r>
    </w:p>
    <w:p w:rsidR="00C857C9" w:rsidRDefault="00C857C9" w:rsidP="00C857C9">
      <w:pPr>
        <w:numPr>
          <w:ilvl w:val="0"/>
          <w:numId w:val="103"/>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Хомякова Е.Е. Комплексные развивающие занятия с детьми раннего возраста. -  СПб.: ООО «ИЗДАТЕЛЬСТВО «ДЕТСТВО-ПРЕСС», 2020.</w:t>
      </w:r>
    </w:p>
    <w:p w:rsidR="00C857C9" w:rsidRDefault="00C857C9" w:rsidP="00C857C9">
      <w:pPr>
        <w:numPr>
          <w:ilvl w:val="0"/>
          <w:numId w:val="103"/>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Антропова Т.А., Мареева Г.А. Путешествие в лес: Позновательный проект для детей 5 – 7 лет с ОНР. – М.: ТЦ Сфера, 2018.</w:t>
      </w:r>
    </w:p>
    <w:p w:rsidR="00C857C9" w:rsidRDefault="00C857C9" w:rsidP="00C857C9">
      <w:pPr>
        <w:numPr>
          <w:ilvl w:val="0"/>
          <w:numId w:val="103"/>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Ищук М.Л. Сборник развивающих заданий для детей дошкольного возраста / Издательство «Учитель» - Волгоград, 2020.</w:t>
      </w:r>
    </w:p>
    <w:p w:rsidR="00C857C9" w:rsidRDefault="00C857C9" w:rsidP="00C857C9">
      <w:pPr>
        <w:numPr>
          <w:ilvl w:val="0"/>
          <w:numId w:val="103"/>
        </w:num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Можгова Е.И. Комплексные развивающие занятия с детьми от 1,5 до 3 лет. - СПб.: ООО «ИЗДАТЕЛЬСТВО «ДЕТСТВО-ПРЕСС», 2020.- 112с.</w:t>
      </w:r>
    </w:p>
    <w:p w:rsidR="00C857C9" w:rsidRDefault="00C857C9" w:rsidP="00C857C9">
      <w:pPr>
        <w:numPr>
          <w:ilvl w:val="0"/>
          <w:numId w:val="103"/>
        </w:numPr>
        <w:spacing w:before="100" w:beforeAutospacing="1" w:after="100" w:afterAutospacing="1" w:line="240" w:lineRule="auto"/>
        <w:jc w:val="both"/>
        <w:rPr>
          <w:rFonts w:ascii="Times New Roman" w:eastAsia="Calibri" w:hAnsi="Times New Roman" w:cs="Times New Roman"/>
          <w:bCs/>
          <w:color w:val="000000"/>
          <w:sz w:val="28"/>
          <w:szCs w:val="28"/>
          <w:lang w:eastAsia="ru-RU"/>
        </w:rPr>
      </w:pPr>
      <w:r>
        <w:rPr>
          <w:rFonts w:ascii="Times New Roman" w:eastAsia="Times New Roman" w:hAnsi="Times New Roman" w:cs="Times New Roman"/>
          <w:color w:val="000000"/>
          <w:sz w:val="27"/>
          <w:szCs w:val="27"/>
          <w:lang w:eastAsia="ru-RU"/>
        </w:rPr>
        <w:t>Маханева М.Д., Рещикова С.В. Игровые занятия с детьми 1-3 лет: Книга для педагогов и родителей. - 2-е изд., испр. - М.: ТЦ Сфера, 2021.</w:t>
      </w:r>
    </w:p>
    <w:p w:rsidR="00C857C9" w:rsidRDefault="00C857C9" w:rsidP="00C857C9">
      <w:pPr>
        <w:tabs>
          <w:tab w:val="left" w:pos="1276"/>
          <w:tab w:val="left" w:pos="1701"/>
        </w:tabs>
        <w:suppressAutoHyphens/>
        <w:autoSpaceDN w:val="0"/>
        <w:spacing w:after="0" w:line="240" w:lineRule="auto"/>
        <w:textAlignment w:val="baseline"/>
        <w:rPr>
          <w:rFonts w:ascii="Times New Roman" w:eastAsia="SimSun" w:hAnsi="Times New Roman" w:cs="Times New Roman"/>
          <w:b/>
          <w:kern w:val="3"/>
          <w:sz w:val="28"/>
          <w:szCs w:val="28"/>
          <w:lang w:eastAsia="zh-CN" w:bidi="hi-IN"/>
        </w:rPr>
      </w:pPr>
      <w:r>
        <w:rPr>
          <w:rFonts w:ascii="Times New Roman" w:eastAsia="SimSun" w:hAnsi="Times New Roman" w:cs="Times New Roman"/>
          <w:b/>
          <w:kern w:val="3"/>
          <w:sz w:val="28"/>
          <w:szCs w:val="28"/>
          <w:lang w:eastAsia="zh-CN" w:bidi="hi-IN"/>
        </w:rPr>
        <w:t>Речевое развитие:</w:t>
      </w:r>
    </w:p>
    <w:p w:rsidR="00C857C9" w:rsidRDefault="00C857C9" w:rsidP="00C857C9">
      <w:pPr>
        <w:numPr>
          <w:ilvl w:val="0"/>
          <w:numId w:val="103"/>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Большой логопедический учебник с заданиями и упражнениями для самых маленьких / Е.М. Косинова; ил. А.В. Кардашука. - Москва: Эксмо: ОЛИСС, 2019. </w:t>
      </w:r>
    </w:p>
    <w:p w:rsidR="00C857C9" w:rsidRDefault="00C857C9" w:rsidP="00C857C9">
      <w:pPr>
        <w:numPr>
          <w:ilvl w:val="0"/>
          <w:numId w:val="103"/>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Фадеева Ю.А., Пичугина Г.А.  В мире слов, букв и звуков: Речевые игры на автоматизацию звуков. - М.: ТЦ Сфера, 2019. </w:t>
      </w:r>
    </w:p>
    <w:p w:rsidR="00C857C9" w:rsidRDefault="00C857C9" w:rsidP="00C857C9">
      <w:pPr>
        <w:numPr>
          <w:ilvl w:val="0"/>
          <w:numId w:val="103"/>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Танцюра С.Ю., Мартыненко С.М., Басангова Б.М.  Игровые упражнения для развития речи у неговорящих детей: Метод. Рекомендации. - М.: ТЦ Сфера, 2019. </w:t>
      </w:r>
    </w:p>
    <w:p w:rsidR="00C857C9" w:rsidRDefault="00C857C9" w:rsidP="00C857C9">
      <w:pPr>
        <w:numPr>
          <w:ilvl w:val="0"/>
          <w:numId w:val="103"/>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Бакиева Н.З. Интегрированные занятия с неговорящими детьми с использованием приемов логоритмики. – СПб.: ООО «ИЗДАТЕЛЬСТВО «ДЕТСТВО-ПРЕСС», 2019.</w:t>
      </w:r>
    </w:p>
    <w:p w:rsidR="00C857C9" w:rsidRDefault="00C857C9" w:rsidP="00C857C9">
      <w:pPr>
        <w:numPr>
          <w:ilvl w:val="0"/>
          <w:numId w:val="103"/>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Дурова Н.В. Развитие фонетико-фонематического слуха у детей 3-7 лет. 260 игр и упражнений. – М.: Школьная Книга, 2020.</w:t>
      </w:r>
    </w:p>
    <w:p w:rsidR="00C857C9" w:rsidRDefault="00C857C9" w:rsidP="00C857C9">
      <w:pPr>
        <w:numPr>
          <w:ilvl w:val="0"/>
          <w:numId w:val="103"/>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Нищева Н.В. Блокнот логопеда. Секреты работы с неговорящим ребенком. Вызывание простых звуков. – СПб.: ООО «ИЗДАТЕЛЬСТВО «ДЕТСТВО- ПРЕСС», 2019.</w:t>
      </w:r>
    </w:p>
    <w:p w:rsidR="00C857C9" w:rsidRDefault="00C857C9" w:rsidP="00C857C9">
      <w:pPr>
        <w:numPr>
          <w:ilvl w:val="0"/>
          <w:numId w:val="103"/>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Нищева Н.В. Блокнот логопеда. Секреты работы с неговорящим ребенком. Вызывание фразовой речи. – СПб.: ООО «ИЗДАТЕЛЬСТВО «ДЕТСТВО- ПРЕСС», 2019.</w:t>
      </w:r>
    </w:p>
    <w:p w:rsidR="00C857C9" w:rsidRDefault="00C857C9" w:rsidP="00C857C9">
      <w:pPr>
        <w:numPr>
          <w:ilvl w:val="0"/>
          <w:numId w:val="103"/>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Кнушевицкая Н.А. Стихи и речевые упражнения по теме «Овощи». Развитие логического мышления и речи детей / - М.: ИЗДАТЕЛЬСТВО ГНОМ, 2019.</w:t>
      </w:r>
    </w:p>
    <w:p w:rsidR="00C857C9" w:rsidRDefault="00C857C9" w:rsidP="00C857C9">
      <w:pPr>
        <w:numPr>
          <w:ilvl w:val="0"/>
          <w:numId w:val="103"/>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Кнушевицкая Н.А. Стихи и речевые упражнения по теме «Фрукты». Развитие логического мышления и речи детей / - М.: ИЗДАТЕЛЬСТВО ГНОМ, 2019.</w:t>
      </w:r>
    </w:p>
    <w:p w:rsidR="00C857C9" w:rsidRDefault="00C857C9" w:rsidP="00C857C9">
      <w:pPr>
        <w:numPr>
          <w:ilvl w:val="0"/>
          <w:numId w:val="103"/>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Цикл занятий по развитию речи у детей 1 – 3 лет с проблемами в развитии / Авт.-сост. Т.Б. Кротова, О.А. Минина, А.В. Можейко, Н.Н. Саранчин, В.М. Чернышова. – М.: АРКТИ, 2018.</w:t>
      </w:r>
    </w:p>
    <w:p w:rsidR="00C857C9" w:rsidRDefault="00C857C9" w:rsidP="00C857C9">
      <w:pPr>
        <w:numPr>
          <w:ilvl w:val="0"/>
          <w:numId w:val="103"/>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Анищенкова Е.С. Пальчиковая гимнастика: для развития речи дошкольников: пособие для родителей и педагогов / - Москва: Издательство АСТ, 2020.</w:t>
      </w:r>
    </w:p>
    <w:p w:rsidR="00C857C9" w:rsidRDefault="00C857C9" w:rsidP="00C857C9">
      <w:pPr>
        <w:numPr>
          <w:ilvl w:val="0"/>
          <w:numId w:val="103"/>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Анищенкова Е.С. Артикуляционная гимнастика: для развития речи дошкольников: пособие для родителей и педагогов / - Москва: Издательство АСТ, 2020.</w:t>
      </w:r>
    </w:p>
    <w:p w:rsidR="00C857C9" w:rsidRDefault="00C857C9" w:rsidP="00C857C9">
      <w:pPr>
        <w:numPr>
          <w:ilvl w:val="0"/>
          <w:numId w:val="103"/>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Антропова Т.А., Мареева Г.А Игровые упражнения для развития речи детей 5 – 7 лет с ОВЗ. – М.: ТЦ Сфера, 2019.</w:t>
      </w:r>
    </w:p>
    <w:p w:rsidR="00C857C9" w:rsidRDefault="00C857C9" w:rsidP="00C857C9">
      <w:pPr>
        <w:numPr>
          <w:ilvl w:val="0"/>
          <w:numId w:val="103"/>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Антропова Т.А., Мареева Г.А Времена года: Игры и упражнения для развития речи детей 5 – 7 лет с ОВЗ. – М.: ТЦ Сфера, 2019.</w:t>
      </w:r>
    </w:p>
    <w:p w:rsidR="00C857C9" w:rsidRDefault="00C857C9" w:rsidP="00C857C9">
      <w:pPr>
        <w:numPr>
          <w:ilvl w:val="0"/>
          <w:numId w:val="103"/>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С.Ю. Танцюра, И.Н. Васильева Артикуляционные сказки для детей 3 – 7 лет. – М.: ТЦ Сфера, 2021.</w:t>
      </w:r>
    </w:p>
    <w:p w:rsidR="00C857C9" w:rsidRDefault="00C857C9" w:rsidP="00C857C9">
      <w:pPr>
        <w:numPr>
          <w:ilvl w:val="0"/>
          <w:numId w:val="103"/>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С.Ю. Танцюра, И.Н. Васильева Артикуляционная, дыхательная и речедвигательная гимнастика в условиях логопункта ДОО. – М.: ТЦ Сфера, 2019.</w:t>
      </w:r>
    </w:p>
    <w:p w:rsidR="00C857C9" w:rsidRDefault="00C857C9" w:rsidP="00C857C9">
      <w:pPr>
        <w:numPr>
          <w:ilvl w:val="0"/>
          <w:numId w:val="103"/>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Ермакова Т.П., Головешкина Ю.Л., Салугина Я.Л. Развитие речи и движений у детей 4 – 7 лет: игры и упражнения – М.: ТЦ Сфера, 2018.</w:t>
      </w:r>
    </w:p>
    <w:p w:rsidR="00C857C9" w:rsidRDefault="00C857C9" w:rsidP="00C857C9">
      <w:pPr>
        <w:numPr>
          <w:ilvl w:val="0"/>
          <w:numId w:val="103"/>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Антропова Т.А. Мареева Г.А. Страна чудесных слов: Методическое пособие. – М.: ТЦ Сфера, 2017.</w:t>
      </w:r>
    </w:p>
    <w:p w:rsidR="00C857C9" w:rsidRDefault="00C857C9" w:rsidP="00C857C9">
      <w:pPr>
        <w:tabs>
          <w:tab w:val="left" w:pos="1276"/>
          <w:tab w:val="left" w:pos="1701"/>
        </w:tabs>
        <w:suppressAutoHyphens/>
        <w:autoSpaceDN w:val="0"/>
        <w:spacing w:after="0" w:line="240" w:lineRule="auto"/>
        <w:textAlignment w:val="baseline"/>
        <w:rPr>
          <w:rFonts w:ascii="Times New Roman" w:eastAsia="SimSun" w:hAnsi="Times New Roman" w:cs="Times New Roman"/>
          <w:b/>
          <w:kern w:val="3"/>
          <w:sz w:val="28"/>
          <w:szCs w:val="28"/>
          <w:lang w:eastAsia="zh-CN" w:bidi="hi-IN"/>
        </w:rPr>
      </w:pPr>
      <w:r>
        <w:rPr>
          <w:rFonts w:ascii="Times New Roman" w:eastAsia="SimSun" w:hAnsi="Times New Roman" w:cs="Times New Roman"/>
          <w:b/>
          <w:kern w:val="3"/>
          <w:sz w:val="28"/>
          <w:szCs w:val="28"/>
          <w:lang w:eastAsia="zh-CN" w:bidi="hi-IN"/>
        </w:rPr>
        <w:t>Художественно-эстетическое развитие:</w:t>
      </w:r>
    </w:p>
    <w:p w:rsidR="00C857C9" w:rsidRDefault="00C857C9" w:rsidP="00C857C9">
      <w:pPr>
        <w:numPr>
          <w:ilvl w:val="0"/>
          <w:numId w:val="103"/>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Зрительная гимнастика для детей 2-7 лет/авт. – сост. Е.А. Чевычелова. – Изд. 2-е, испр. – Волгоград: Учитель. 2019.</w:t>
      </w:r>
    </w:p>
    <w:p w:rsidR="00C857C9" w:rsidRDefault="00C857C9" w:rsidP="00C857C9">
      <w:pPr>
        <w:numPr>
          <w:ilvl w:val="0"/>
          <w:numId w:val="103"/>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Борисова Н.А., Бутенко Э.В., Якименко Н.А. Праздники и досуги для дошкольников с ОВЗ. Методические рекомендации. – М.: ТЦ Сфера, 2019.</w:t>
      </w:r>
    </w:p>
    <w:p w:rsidR="00C857C9" w:rsidRDefault="00C857C9" w:rsidP="00C857C9">
      <w:pPr>
        <w:numPr>
          <w:ilvl w:val="0"/>
          <w:numId w:val="103"/>
        </w:numPr>
        <w:spacing w:before="100" w:beforeAutospacing="1" w:after="100" w:afterAutospacing="1" w:line="240" w:lineRule="auto"/>
        <w:jc w:val="both"/>
        <w:rPr>
          <w:rFonts w:ascii="Times New Roman" w:eastAsia="Calibri" w:hAnsi="Times New Roman" w:cs="Times New Roman"/>
          <w:bCs/>
          <w:color w:val="000000"/>
          <w:sz w:val="28"/>
          <w:szCs w:val="28"/>
          <w:lang w:eastAsia="ru-RU"/>
        </w:rPr>
      </w:pPr>
      <w:r>
        <w:rPr>
          <w:rFonts w:ascii="Times New Roman" w:eastAsia="Times New Roman" w:hAnsi="Times New Roman" w:cs="Times New Roman"/>
          <w:color w:val="000000"/>
          <w:sz w:val="27"/>
          <w:szCs w:val="27"/>
          <w:lang w:eastAsia="ru-RU"/>
        </w:rPr>
        <w:t>Г.Н. Ермолаева, Е.М. Марченко, С.Л. Савкова, И.С. Якунина, А.Б. Ярошевская. Первые шаги в мир. Игровые сеансы для детей 2-3 лет. Методическое пособие. / Под ред. Н.В. Микляевой. – М.: ТЦ Сфера, 2014.</w:t>
      </w:r>
    </w:p>
    <w:p w:rsidR="00C857C9" w:rsidRDefault="00C857C9" w:rsidP="00C857C9">
      <w:pPr>
        <w:numPr>
          <w:ilvl w:val="0"/>
          <w:numId w:val="103"/>
        </w:numPr>
        <w:spacing w:before="100" w:beforeAutospacing="1" w:after="100" w:afterAutospacing="1" w:line="240" w:lineRule="auto"/>
        <w:jc w:val="both"/>
        <w:rPr>
          <w:rFonts w:ascii="Times New Roman" w:eastAsia="Calibri" w:hAnsi="Times New Roman" w:cs="Times New Roman"/>
          <w:bCs/>
          <w:color w:val="000000"/>
          <w:sz w:val="28"/>
          <w:szCs w:val="28"/>
          <w:lang w:eastAsia="ru-RU"/>
        </w:rPr>
      </w:pPr>
      <w:r>
        <w:rPr>
          <w:rFonts w:ascii="Times New Roman" w:eastAsia="Times New Roman" w:hAnsi="Times New Roman" w:cs="Times New Roman"/>
          <w:color w:val="000000"/>
          <w:sz w:val="27"/>
          <w:szCs w:val="27"/>
          <w:lang w:eastAsia="ru-RU"/>
        </w:rPr>
        <w:t>Савельева Е.А. Веселые лошадки. Стихотворные игры для детей 2-3 лет: Учебно-методическое пособие. - М.: ТЦ Сфера, 2014.</w:t>
      </w:r>
    </w:p>
    <w:p w:rsidR="00C857C9" w:rsidRDefault="00C857C9" w:rsidP="00C857C9">
      <w:pPr>
        <w:tabs>
          <w:tab w:val="left" w:pos="1276"/>
          <w:tab w:val="left" w:pos="1701"/>
        </w:tabs>
        <w:suppressAutoHyphens/>
        <w:autoSpaceDN w:val="0"/>
        <w:spacing w:after="0" w:line="240" w:lineRule="auto"/>
        <w:textAlignment w:val="baseline"/>
        <w:rPr>
          <w:rFonts w:ascii="Times New Roman" w:eastAsia="SimSun" w:hAnsi="Times New Roman" w:cs="Times New Roman"/>
          <w:b/>
          <w:kern w:val="3"/>
          <w:sz w:val="28"/>
          <w:szCs w:val="28"/>
          <w:lang w:eastAsia="zh-CN" w:bidi="hi-IN"/>
        </w:rPr>
      </w:pPr>
      <w:r>
        <w:rPr>
          <w:rFonts w:ascii="Times New Roman" w:eastAsia="SimSun" w:hAnsi="Times New Roman" w:cs="Times New Roman"/>
          <w:b/>
          <w:kern w:val="3"/>
          <w:sz w:val="28"/>
          <w:szCs w:val="28"/>
          <w:lang w:eastAsia="zh-CN" w:bidi="hi-IN"/>
        </w:rPr>
        <w:t>Физическое развитие:</w:t>
      </w:r>
    </w:p>
    <w:p w:rsidR="00C857C9" w:rsidRDefault="00C857C9" w:rsidP="00C857C9">
      <w:pPr>
        <w:numPr>
          <w:ilvl w:val="0"/>
          <w:numId w:val="103"/>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Большакова С.Е.  Формирование мелкой моторики рук: Игры и упражнения. - 2-е изд., испр. - М.: ТЦ Сфера, 2018. </w:t>
      </w:r>
    </w:p>
    <w:p w:rsidR="00C857C9" w:rsidRDefault="00C857C9" w:rsidP="00C857C9">
      <w:pPr>
        <w:numPr>
          <w:ilvl w:val="0"/>
          <w:numId w:val="103"/>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Тимофеева Е.Ю., Чернова Е.И.  Пальчиковые шаги. Упражнения на развитие мелкой моторики. - СПб.: ООО «Издательство «Корона.Век», 2017. </w:t>
      </w:r>
    </w:p>
    <w:p w:rsidR="00C857C9" w:rsidRDefault="00C857C9" w:rsidP="00C857C9">
      <w:pPr>
        <w:numPr>
          <w:ilvl w:val="0"/>
          <w:numId w:val="103"/>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Игры для развития мелкой моторики рук с использованием нестандартного оборудования. – Автор-сост. О.А. Зажигина. - СПб.: ООО «ИЗДАТЕЛЬСТВО-ПРЕСС», 2014. </w:t>
      </w:r>
    </w:p>
    <w:p w:rsidR="00C857C9" w:rsidRDefault="00C857C9" w:rsidP="00C857C9">
      <w:pPr>
        <w:numPr>
          <w:ilvl w:val="0"/>
          <w:numId w:val="103"/>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300 пальчиковых и развивающих игр /О.А. Новиковская. – Москва: Издательство АСТ, 2020. </w:t>
      </w:r>
    </w:p>
    <w:p w:rsidR="00C857C9" w:rsidRDefault="00C857C9" w:rsidP="00C857C9">
      <w:pPr>
        <w:numPr>
          <w:ilvl w:val="0"/>
          <w:numId w:val="103"/>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Развитие мелкой моторики у детей раннего возраста 1 – 3 года:(метод. пособие для педагогов дошкольных организаций и родителей) Е.А. Янушко. – М.: Издательство ВЛАДОС, 2019.</w:t>
      </w:r>
    </w:p>
    <w:p w:rsidR="00C857C9" w:rsidRDefault="00C857C9" w:rsidP="00C857C9">
      <w:pPr>
        <w:numPr>
          <w:ilvl w:val="0"/>
          <w:numId w:val="103"/>
        </w:num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Пальчиковые игры и упражнения для детей 2-7 лет / сост. Т.В. Калинина, С.В. Николаева, О.В. Павлова, И.Г. Смирнова- Изд. 4-е, перераб. – Волгоград: 2019.</w:t>
      </w:r>
    </w:p>
    <w:p w:rsidR="00C857C9" w:rsidRDefault="00C857C9" w:rsidP="00F80CDE">
      <w:pPr>
        <w:spacing w:after="0" w:line="240" w:lineRule="auto"/>
        <w:ind w:left="720" w:hanging="720"/>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Методическая литература, интернет-ресурсы</w:t>
      </w:r>
    </w:p>
    <w:p w:rsidR="00C857C9" w:rsidRDefault="00C857C9" w:rsidP="00C857C9">
      <w:pPr>
        <w:numPr>
          <w:ilvl w:val="0"/>
          <w:numId w:val="103"/>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Микляева Н.В.  Современное оформление документов для сопровождения детей с ограниченными возможностями здоровья. - М.: АРКТИ, 2019. </w:t>
      </w:r>
    </w:p>
    <w:p w:rsidR="00C857C9" w:rsidRDefault="00C857C9" w:rsidP="00C857C9">
      <w:pPr>
        <w:numPr>
          <w:ilvl w:val="0"/>
          <w:numId w:val="103"/>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Интернет-технологии как ресурс деятельности учителя-дефектолога: Учебно-методич. пособие / Под ред. Н.В. Микляевой. – М.: АРКТИ, 2018.</w:t>
      </w:r>
    </w:p>
    <w:p w:rsidR="00C857C9" w:rsidRDefault="00C857C9" w:rsidP="00C857C9">
      <w:pPr>
        <w:numPr>
          <w:ilvl w:val="0"/>
          <w:numId w:val="103"/>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Танцюра С.Ю., Мартыненко С.М. Психологическая и логопедическая диагностика детей с ОВЗ: Методические рекомендации. – М.: ТЦ Сфера, 2019. </w:t>
      </w:r>
    </w:p>
    <w:p w:rsidR="00C857C9" w:rsidRDefault="00C857C9" w:rsidP="00C857C9">
      <w:pPr>
        <w:numPr>
          <w:ilvl w:val="0"/>
          <w:numId w:val="103"/>
        </w:numPr>
        <w:spacing w:after="0" w:line="240" w:lineRule="auto"/>
        <w:jc w:val="both"/>
        <w:rPr>
          <w:rFonts w:ascii="Times New Roman" w:eastAsia="Calibri" w:hAnsi="Times New Roman" w:cs="Times New Roman"/>
          <w:bCs/>
          <w:sz w:val="28"/>
          <w:szCs w:val="28"/>
        </w:rPr>
      </w:pPr>
      <w:bookmarkStart w:id="71" w:name="_Hlk80612148"/>
      <w:r>
        <w:rPr>
          <w:rFonts w:ascii="Times New Roman" w:eastAsia="Calibri" w:hAnsi="Times New Roman" w:cs="Times New Roman"/>
          <w:bCs/>
          <w:sz w:val="28"/>
          <w:szCs w:val="28"/>
        </w:rPr>
        <w:t xml:space="preserve">Танцюра С.Ю., </w:t>
      </w:r>
      <w:bookmarkEnd w:id="71"/>
      <w:r>
        <w:rPr>
          <w:rFonts w:ascii="Times New Roman" w:eastAsia="Calibri" w:hAnsi="Times New Roman" w:cs="Times New Roman"/>
          <w:bCs/>
          <w:sz w:val="28"/>
          <w:szCs w:val="28"/>
        </w:rPr>
        <w:t>Кононова С.И. Индивидуальная образовательная программа в условиях инклюзии: Методические рекомендации. – М.: ТЦ Сфера, 2020.</w:t>
      </w:r>
    </w:p>
    <w:p w:rsidR="00C857C9" w:rsidRDefault="00C857C9" w:rsidP="00C857C9">
      <w:pPr>
        <w:numPr>
          <w:ilvl w:val="0"/>
          <w:numId w:val="103"/>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Танцюра С.Ю., Курышина Е.Ю. Сопровождение ребенка 5 – 7 лет с ОВЗ в условиях коррекционно-образовательного процесса. – М.: ТЦ Сфера, 2019.</w:t>
      </w:r>
    </w:p>
    <w:p w:rsidR="00C857C9" w:rsidRDefault="00C857C9" w:rsidP="00C857C9">
      <w:pPr>
        <w:numPr>
          <w:ilvl w:val="0"/>
          <w:numId w:val="103"/>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Печора К.Л., Пантюхина Г.В. Диагностика развития детей раннего возраста. Развивающие игры и занятия. – М.: ТЦ Сфера, 2021.</w:t>
      </w:r>
    </w:p>
    <w:p w:rsidR="00C857C9" w:rsidRDefault="00C857C9" w:rsidP="00C857C9">
      <w:pPr>
        <w:numPr>
          <w:ilvl w:val="0"/>
          <w:numId w:val="103"/>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Коррекционно-развивающая работа с детьми раннего и младшего дошкольного возраста / А.Е. Иванова, О.Ю. Кравец, И.А. Рыбкина и др.; под ред. Н.В. Серебряковой. – Санкт-Петербург: КАРО, 2020.</w:t>
      </w:r>
    </w:p>
    <w:p w:rsidR="00C857C9" w:rsidRDefault="00C857C9" w:rsidP="00C857C9">
      <w:pPr>
        <w:numPr>
          <w:ilvl w:val="0"/>
          <w:numId w:val="103"/>
        </w:num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Коррекционная помощь детям раннего возраста с органическим поражением центральной нервной системы в группах кратковременного пребывания: пособие / Е.А. Стребелева, Ю.Ю. Белякова, М.В. Браткова; под ред. Е.А. Стребелевой. – 4-е изд., испр. и доп.- Москва: ИНФРА-М, 2021.</w:t>
      </w:r>
    </w:p>
    <w:p w:rsidR="00C857C9" w:rsidRDefault="00C857C9" w:rsidP="00C857C9">
      <w:pPr>
        <w:numPr>
          <w:ilvl w:val="0"/>
          <w:numId w:val="103"/>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Кирюшина А.Н., Железнова Е.Р., Мамедова Ю.И.   Организация развивающего коррекционно-образовательного процесса с дошкольниками, имеющими особые образовательные потребности. - СПб.: ООО «ИЗДАТЕЛЬСТВО «ДЕТСТВО-ПРЕСС», 2018. </w:t>
      </w:r>
    </w:p>
    <w:p w:rsidR="00C857C9" w:rsidRDefault="00C857C9" w:rsidP="00C857C9">
      <w:pPr>
        <w:numPr>
          <w:ilvl w:val="0"/>
          <w:numId w:val="103"/>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Обучение детей с ОВЗ в соответствии с ФГОС НОО. Локальные нормативные акты. Адаптированная образовательная программа, положения, приказы, инструкции в электронном приложении/ авт. – сост. Л.В. Боброва (и др.). – Волгоград: Учитель, 2018.</w:t>
      </w:r>
    </w:p>
    <w:p w:rsidR="00C857C9" w:rsidRDefault="00C857C9" w:rsidP="00C857C9">
      <w:pPr>
        <w:numPr>
          <w:ilvl w:val="0"/>
          <w:numId w:val="103"/>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Концепция развития образования обучающихся с инвалидностью и ограниченными возможностями здоровья до 2030 г./ под общей ред. Н.Н. Малофеева. – М.: ФГБНУ «ИКП РАО», 2019.</w:t>
      </w:r>
    </w:p>
    <w:p w:rsidR="00C857C9" w:rsidRDefault="00C857C9" w:rsidP="00C857C9">
      <w:pPr>
        <w:numPr>
          <w:ilvl w:val="0"/>
          <w:numId w:val="103"/>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Методические рекомендации по сопровождению семьи и нормализации внутрисемейных отношений семей лиц с выраженными нарушениями интеллекта и с ТМНР. / научный редактор: канд. пед. наук А.М. Царев. Псков, 2019.</w:t>
      </w:r>
    </w:p>
    <w:p w:rsidR="00C857C9" w:rsidRDefault="00C857C9" w:rsidP="00C857C9">
      <w:pPr>
        <w:numPr>
          <w:ilvl w:val="0"/>
          <w:numId w:val="103"/>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Методические рекомендации по созданию специальных условий для организации образования воспитанников детских домов-интернатов системы социальной защиты, в том числе в рамках инклюзивного образования. / научный редактор: канд. пед. наук А.М. Царев. Псков, 2018.</w:t>
      </w:r>
    </w:p>
    <w:p w:rsidR="00C857C9" w:rsidRDefault="00C857C9" w:rsidP="00C857C9">
      <w:pPr>
        <w:numPr>
          <w:ilvl w:val="0"/>
          <w:numId w:val="103"/>
        </w:numPr>
        <w:spacing w:after="0" w:line="240" w:lineRule="auto"/>
        <w:jc w:val="both"/>
        <w:rPr>
          <w:rFonts w:ascii="Calibri" w:eastAsia="Calibri" w:hAnsi="Calibri" w:cs="Calibri"/>
        </w:rPr>
      </w:pPr>
      <w:r>
        <w:rPr>
          <w:rFonts w:ascii="Times New Roman" w:eastAsia="Calibri" w:hAnsi="Times New Roman" w:cs="Times New Roman"/>
          <w:bCs/>
          <w:iCs/>
          <w:sz w:val="28"/>
          <w:szCs w:val="28"/>
        </w:rPr>
        <w:t>Методические рекомендации для проведения психолого-педагогического обследования детей с выраженным нарушением интеллекта, ТМНР при разработке специальной индивидуальной программы развития (СИПР). / Елисеева Е.Н., Истомина О.В., Рудакова Е.А. Научный редактор: канд. пед. наук А.М. Царев.</w:t>
      </w:r>
    </w:p>
    <w:p w:rsidR="00C857C9" w:rsidRDefault="00C857C9" w:rsidP="00C857C9">
      <w:pPr>
        <w:numPr>
          <w:ilvl w:val="0"/>
          <w:numId w:val="103"/>
        </w:numPr>
        <w:spacing w:after="0" w:line="240" w:lineRule="auto"/>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Методические рекомендации для специалистов психолого-медико-педагогических комиссий по обследованию детей с интеллектуальными нарушениями, с ТМНР /МОСКВА, 2019.</w:t>
      </w:r>
    </w:p>
    <w:p w:rsidR="00C857C9" w:rsidRDefault="00C857C9" w:rsidP="00C857C9">
      <w:pPr>
        <w:spacing w:after="0" w:line="240" w:lineRule="auto"/>
        <w:ind w:left="720"/>
        <w:jc w:val="both"/>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t>Интернет-ресурсы:</w:t>
      </w:r>
    </w:p>
    <w:p w:rsidR="00C857C9" w:rsidRDefault="00C857C9" w:rsidP="00C857C9">
      <w:pPr>
        <w:numPr>
          <w:ilvl w:val="0"/>
          <w:numId w:val="103"/>
        </w:numPr>
        <w:spacing w:after="0" w:line="240" w:lineRule="auto"/>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 http://умксипр.рф </w:t>
      </w:r>
    </w:p>
    <w:p w:rsidR="00C857C9" w:rsidRPr="00F52B63" w:rsidRDefault="007E27CD" w:rsidP="00C857C9">
      <w:pPr>
        <w:pStyle w:val="af1"/>
        <w:numPr>
          <w:ilvl w:val="0"/>
          <w:numId w:val="104"/>
        </w:numPr>
        <w:spacing w:after="0" w:line="240" w:lineRule="auto"/>
        <w:rPr>
          <w:rFonts w:ascii="Times New Roman" w:hAnsi="Times New Roman" w:cs="Times New Roman"/>
          <w:b/>
          <w:sz w:val="28"/>
          <w:szCs w:val="28"/>
        </w:rPr>
      </w:pPr>
      <w:hyperlink r:id="rId9" w:history="1">
        <w:r w:rsidR="00C857C9" w:rsidRPr="00F52B63">
          <w:rPr>
            <w:rStyle w:val="a3"/>
            <w:rFonts w:ascii="Times New Roman" w:eastAsia="Calibri" w:hAnsi="Times New Roman" w:cs="Times New Roman"/>
            <w:color w:val="auto"/>
            <w:sz w:val="28"/>
            <w:szCs w:val="28"/>
          </w:rPr>
          <w:t>http://fgosovz24.ru/assets/files/usloviya-realizacii/metod-kopilka/</w:t>
        </w:r>
      </w:hyperlink>
    </w:p>
    <w:p w:rsidR="00C857C9" w:rsidRDefault="00C857C9" w:rsidP="00C857C9">
      <w:pPr>
        <w:spacing w:after="0" w:line="240" w:lineRule="auto"/>
        <w:jc w:val="both"/>
        <w:rPr>
          <w:rFonts w:ascii="Times New Roman" w:hAnsi="Times New Roman" w:cs="Times New Roman"/>
          <w:bCs/>
          <w:sz w:val="28"/>
          <w:szCs w:val="28"/>
          <w:u w:val="single"/>
        </w:rPr>
      </w:pPr>
    </w:p>
    <w:p w:rsidR="00C857C9" w:rsidRDefault="00C857C9" w:rsidP="00C857C9">
      <w:pPr>
        <w:spacing w:after="0" w:line="24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Методическая литература педагога-психолога:</w:t>
      </w:r>
    </w:p>
    <w:p w:rsidR="00C857C9" w:rsidRDefault="00C857C9" w:rsidP="00C857C9">
      <w:pPr>
        <w:pStyle w:val="af1"/>
        <w:numPr>
          <w:ilvl w:val="0"/>
          <w:numId w:val="10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Комплексная программа развития ребенка раннего возраста «Забавушка» (от 8 месяцев до 2 лет)/ Е.А. Екжанова, Е.М.Ишмуратова, Л.М. Агекян, Е.Н. Краснокутская; под ред. проф. Е.А. Екжановой. -  Санкт-Петербург: КАРО, 2016.</w:t>
      </w:r>
    </w:p>
    <w:p w:rsidR="00C857C9" w:rsidRDefault="00C857C9" w:rsidP="00C857C9">
      <w:pPr>
        <w:pStyle w:val="af1"/>
        <w:numPr>
          <w:ilvl w:val="0"/>
          <w:numId w:val="10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Разенкова Ю.А., Выродова И.А. Игры с детьми младенческого возраста. – 3-е изд. перераб. и доп. – М.: Школьная Книга, 2017.</w:t>
      </w:r>
    </w:p>
    <w:p w:rsidR="00C857C9" w:rsidRDefault="00C857C9" w:rsidP="00C857C9">
      <w:pPr>
        <w:pStyle w:val="af1"/>
        <w:numPr>
          <w:ilvl w:val="0"/>
          <w:numId w:val="101"/>
        </w:numPr>
        <w:rPr>
          <w:rFonts w:ascii="Times New Roman" w:hAnsi="Times New Roman" w:cs="Times New Roman"/>
          <w:sz w:val="28"/>
          <w:szCs w:val="28"/>
        </w:rPr>
      </w:pPr>
      <w:r>
        <w:rPr>
          <w:rFonts w:ascii="Times New Roman" w:hAnsi="Times New Roman" w:cs="Times New Roman"/>
          <w:sz w:val="28"/>
          <w:szCs w:val="28"/>
        </w:rPr>
        <w:t>Воспитание и обучение детей и подростков с тяжёлыми и множественными нарушениями развития: Программно-методические материалы/ Под. ред. И.М. Бгажноковой. – М.: Владос, 2010.</w:t>
      </w:r>
    </w:p>
    <w:p w:rsidR="00C857C9" w:rsidRDefault="00C857C9" w:rsidP="00C857C9">
      <w:pPr>
        <w:pStyle w:val="af1"/>
        <w:numPr>
          <w:ilvl w:val="0"/>
          <w:numId w:val="101"/>
        </w:numPr>
        <w:rPr>
          <w:rFonts w:ascii="Times New Roman" w:hAnsi="Times New Roman" w:cs="Times New Roman"/>
          <w:sz w:val="28"/>
          <w:szCs w:val="28"/>
        </w:rPr>
      </w:pPr>
      <w:r>
        <w:rPr>
          <w:rFonts w:ascii="Times New Roman" w:hAnsi="Times New Roman" w:cs="Times New Roman"/>
          <w:sz w:val="28"/>
          <w:szCs w:val="28"/>
        </w:rPr>
        <w:t>Программа обучения учащихся с умеренной и тяжёлой умственной отсталостью/Л.Б. Баряева, Д.И. Бойков, В.И. Липакова и др.; Под. ред. Л.Б. Баряевой, Н.Н. Яковлевой. – СПб.: ЦПК проф. Л.Б. Баряева, 2011.</w:t>
      </w:r>
    </w:p>
    <w:p w:rsidR="00C857C9" w:rsidRDefault="00C857C9" w:rsidP="00F80CDE">
      <w:pPr>
        <w:pStyle w:val="af1"/>
        <w:numPr>
          <w:ilvl w:val="0"/>
          <w:numId w:val="101"/>
        </w:numPr>
        <w:spacing w:after="0" w:line="240" w:lineRule="auto"/>
        <w:rPr>
          <w:rFonts w:ascii="Times New Roman" w:hAnsi="Times New Roman" w:cs="Times New Roman"/>
          <w:sz w:val="28"/>
          <w:szCs w:val="28"/>
        </w:rPr>
      </w:pPr>
      <w:r>
        <w:rPr>
          <w:rFonts w:ascii="Times New Roman" w:hAnsi="Times New Roman" w:cs="Times New Roman"/>
          <w:sz w:val="28"/>
          <w:szCs w:val="28"/>
        </w:rPr>
        <w:t>Нефедова Ю.В. Диагностика психомоторного развития детей с проблемами интеллектуального развития: Учебное пособие/Под ред. А. Зарин. - СПб.: Издательство РГПУ им. А.И. Герцена, 2010.</w:t>
      </w:r>
    </w:p>
    <w:p w:rsidR="00C857C9" w:rsidRDefault="00C857C9" w:rsidP="00F80CDE">
      <w:pPr>
        <w:spacing w:after="0" w:line="240" w:lineRule="auto"/>
        <w:jc w:val="both"/>
        <w:rPr>
          <w:rFonts w:ascii="Times New Roman" w:hAnsi="Times New Roman" w:cs="Times New Roman"/>
          <w:sz w:val="28"/>
          <w:szCs w:val="28"/>
        </w:rPr>
      </w:pPr>
    </w:p>
    <w:p w:rsidR="00C857C9" w:rsidRDefault="00C857C9" w:rsidP="00F80CDE">
      <w:pPr>
        <w:spacing w:after="0" w:line="240" w:lineRule="auto"/>
        <w:ind w:left="360"/>
        <w:jc w:val="center"/>
        <w:rPr>
          <w:rFonts w:ascii="Times New Roman" w:hAnsi="Times New Roman" w:cs="Times New Roman"/>
          <w:b/>
          <w:bCs/>
          <w:sz w:val="28"/>
          <w:szCs w:val="28"/>
        </w:rPr>
      </w:pPr>
      <w:bookmarkStart w:id="72" w:name="_Toc37632190"/>
      <w:r>
        <w:rPr>
          <w:rFonts w:ascii="Times New Roman" w:hAnsi="Times New Roman" w:cs="Times New Roman"/>
          <w:b/>
          <w:bCs/>
          <w:sz w:val="28"/>
          <w:szCs w:val="28"/>
        </w:rPr>
        <w:t>3.4. Кадровые условия реализации Программы</w:t>
      </w:r>
      <w:bookmarkEnd w:id="72"/>
    </w:p>
    <w:p w:rsidR="00C857C9" w:rsidRDefault="00C857C9" w:rsidP="00F80CDE">
      <w:pPr>
        <w:spacing w:after="0" w:line="240" w:lineRule="auto"/>
        <w:ind w:left="360"/>
        <w:jc w:val="center"/>
        <w:rPr>
          <w:rFonts w:ascii="Times New Roman" w:hAnsi="Times New Roman" w:cs="Times New Roman"/>
          <w:b/>
          <w:bCs/>
          <w:sz w:val="28"/>
          <w:szCs w:val="28"/>
        </w:rPr>
      </w:pPr>
    </w:p>
    <w:p w:rsidR="00C857C9" w:rsidRDefault="00C857C9" w:rsidP="00F80C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Воспитание и обучение дошкольников с умственной отсталостью и ТМНР осуществляют высококвалифицированные кадры: учителя-дефектологи, педагог-психолог, воспитатели (включая старшего), владеющие основами дошкольной и специальной дошкольной педагогики, и психологии.</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Квалификация педагогических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Все педагоги прошли курсы повышения квалификации в области дошкольного образования детей с ОВЗ. МАДОУ ЦРР самостоятельно 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с умственной отсталостью и ТМНР. </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Специалисты, участвующие в реализации АООП для обучающихся с умственной отсталостью и ТМНР, обладают следующими компетенциями:</w:t>
      </w:r>
    </w:p>
    <w:p w:rsidR="00C857C9" w:rsidRDefault="00C857C9" w:rsidP="00C857C9">
      <w:pPr>
        <w:numPr>
          <w:ilvl w:val="0"/>
          <w:numId w:val="10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наличие позитивного отношения к возможностям обучающихся с умеренной, тяжелой, глубокой умственной отсталостью и ТМНР, к их развитию, социальной адаптации, приобретению житейского опыта;</w:t>
      </w:r>
    </w:p>
    <w:p w:rsidR="00C857C9" w:rsidRDefault="00C857C9" w:rsidP="00C857C9">
      <w:pPr>
        <w:numPr>
          <w:ilvl w:val="0"/>
          <w:numId w:val="10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понимание теоретико-методологических основ психолого-педагогической помощи обучающимся;</w:t>
      </w:r>
    </w:p>
    <w:p w:rsidR="00C857C9" w:rsidRDefault="00C857C9" w:rsidP="00C857C9">
      <w:pPr>
        <w:numPr>
          <w:ilvl w:val="0"/>
          <w:numId w:val="10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C857C9" w:rsidRDefault="00C857C9" w:rsidP="00C857C9">
      <w:pPr>
        <w:numPr>
          <w:ilvl w:val="0"/>
          <w:numId w:val="10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наличие представлений о своеобразии психофизического развития обучающихся;</w:t>
      </w:r>
    </w:p>
    <w:p w:rsidR="00C857C9" w:rsidRDefault="00C857C9" w:rsidP="00C857C9">
      <w:pPr>
        <w:numPr>
          <w:ilvl w:val="0"/>
          <w:numId w:val="10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C857C9" w:rsidRDefault="00C857C9" w:rsidP="00C857C9">
      <w:pPr>
        <w:numPr>
          <w:ilvl w:val="0"/>
          <w:numId w:val="10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C857C9" w:rsidRDefault="00C857C9" w:rsidP="00C857C9">
      <w:pPr>
        <w:numPr>
          <w:ilvl w:val="0"/>
          <w:numId w:val="10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способность к разработке индивидуальных программ коррекционного развития, к адекватной оценке достижений в развитии и обучении обучающихся;</w:t>
      </w:r>
    </w:p>
    <w:p w:rsidR="00C857C9" w:rsidRDefault="00C857C9" w:rsidP="00C857C9">
      <w:pPr>
        <w:numPr>
          <w:ilvl w:val="0"/>
          <w:numId w:val="10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C857C9" w:rsidRDefault="00C857C9" w:rsidP="00C857C9">
      <w:pPr>
        <w:numPr>
          <w:ilvl w:val="0"/>
          <w:numId w:val="10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C857C9" w:rsidRDefault="00C857C9" w:rsidP="00C857C9">
      <w:pPr>
        <w:numPr>
          <w:ilvl w:val="0"/>
          <w:numId w:val="10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наличие способности к общению и проведению консультативно-методической работы с родителями (законными представителями) обучающихся;</w:t>
      </w:r>
    </w:p>
    <w:p w:rsidR="00C857C9" w:rsidRDefault="00C857C9" w:rsidP="00C857C9">
      <w:pPr>
        <w:numPr>
          <w:ilvl w:val="0"/>
          <w:numId w:val="10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C857C9" w:rsidRDefault="00C857C9" w:rsidP="00C857C9">
      <w:pPr>
        <w:numPr>
          <w:ilvl w:val="0"/>
          <w:numId w:val="10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наличие способности к работе в условиях междисциплинарной команды специалистов. </w:t>
      </w:r>
    </w:p>
    <w:p w:rsidR="00C857C9" w:rsidRDefault="00C857C9" w:rsidP="00C857C9">
      <w:pPr>
        <w:spacing w:after="0" w:line="240" w:lineRule="auto"/>
        <w:jc w:val="both"/>
        <w:rPr>
          <w:rFonts w:ascii="Times New Roman" w:hAnsi="Times New Roman" w:cs="Times New Roman"/>
          <w:sz w:val="28"/>
          <w:szCs w:val="28"/>
        </w:rPr>
      </w:pPr>
      <w:r>
        <w:rPr>
          <w:rFonts w:ascii="Times New Roman" w:eastAsia="SimSun" w:hAnsi="Times New Roman" w:cs="Times New Roman"/>
          <w:kern w:val="2"/>
          <w:sz w:val="28"/>
          <w:szCs w:val="28"/>
          <w:lang w:eastAsia="zh-CN" w:bidi="hi-IN"/>
        </w:rPr>
        <w:t>Важные качества этих специалистов: глубокий интерес к своей профессии, наличие познавательных педагогических интересов, любовь к детям и желание помочь им, чувство сострадания к родителям проблемного ребенка, желание и умение оказать им не только профессиональную помощь, но и поддержать их, проявить гуманность и добросердечие.</w:t>
      </w:r>
      <w:bookmarkStart w:id="73" w:name="_Toc37632192"/>
    </w:p>
    <w:p w:rsidR="00C857C9" w:rsidRDefault="00C857C9" w:rsidP="00F80CDE">
      <w:pPr>
        <w:spacing w:after="0" w:line="240" w:lineRule="auto"/>
        <w:ind w:left="360"/>
        <w:jc w:val="center"/>
        <w:rPr>
          <w:rFonts w:ascii="Times New Roman" w:hAnsi="Times New Roman" w:cs="Times New Roman"/>
          <w:b/>
          <w:bCs/>
          <w:sz w:val="28"/>
          <w:szCs w:val="28"/>
        </w:rPr>
      </w:pPr>
    </w:p>
    <w:p w:rsidR="00C857C9" w:rsidRDefault="00C857C9" w:rsidP="00F80CDE">
      <w:pPr>
        <w:spacing w:after="0" w:line="240" w:lineRule="auto"/>
        <w:ind w:left="360"/>
        <w:jc w:val="center"/>
        <w:rPr>
          <w:rFonts w:ascii="Times New Roman" w:hAnsi="Times New Roman" w:cs="Times New Roman"/>
          <w:b/>
          <w:bCs/>
          <w:sz w:val="28"/>
          <w:szCs w:val="28"/>
        </w:rPr>
      </w:pPr>
      <w:r>
        <w:rPr>
          <w:rFonts w:ascii="Times New Roman" w:hAnsi="Times New Roman" w:cs="Times New Roman"/>
          <w:b/>
          <w:bCs/>
          <w:sz w:val="28"/>
          <w:szCs w:val="28"/>
        </w:rPr>
        <w:t>3.5. Финансовые условия реализации Программы</w:t>
      </w:r>
      <w:bookmarkEnd w:id="73"/>
    </w:p>
    <w:p w:rsidR="00C857C9" w:rsidRDefault="00C857C9" w:rsidP="00F80CDE">
      <w:pPr>
        <w:spacing w:after="0" w:line="240" w:lineRule="auto"/>
        <w:ind w:left="360"/>
        <w:jc w:val="center"/>
        <w:rPr>
          <w:rFonts w:ascii="Times New Roman" w:hAnsi="Times New Roman" w:cs="Times New Roman"/>
          <w:b/>
          <w:bCs/>
          <w:sz w:val="28"/>
          <w:szCs w:val="28"/>
        </w:rPr>
      </w:pPr>
    </w:p>
    <w:p w:rsidR="00C857C9" w:rsidRDefault="00C857C9" w:rsidP="00F80C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Согласно требованиям ФГОС ДО финансового условия реализации Программы дошкольного образования детей с умственной отсталостью </w:t>
      </w:r>
      <w:r w:rsidR="00F52B63">
        <w:rPr>
          <w:rFonts w:ascii="Times New Roman" w:hAnsi="Times New Roman" w:cs="Times New Roman"/>
          <w:sz w:val="28"/>
          <w:szCs w:val="28"/>
        </w:rPr>
        <w:t>и ТМНР</w:t>
      </w:r>
      <w:r>
        <w:rPr>
          <w:rFonts w:ascii="Times New Roman" w:hAnsi="Times New Roman" w:cs="Times New Roman"/>
          <w:sz w:val="28"/>
          <w:szCs w:val="28"/>
        </w:rPr>
        <w:t xml:space="preserve"> должны:</w:t>
      </w:r>
    </w:p>
    <w:p w:rsidR="00C857C9" w:rsidRDefault="00C857C9" w:rsidP="00C857C9">
      <w:pPr>
        <w:numPr>
          <w:ilvl w:val="0"/>
          <w:numId w:val="10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обеспечивать возможность выполнения требований Стандарта к условиям реализации и структуре Программы;</w:t>
      </w:r>
    </w:p>
    <w:p w:rsidR="00C857C9" w:rsidRDefault="00C857C9" w:rsidP="00C857C9">
      <w:pPr>
        <w:numPr>
          <w:ilvl w:val="0"/>
          <w:numId w:val="10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обеспечивать реализацию Программы, учитывая вариативность индивидуальных траекторий развития детей;</w:t>
      </w:r>
    </w:p>
    <w:p w:rsidR="00C857C9" w:rsidRDefault="00C857C9" w:rsidP="00C857C9">
      <w:pPr>
        <w:numPr>
          <w:ilvl w:val="0"/>
          <w:numId w:val="10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отражать структуру и объем расходов, необходимых для реализации Программы, а также механизм их формирования.</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реализации образовательной программы дошкольного образования детей с умственной отсталостью и ТМНР регламентируется приказом Минпросвещения России №235 от 20.11.2018г. и должно осуществляться в объеме, определяемом органами государственной власти субъектов Российской Федерации согласно нормативам обеспечения государственных гарантий реализации прав на получение общедоступного и бесплатного дошкольного образования. </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Финансовое обеспечение реализации Программы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 597. </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Объем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w:t>
      </w:r>
    </w:p>
    <w:p w:rsidR="00C857C9" w:rsidRDefault="00C857C9" w:rsidP="00C857C9">
      <w:pPr>
        <w:numPr>
          <w:ilvl w:val="0"/>
          <w:numId w:val="10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умственной отсталостью (интеллектуальными нарушениями) в количестве, необходимом для качественного педагогического сопровождения указанной категории детей;</w:t>
      </w:r>
    </w:p>
    <w:p w:rsidR="00C857C9" w:rsidRDefault="00C857C9" w:rsidP="00C857C9">
      <w:pPr>
        <w:numPr>
          <w:ilvl w:val="0"/>
          <w:numId w:val="10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расходов на средства обучения, включая средства обучения, необходимые для реализации Программы, соответствующие материалы; приобретение необходимых для организации всех видов образовательной деятельности и создания развивающей предметно-пространственной среды учебных изданий в бумажном и электронном виде, дидактических материалов, аудио- и видеоматериалов, материалов, оборудования, спецодежды, игр и игрушек; электронных образовательных ресурсов, в том числе специальных для детей с ОВЗ и детей-инвалидов; приобретение обновляемых образовательных ресурсов, в том числе расходных материалов, подписок на актуализацию электронных ресурсов, пополнение комплекта средств обучения и подписок на техническое сопровождение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C857C9" w:rsidRDefault="00C857C9" w:rsidP="00C857C9">
      <w:pPr>
        <w:numPr>
          <w:ilvl w:val="0"/>
          <w:numId w:val="10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C857C9" w:rsidRDefault="00C857C9" w:rsidP="00C857C9">
      <w:pPr>
        <w:numPr>
          <w:ilvl w:val="0"/>
          <w:numId w:val="10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основной общеобразовательной программы дошкольного образования для детей с </w:t>
      </w:r>
      <w:bookmarkStart w:id="74" w:name="_Hlk81477113"/>
      <w:r>
        <w:rPr>
          <w:rFonts w:ascii="Times New Roman" w:hAnsi="Times New Roman" w:cs="Times New Roman"/>
          <w:sz w:val="28"/>
          <w:szCs w:val="28"/>
        </w:rPr>
        <w:t xml:space="preserve">умственной отсталостью </w:t>
      </w:r>
      <w:bookmarkEnd w:id="74"/>
      <w:r>
        <w:rPr>
          <w:rFonts w:ascii="Times New Roman" w:hAnsi="Times New Roman" w:cs="Times New Roman"/>
          <w:sz w:val="28"/>
          <w:szCs w:val="28"/>
        </w:rPr>
        <w:t>и ТМНР необходимо учитывать следующие потребности в дополнительном финансовом обеспечении при ее реализации:</w:t>
      </w:r>
    </w:p>
    <w:p w:rsidR="00C857C9" w:rsidRDefault="00C857C9" w:rsidP="00C857C9">
      <w:pPr>
        <w:numPr>
          <w:ilvl w:val="0"/>
          <w:numId w:val="10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необходимость увеличения относительной (доля ставки) нагрузки на воспитателей групп компенсирующей направленности для детей с умственной отсталостью и ТМНР, в связи с тем, что приказом Минобрнауки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C857C9" w:rsidRDefault="00C857C9" w:rsidP="00C857C9">
      <w:pPr>
        <w:numPr>
          <w:ilvl w:val="0"/>
          <w:numId w:val="10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необходимость привлечения дополнительных педагогических работников для сопровождения детей с умственной отсталостью и ТМНР в количестве одного дефектолога, одного специального психолога;</w:t>
      </w:r>
    </w:p>
    <w:p w:rsidR="00C857C9" w:rsidRDefault="00C857C9" w:rsidP="00C857C9">
      <w:pPr>
        <w:numPr>
          <w:ilvl w:val="0"/>
          <w:numId w:val="10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необходимость уменьшения числа воспитанников в группах компенсирующей направленности для детей с ТМНР в возрасте старше 3-х лет – до 5 человек. </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умственной отсталостью и ТМНР, возникает потребность в увеличении средней заработной платы для указанных педагогических работников.</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адаптированной основной образовательной программы дошкольного образования для детей с </w:t>
      </w:r>
      <w:bookmarkStart w:id="75" w:name="_Hlk81477189"/>
      <w:r>
        <w:rPr>
          <w:rFonts w:ascii="Times New Roman" w:hAnsi="Times New Roman" w:cs="Times New Roman"/>
          <w:sz w:val="28"/>
          <w:szCs w:val="28"/>
        </w:rPr>
        <w:t xml:space="preserve">умственной отсталостью </w:t>
      </w:r>
      <w:bookmarkEnd w:id="75"/>
      <w:r>
        <w:rPr>
          <w:rFonts w:ascii="Times New Roman" w:hAnsi="Times New Roman" w:cs="Times New Roman"/>
          <w:sz w:val="28"/>
          <w:szCs w:val="28"/>
        </w:rPr>
        <w:t>и ТМНР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с умственной отсталостью и ТМНР,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Объем финансового обеспечения реализации Программы на уровне Организации определяется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Порядок, размеры и условия оплаты труда отдельных категорий работников организации, в том числе распределения стимулирующих выплат, 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bookmarkStart w:id="76" w:name="_Toc37632194"/>
      <w:bookmarkStart w:id="77" w:name="_Toc475109874"/>
    </w:p>
    <w:p w:rsidR="00C857C9" w:rsidRDefault="00C857C9" w:rsidP="00C857C9">
      <w:pPr>
        <w:spacing w:after="0" w:line="240" w:lineRule="auto"/>
        <w:ind w:left="792"/>
        <w:jc w:val="center"/>
        <w:rPr>
          <w:rFonts w:ascii="Times New Roman" w:hAnsi="Times New Roman" w:cs="Times New Roman"/>
          <w:b/>
          <w:bCs/>
          <w:sz w:val="28"/>
          <w:szCs w:val="28"/>
        </w:rPr>
      </w:pPr>
    </w:p>
    <w:p w:rsidR="00F80CDE" w:rsidRDefault="00F80CDE" w:rsidP="00C857C9">
      <w:pPr>
        <w:spacing w:after="0" w:line="240" w:lineRule="auto"/>
        <w:ind w:left="792"/>
        <w:jc w:val="center"/>
        <w:rPr>
          <w:rFonts w:ascii="Times New Roman" w:hAnsi="Times New Roman" w:cs="Times New Roman"/>
          <w:b/>
          <w:bCs/>
          <w:sz w:val="28"/>
          <w:szCs w:val="28"/>
        </w:rPr>
      </w:pPr>
    </w:p>
    <w:p w:rsidR="00F80CDE" w:rsidRDefault="00F80CDE" w:rsidP="00C857C9">
      <w:pPr>
        <w:spacing w:after="0" w:line="240" w:lineRule="auto"/>
        <w:ind w:left="792"/>
        <w:jc w:val="center"/>
        <w:rPr>
          <w:rFonts w:ascii="Times New Roman" w:hAnsi="Times New Roman" w:cs="Times New Roman"/>
          <w:b/>
          <w:bCs/>
          <w:sz w:val="28"/>
          <w:szCs w:val="28"/>
        </w:rPr>
      </w:pPr>
    </w:p>
    <w:p w:rsidR="00F80CDE" w:rsidRDefault="00F80CDE" w:rsidP="00C857C9">
      <w:pPr>
        <w:spacing w:after="0" w:line="240" w:lineRule="auto"/>
        <w:ind w:left="792"/>
        <w:jc w:val="center"/>
        <w:rPr>
          <w:rFonts w:ascii="Times New Roman" w:hAnsi="Times New Roman" w:cs="Times New Roman"/>
          <w:b/>
          <w:bCs/>
          <w:sz w:val="28"/>
          <w:szCs w:val="28"/>
        </w:rPr>
      </w:pPr>
    </w:p>
    <w:p w:rsidR="00C857C9" w:rsidRDefault="00C857C9" w:rsidP="00C857C9">
      <w:pPr>
        <w:spacing w:after="0" w:line="240" w:lineRule="auto"/>
        <w:ind w:left="792"/>
        <w:jc w:val="center"/>
        <w:rPr>
          <w:rFonts w:ascii="Times New Roman" w:hAnsi="Times New Roman" w:cs="Times New Roman"/>
          <w:b/>
          <w:bCs/>
          <w:sz w:val="28"/>
          <w:szCs w:val="28"/>
        </w:rPr>
      </w:pPr>
      <w:r>
        <w:rPr>
          <w:rFonts w:ascii="Times New Roman" w:hAnsi="Times New Roman" w:cs="Times New Roman"/>
          <w:b/>
          <w:bCs/>
          <w:sz w:val="28"/>
          <w:szCs w:val="28"/>
        </w:rPr>
        <w:t xml:space="preserve">3.6. Вариативные режимы дня </w:t>
      </w:r>
    </w:p>
    <w:p w:rsidR="00C857C9" w:rsidRDefault="00C857C9" w:rsidP="00C857C9">
      <w:pPr>
        <w:spacing w:after="0" w:line="240" w:lineRule="auto"/>
        <w:ind w:left="792"/>
        <w:jc w:val="center"/>
        <w:rPr>
          <w:rFonts w:ascii="Times New Roman" w:hAnsi="Times New Roman" w:cs="Times New Roman"/>
          <w:b/>
          <w:bCs/>
          <w:sz w:val="28"/>
          <w:szCs w:val="28"/>
        </w:rPr>
      </w:pP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Режим дня для детей с умственной отсталостью и ТМНР построен с учетом состояния их здоровья и физических возможностей, индивидуальных психологических особенностей и достижений. Организация распорядка дня основана на определенной последовательности (чередовании) периодов бодрствования, сна, приема пищи, организации образовательных занятий и целенаправленной организации детского досуга. При планировании режима и распорядка дня, продолжительности развивающих занятий и совокупной педагогической нагрузки учитываем индивидуальные особенности и образовательные потребности ребенка.  </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Режим дня соответствует возрастным особенностям детей и способствует их гармоничному развитию. </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В группы кратковременного пребывания принимаются дети от пяти до семи лет, не посещающие детский сад. </w:t>
      </w:r>
      <w:r>
        <w:rPr>
          <w:rFonts w:ascii="Times New Roman" w:hAnsi="Times New Roman" w:cs="Times New Roman"/>
          <w:bCs/>
          <w:sz w:val="28"/>
          <w:szCs w:val="28"/>
          <w:lang w:eastAsia="ko-KR"/>
        </w:rPr>
        <w:t xml:space="preserve">Воспитанники групп кратковременного пребывания «Особый ребенок – 1,2,3,4» для детей с умственной отсталостью проживают постоянно в Государственном казенном учреждении социального обслуживания Краснодарского края </w:t>
      </w:r>
      <w:r w:rsidRPr="00F52B63">
        <w:rPr>
          <w:rFonts w:ascii="Times New Roman" w:hAnsi="Times New Roman" w:cs="Times New Roman"/>
          <w:bCs/>
          <w:sz w:val="28"/>
          <w:szCs w:val="28"/>
          <w:lang w:eastAsia="ko-KR"/>
        </w:rPr>
        <w:t xml:space="preserve">«Кропоткинский детский дом – интернат». </w:t>
      </w:r>
      <w:r>
        <w:rPr>
          <w:rFonts w:ascii="Times New Roman" w:hAnsi="Times New Roman" w:cs="Times New Roman"/>
          <w:bCs/>
          <w:color w:val="FF0000"/>
          <w:sz w:val="28"/>
          <w:szCs w:val="28"/>
        </w:rPr>
        <w:t xml:space="preserve"> </w:t>
      </w:r>
      <w:r>
        <w:rPr>
          <w:rFonts w:ascii="Times New Roman" w:hAnsi="Times New Roman" w:cs="Times New Roman"/>
          <w:bCs/>
          <w:sz w:val="28"/>
          <w:szCs w:val="28"/>
        </w:rPr>
        <w:t>Группа работает в соответствии с учебным планом, режимом дня, расписанием занятий согласованным руководством МАДОУ ЦРР д/с №32 и руководством КДДИ пять дней в неделю с выходными в субботу и воскресенье.</w:t>
      </w:r>
    </w:p>
    <w:p w:rsidR="00C857C9" w:rsidRDefault="00C857C9" w:rsidP="00C857C9">
      <w:pPr>
        <w:spacing w:after="0" w:line="240" w:lineRule="auto"/>
        <w:jc w:val="both"/>
        <w:rPr>
          <w:rFonts w:ascii="Times New Roman" w:hAnsi="Times New Roman" w:cs="Times New Roman"/>
          <w:sz w:val="28"/>
          <w:szCs w:val="28"/>
        </w:rPr>
      </w:pPr>
      <w:r w:rsidRPr="00F52B63">
        <w:rPr>
          <w:rFonts w:ascii="Times New Roman" w:hAnsi="Times New Roman" w:cs="Times New Roman"/>
          <w:sz w:val="28"/>
          <w:szCs w:val="28"/>
        </w:rPr>
        <w:t xml:space="preserve">Длительность НОД </w:t>
      </w:r>
      <w:r w:rsidR="00F52B63" w:rsidRPr="00F52B63">
        <w:rPr>
          <w:rFonts w:ascii="Times New Roman" w:hAnsi="Times New Roman" w:cs="Times New Roman"/>
          <w:sz w:val="28"/>
          <w:szCs w:val="28"/>
        </w:rPr>
        <w:t xml:space="preserve">в соответствии с СанПиНом 1.2.3695-21 </w:t>
      </w:r>
      <w:r>
        <w:rPr>
          <w:rFonts w:ascii="Times New Roman" w:hAnsi="Times New Roman" w:cs="Times New Roman"/>
          <w:sz w:val="28"/>
          <w:szCs w:val="28"/>
        </w:rPr>
        <w:t>зависит от возраста воспитанников и может сокращаться в зависимости от индивидуальных особенностей психофизического состояния детей группы по усмотрению ведущих специалистов группы.</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Выполнение режимных моментов: гигиенических процедур, приема пищи, сна, пробуждения, проходят в спокойной эмоционально комфортной обстановке, реализуются без спешки, в подходящем ребенку темпе и форме взаимодействия со взрослым, при оказании необходимого объёма помощи. </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Все обучающие и коррекционно-развивающие занятия осуществляются преимущественно в утреннее время. Максимальная продолжительность активного бодрствования и досуга детей определяется рекомендациями врача-педиатра, психиатра, также как частота и продолжительность сна/периода отдыха. </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Прогулки на свежем воздухе проводятся ежедневно в первой и второй половине дня. Их продолжительность может быть разной (от 30 минут до 2-х часов) и определяется Организацией в зависимости от климатических условий. При температуре воздуха ниже минус 15</w:t>
      </w:r>
      <w:r>
        <w:rPr>
          <w:rFonts w:ascii="Times New Roman" w:hAnsi="Times New Roman" w:cs="Times New Roman"/>
          <w:sz w:val="28"/>
          <w:szCs w:val="28"/>
          <w:vertAlign w:val="superscript"/>
        </w:rPr>
        <w:t>º</w:t>
      </w:r>
      <w:r>
        <w:rPr>
          <w:rFonts w:ascii="Times New Roman" w:hAnsi="Times New Roman" w:cs="Times New Roman"/>
          <w:sz w:val="28"/>
          <w:szCs w:val="28"/>
        </w:rPr>
        <w:t>С и неблагоприятных погодных условиях продолжительность прогулки сокращается, вплоть до отмены, делая более частым проветривание помещений.</w:t>
      </w:r>
    </w:p>
    <w:p w:rsidR="00C857C9" w:rsidRDefault="00C857C9" w:rsidP="00C857C9">
      <w:pPr>
        <w:spacing w:after="0" w:line="240" w:lineRule="auto"/>
        <w:jc w:val="center"/>
        <w:rPr>
          <w:rFonts w:ascii="Times New Roman" w:hAnsi="Times New Roman" w:cs="Times New Roman"/>
          <w:b/>
          <w:bCs/>
          <w:color w:val="000000"/>
          <w:sz w:val="28"/>
          <w:szCs w:val="28"/>
        </w:rPr>
      </w:pPr>
    </w:p>
    <w:p w:rsidR="00C857C9" w:rsidRDefault="00C857C9" w:rsidP="00C857C9">
      <w:pPr>
        <w:spacing w:after="0" w:line="240" w:lineRule="auto"/>
        <w:jc w:val="center"/>
        <w:rPr>
          <w:rFonts w:ascii="Times New Roman" w:hAnsi="Times New Roman" w:cs="Times New Roman"/>
          <w:b/>
          <w:bCs/>
          <w:color w:val="000000"/>
          <w:sz w:val="28"/>
          <w:szCs w:val="28"/>
        </w:rPr>
      </w:pPr>
    </w:p>
    <w:p w:rsidR="00C857C9" w:rsidRDefault="00C857C9" w:rsidP="00C857C9">
      <w:pPr>
        <w:spacing w:after="0" w:line="240" w:lineRule="auto"/>
        <w:jc w:val="center"/>
        <w:rPr>
          <w:rFonts w:ascii="Times New Roman" w:hAnsi="Times New Roman" w:cs="Times New Roman"/>
          <w:b/>
          <w:bCs/>
          <w:color w:val="000000"/>
          <w:sz w:val="28"/>
          <w:szCs w:val="28"/>
        </w:rPr>
      </w:pPr>
    </w:p>
    <w:p w:rsidR="00C857C9" w:rsidRDefault="00C857C9" w:rsidP="00C857C9">
      <w:pPr>
        <w:spacing w:after="0" w:line="240" w:lineRule="auto"/>
        <w:jc w:val="center"/>
        <w:rPr>
          <w:rFonts w:ascii="Times New Roman" w:hAnsi="Times New Roman" w:cs="Times New Roman"/>
          <w:color w:val="C00000"/>
          <w:sz w:val="28"/>
          <w:szCs w:val="28"/>
        </w:rPr>
      </w:pPr>
      <w:r>
        <w:rPr>
          <w:rFonts w:ascii="Times New Roman" w:hAnsi="Times New Roman" w:cs="Times New Roman"/>
          <w:b/>
          <w:bCs/>
          <w:color w:val="000000"/>
          <w:sz w:val="28"/>
          <w:szCs w:val="28"/>
        </w:rPr>
        <w:t xml:space="preserve">Режим дня </w:t>
      </w:r>
      <w:r>
        <w:rPr>
          <w:rFonts w:ascii="Times New Roman" w:hAnsi="Times New Roman" w:cs="Times New Roman"/>
          <w:b/>
          <w:color w:val="000000"/>
          <w:sz w:val="28"/>
          <w:szCs w:val="28"/>
        </w:rPr>
        <w:t>на холодный период года (сентябрь-май)</w:t>
      </w:r>
    </w:p>
    <w:p w:rsidR="00C857C9" w:rsidRDefault="00C857C9" w:rsidP="00C857C9">
      <w:pPr>
        <w:spacing w:after="0" w:line="240" w:lineRule="auto"/>
        <w:jc w:val="center"/>
        <w:rPr>
          <w:rFonts w:ascii="Times New Roman" w:hAnsi="Times New Roman" w:cs="Times New Roman"/>
          <w:b/>
          <w:bCs/>
          <w:color w:val="C00000"/>
          <w:sz w:val="28"/>
          <w:szCs w:val="28"/>
        </w:rPr>
      </w:pPr>
      <w:r>
        <w:rPr>
          <w:rFonts w:ascii="Times New Roman" w:hAnsi="Times New Roman" w:cs="Times New Roman"/>
          <w:b/>
          <w:bCs/>
          <w:color w:val="000000"/>
          <w:sz w:val="28"/>
          <w:szCs w:val="28"/>
        </w:rPr>
        <w:t>в МАДОУ ЦРР - д/с №32 на 2021-2022 учебный год</w:t>
      </w:r>
    </w:p>
    <w:p w:rsidR="00C857C9" w:rsidRDefault="00C857C9" w:rsidP="00C857C9">
      <w:pPr>
        <w:spacing w:after="0" w:line="240" w:lineRule="auto"/>
        <w:jc w:val="center"/>
        <w:rPr>
          <w:rFonts w:ascii="Times New Roman" w:hAnsi="Times New Roman" w:cs="Times New Roman"/>
          <w:b/>
          <w:bCs/>
          <w:sz w:val="28"/>
          <w:szCs w:val="28"/>
        </w:rPr>
      </w:pPr>
      <w:r>
        <w:rPr>
          <w:rFonts w:ascii="Times New Roman" w:hAnsi="Times New Roman" w:cs="Times New Roman"/>
          <w:b/>
          <w:bCs/>
          <w:color w:val="000000"/>
          <w:sz w:val="28"/>
          <w:szCs w:val="28"/>
        </w:rPr>
        <w:t>для ГКП компенсирующей направленности для детей с ОВЗ с умственной отсталостью (тяжелой и глубокой) «Особый ребенок-1,2,3,4» (надомная форма образования ГКУСО КК «Кропоткинский ДДИ»)</w:t>
      </w:r>
    </w:p>
    <w:p w:rsidR="00C857C9" w:rsidRDefault="00C857C9" w:rsidP="00C857C9">
      <w:pPr>
        <w:spacing w:after="0" w:line="240" w:lineRule="auto"/>
        <w:jc w:val="center"/>
        <w:rPr>
          <w:rFonts w:ascii="Times New Roman" w:hAnsi="Times New Roman" w:cs="Times New Roman"/>
          <w:b/>
          <w:bCs/>
          <w:sz w:val="28"/>
          <w:szCs w:val="28"/>
        </w:rPr>
      </w:pPr>
    </w:p>
    <w:tbl>
      <w:tblPr>
        <w:tblStyle w:val="af8"/>
        <w:tblW w:w="9345" w:type="dxa"/>
        <w:tblInd w:w="-142" w:type="dxa"/>
        <w:tblLook w:val="04A0" w:firstRow="1" w:lastRow="0" w:firstColumn="1" w:lastColumn="0" w:noHBand="0" w:noVBand="1"/>
      </w:tblPr>
      <w:tblGrid>
        <w:gridCol w:w="5098"/>
        <w:gridCol w:w="4247"/>
      </w:tblGrid>
      <w:tr w:rsidR="00C857C9" w:rsidTr="00C857C9">
        <w:tc>
          <w:tcPr>
            <w:tcW w:w="5097"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both"/>
              <w:rPr>
                <w:rFonts w:ascii="Times New Roman" w:hAnsi="Times New Roman" w:cs="Times New Roman"/>
                <w:b/>
                <w:sz w:val="28"/>
                <w:szCs w:val="28"/>
              </w:rPr>
            </w:pPr>
            <w:r>
              <w:rPr>
                <w:rFonts w:ascii="Times New Roman" w:hAnsi="Times New Roman" w:cs="Times New Roman"/>
                <w:b/>
                <w:sz w:val="28"/>
                <w:szCs w:val="28"/>
              </w:rPr>
              <w:t>Режимные моменты</w:t>
            </w:r>
          </w:p>
        </w:tc>
        <w:tc>
          <w:tcPr>
            <w:tcW w:w="4247"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«Особый ребенок1,2,3,4»</w:t>
            </w:r>
          </w:p>
        </w:tc>
      </w:tr>
      <w:tr w:rsidR="00C857C9" w:rsidTr="00C857C9">
        <w:tc>
          <w:tcPr>
            <w:tcW w:w="5097"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both"/>
              <w:rPr>
                <w:rFonts w:ascii="Times New Roman" w:hAnsi="Times New Roman" w:cs="Times New Roman"/>
                <w:sz w:val="28"/>
                <w:szCs w:val="28"/>
              </w:rPr>
            </w:pPr>
            <w:r>
              <w:rPr>
                <w:rFonts w:ascii="Times New Roman" w:hAnsi="Times New Roman" w:cs="Times New Roman"/>
                <w:sz w:val="28"/>
                <w:szCs w:val="28"/>
              </w:rPr>
              <w:t>Подъем, санитарно-гигиенические процедуры</w:t>
            </w:r>
          </w:p>
        </w:tc>
        <w:tc>
          <w:tcPr>
            <w:tcW w:w="4247"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both"/>
              <w:rPr>
                <w:rFonts w:ascii="Times New Roman" w:hAnsi="Times New Roman" w:cs="Times New Roman"/>
                <w:sz w:val="28"/>
                <w:szCs w:val="28"/>
              </w:rPr>
            </w:pPr>
            <w:r>
              <w:rPr>
                <w:rFonts w:ascii="Times New Roman" w:hAnsi="Times New Roman" w:cs="Times New Roman"/>
                <w:sz w:val="28"/>
                <w:szCs w:val="28"/>
              </w:rPr>
              <w:t>07.00-07.50</w:t>
            </w:r>
          </w:p>
        </w:tc>
      </w:tr>
      <w:tr w:rsidR="00C857C9" w:rsidTr="00C857C9">
        <w:tc>
          <w:tcPr>
            <w:tcW w:w="5097"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Подготовка к завтраку</w:t>
            </w:r>
          </w:p>
        </w:tc>
        <w:tc>
          <w:tcPr>
            <w:tcW w:w="4247"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07.50-08.00</w:t>
            </w:r>
          </w:p>
        </w:tc>
      </w:tr>
      <w:tr w:rsidR="00C857C9" w:rsidTr="00C857C9">
        <w:tc>
          <w:tcPr>
            <w:tcW w:w="5097"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Завтрак (сопровождение воспитатель: формирование КГН)</w:t>
            </w:r>
          </w:p>
        </w:tc>
        <w:tc>
          <w:tcPr>
            <w:tcW w:w="4247"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08.00-08.30</w:t>
            </w:r>
          </w:p>
        </w:tc>
      </w:tr>
      <w:tr w:rsidR="00C857C9" w:rsidTr="00C857C9">
        <w:tc>
          <w:tcPr>
            <w:tcW w:w="5097"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Индивидуальные занятия, согласно планам МАДОУ ЦРР –д/с №32 (дефектолог, психолог, воспитатель)</w:t>
            </w:r>
          </w:p>
        </w:tc>
        <w:tc>
          <w:tcPr>
            <w:tcW w:w="4247"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08.30-12.00</w:t>
            </w:r>
          </w:p>
        </w:tc>
      </w:tr>
      <w:tr w:rsidR="00C857C9" w:rsidTr="00C857C9">
        <w:tc>
          <w:tcPr>
            <w:tcW w:w="5097"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Второй завтрак (сопровождение воспитатель: формирование КГН)</w:t>
            </w:r>
          </w:p>
        </w:tc>
        <w:tc>
          <w:tcPr>
            <w:tcW w:w="4247"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both"/>
              <w:rPr>
                <w:sz w:val="22"/>
              </w:rPr>
            </w:pPr>
            <w:r>
              <w:rPr>
                <w:rFonts w:ascii="Times New Roman" w:hAnsi="Times New Roman" w:cs="Times New Roman"/>
                <w:bCs/>
                <w:sz w:val="28"/>
                <w:szCs w:val="28"/>
              </w:rPr>
              <w:t>10.00-10.40</w:t>
            </w:r>
          </w:p>
        </w:tc>
      </w:tr>
      <w:tr w:rsidR="00C857C9" w:rsidTr="00C857C9">
        <w:tc>
          <w:tcPr>
            <w:tcW w:w="5097"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Прогулка, индивидуальная работа со специалистами (психолог, воспитатель: социально-коммуникативное развитие)</w:t>
            </w:r>
          </w:p>
        </w:tc>
        <w:tc>
          <w:tcPr>
            <w:tcW w:w="4247"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both"/>
              <w:rPr>
                <w:sz w:val="22"/>
              </w:rPr>
            </w:pPr>
            <w:r>
              <w:rPr>
                <w:rFonts w:ascii="Times New Roman" w:hAnsi="Times New Roman" w:cs="Times New Roman"/>
                <w:bCs/>
                <w:sz w:val="28"/>
                <w:szCs w:val="28"/>
              </w:rPr>
              <w:t>10.40-12.00</w:t>
            </w:r>
          </w:p>
        </w:tc>
      </w:tr>
      <w:tr w:rsidR="00C857C9" w:rsidTr="00C857C9">
        <w:tc>
          <w:tcPr>
            <w:tcW w:w="5097"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Санитарно-гигиенические процедуры, подготовка к обеду (сопровождение воспитатель: формирование КГН)</w:t>
            </w:r>
          </w:p>
        </w:tc>
        <w:tc>
          <w:tcPr>
            <w:tcW w:w="4247"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11.30-12.00</w:t>
            </w:r>
          </w:p>
        </w:tc>
      </w:tr>
      <w:tr w:rsidR="00C857C9" w:rsidTr="00C857C9">
        <w:tc>
          <w:tcPr>
            <w:tcW w:w="5097"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Обед </w:t>
            </w:r>
          </w:p>
        </w:tc>
        <w:tc>
          <w:tcPr>
            <w:tcW w:w="4247"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12.00-12.40</w:t>
            </w:r>
          </w:p>
        </w:tc>
      </w:tr>
      <w:tr w:rsidR="00C857C9" w:rsidTr="00C857C9">
        <w:tc>
          <w:tcPr>
            <w:tcW w:w="5097"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Санитарно-гигиенические процедуры, дневной сон</w:t>
            </w:r>
          </w:p>
        </w:tc>
        <w:tc>
          <w:tcPr>
            <w:tcW w:w="4247"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12.40-14.45</w:t>
            </w:r>
          </w:p>
        </w:tc>
      </w:tr>
      <w:tr w:rsidR="00C857C9" w:rsidTr="00C857C9">
        <w:tc>
          <w:tcPr>
            <w:tcW w:w="5097"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Подъем, корригирующая гимнастика</w:t>
            </w:r>
          </w:p>
        </w:tc>
        <w:tc>
          <w:tcPr>
            <w:tcW w:w="4247"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14.45-15-00</w:t>
            </w:r>
          </w:p>
        </w:tc>
      </w:tr>
      <w:tr w:rsidR="00C857C9" w:rsidTr="00C857C9">
        <w:tc>
          <w:tcPr>
            <w:tcW w:w="5097"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Индивидуальные занятия, согласно планам МАДОУ ЦРР –д/с №32 (дефектолог)</w:t>
            </w:r>
          </w:p>
        </w:tc>
        <w:tc>
          <w:tcPr>
            <w:tcW w:w="4247"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15.00-16.30</w:t>
            </w:r>
          </w:p>
        </w:tc>
      </w:tr>
      <w:tr w:rsidR="00C857C9" w:rsidTr="00C857C9">
        <w:tc>
          <w:tcPr>
            <w:tcW w:w="5097"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Подготовка к полднику, полдник</w:t>
            </w:r>
          </w:p>
        </w:tc>
        <w:tc>
          <w:tcPr>
            <w:tcW w:w="4247"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15.50-16.40</w:t>
            </w:r>
          </w:p>
        </w:tc>
      </w:tr>
      <w:tr w:rsidR="00C857C9" w:rsidTr="00C857C9">
        <w:tc>
          <w:tcPr>
            <w:tcW w:w="5097"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Индивидуальные занятия по коррекционным курсам, согласно планам МАДОУ ЦРР –д/с №32 (дефектолог)</w:t>
            </w:r>
          </w:p>
        </w:tc>
        <w:tc>
          <w:tcPr>
            <w:tcW w:w="4247"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both"/>
              <w:rPr>
                <w:sz w:val="22"/>
              </w:rPr>
            </w:pPr>
            <w:r>
              <w:rPr>
                <w:rFonts w:ascii="Times New Roman" w:hAnsi="Times New Roman" w:cs="Times New Roman"/>
                <w:bCs/>
                <w:sz w:val="28"/>
                <w:szCs w:val="28"/>
              </w:rPr>
              <w:t>16.40-18.00</w:t>
            </w:r>
          </w:p>
        </w:tc>
      </w:tr>
      <w:tr w:rsidR="00C857C9" w:rsidTr="00C857C9">
        <w:tc>
          <w:tcPr>
            <w:tcW w:w="5097"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Прогулка, индивидуальная работа со специалистами (дефектолог)</w:t>
            </w:r>
          </w:p>
        </w:tc>
        <w:tc>
          <w:tcPr>
            <w:tcW w:w="4247"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17.00-17.50</w:t>
            </w:r>
          </w:p>
        </w:tc>
      </w:tr>
      <w:tr w:rsidR="00C857C9" w:rsidTr="00C857C9">
        <w:tc>
          <w:tcPr>
            <w:tcW w:w="5097"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Подготовка к ужину, ужин</w:t>
            </w:r>
          </w:p>
        </w:tc>
        <w:tc>
          <w:tcPr>
            <w:tcW w:w="4247"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17.50-18.40</w:t>
            </w:r>
          </w:p>
        </w:tc>
      </w:tr>
      <w:tr w:rsidR="00C857C9" w:rsidTr="00C857C9">
        <w:tc>
          <w:tcPr>
            <w:tcW w:w="5097"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Санитарно-гигиенические процедуры</w:t>
            </w:r>
          </w:p>
        </w:tc>
        <w:tc>
          <w:tcPr>
            <w:tcW w:w="4247"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18.40-19.00</w:t>
            </w:r>
          </w:p>
        </w:tc>
      </w:tr>
      <w:tr w:rsidR="00C857C9" w:rsidTr="00C857C9">
        <w:tc>
          <w:tcPr>
            <w:tcW w:w="5097"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Ночной сон</w:t>
            </w:r>
          </w:p>
        </w:tc>
        <w:tc>
          <w:tcPr>
            <w:tcW w:w="4247"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19.00-07.00</w:t>
            </w:r>
          </w:p>
        </w:tc>
      </w:tr>
    </w:tbl>
    <w:p w:rsidR="00C857C9" w:rsidRDefault="00C857C9" w:rsidP="00C857C9">
      <w:pPr>
        <w:spacing w:after="0" w:line="240" w:lineRule="auto"/>
        <w:jc w:val="both"/>
        <w:rPr>
          <w:rFonts w:ascii="Times New Roman" w:hAnsi="Times New Roman" w:cs="Times New Roman"/>
          <w:sz w:val="28"/>
          <w:szCs w:val="28"/>
        </w:rPr>
      </w:pPr>
    </w:p>
    <w:p w:rsidR="00C857C9" w:rsidRDefault="00C857C9" w:rsidP="00C857C9">
      <w:pPr>
        <w:spacing w:after="0" w:line="240" w:lineRule="auto"/>
        <w:jc w:val="center"/>
        <w:rPr>
          <w:rFonts w:ascii="Times New Roman" w:eastAsia="Calibri" w:hAnsi="Times New Roman" w:cs="Times New Roman"/>
          <w:b/>
          <w:bCs/>
          <w:color w:val="000000"/>
          <w:sz w:val="28"/>
          <w:szCs w:val="28"/>
          <w:lang w:eastAsia="ru-RU"/>
        </w:rPr>
      </w:pPr>
    </w:p>
    <w:p w:rsidR="00C857C9" w:rsidRDefault="00C857C9" w:rsidP="00C857C9">
      <w:pPr>
        <w:spacing w:after="0" w:line="240" w:lineRule="auto"/>
        <w:jc w:val="center"/>
        <w:rPr>
          <w:rFonts w:ascii="Times New Roman" w:eastAsia="Calibri" w:hAnsi="Times New Roman" w:cs="Times New Roman"/>
          <w:b/>
          <w:bCs/>
          <w:color w:val="000000"/>
          <w:sz w:val="28"/>
          <w:szCs w:val="28"/>
          <w:lang w:eastAsia="ru-RU"/>
        </w:rPr>
      </w:pPr>
    </w:p>
    <w:p w:rsidR="00C857C9" w:rsidRDefault="00C857C9" w:rsidP="00C857C9">
      <w:pPr>
        <w:spacing w:after="0" w:line="240" w:lineRule="auto"/>
        <w:jc w:val="center"/>
        <w:rPr>
          <w:rFonts w:ascii="Times New Roman" w:eastAsia="Calibri" w:hAnsi="Times New Roman" w:cs="Times New Roman"/>
          <w:b/>
          <w:bCs/>
          <w:color w:val="000000"/>
          <w:sz w:val="28"/>
          <w:szCs w:val="28"/>
          <w:lang w:eastAsia="ru-RU"/>
        </w:rPr>
      </w:pPr>
    </w:p>
    <w:p w:rsidR="00C857C9" w:rsidRDefault="00C857C9" w:rsidP="00C857C9">
      <w:pPr>
        <w:spacing w:after="0" w:line="240" w:lineRule="auto"/>
        <w:jc w:val="center"/>
        <w:rPr>
          <w:rFonts w:ascii="Calibri" w:eastAsia="Calibri" w:hAnsi="Calibri" w:cs="Tahoma"/>
          <w:lang w:eastAsia="ru-RU"/>
        </w:rPr>
      </w:pPr>
      <w:r>
        <w:rPr>
          <w:rFonts w:ascii="Times New Roman" w:eastAsia="Calibri" w:hAnsi="Times New Roman" w:cs="Times New Roman"/>
          <w:b/>
          <w:bCs/>
          <w:color w:val="000000"/>
          <w:sz w:val="28"/>
          <w:szCs w:val="28"/>
          <w:lang w:eastAsia="ru-RU"/>
        </w:rPr>
        <w:t xml:space="preserve">Режим дня </w:t>
      </w:r>
      <w:r>
        <w:rPr>
          <w:rFonts w:ascii="Times New Roman" w:eastAsia="Calibri" w:hAnsi="Times New Roman" w:cs="Times New Roman"/>
          <w:b/>
          <w:color w:val="000000"/>
          <w:sz w:val="28"/>
          <w:szCs w:val="28"/>
          <w:lang w:eastAsia="ru-RU"/>
        </w:rPr>
        <w:t>на теплый период года (июнь-август)</w:t>
      </w:r>
    </w:p>
    <w:p w:rsidR="00C857C9" w:rsidRDefault="00C857C9" w:rsidP="00C857C9">
      <w:pPr>
        <w:spacing w:after="0" w:line="240" w:lineRule="auto"/>
        <w:jc w:val="center"/>
        <w:rPr>
          <w:rFonts w:ascii="Times New Roman" w:eastAsia="Calibri" w:hAnsi="Times New Roman" w:cs="Times New Roman"/>
          <w:b/>
          <w:bCs/>
          <w:color w:val="000000"/>
          <w:sz w:val="28"/>
          <w:szCs w:val="28"/>
          <w:lang w:eastAsia="ru-RU"/>
        </w:rPr>
      </w:pPr>
      <w:r>
        <w:rPr>
          <w:rFonts w:ascii="Times New Roman" w:eastAsia="Calibri" w:hAnsi="Times New Roman" w:cs="Times New Roman"/>
          <w:b/>
          <w:bCs/>
          <w:color w:val="000000"/>
          <w:sz w:val="28"/>
          <w:szCs w:val="28"/>
          <w:lang w:eastAsia="ru-RU"/>
        </w:rPr>
        <w:t>в МАДОУ ЦРР - д/с №32 на 2021-2022 учебный год</w:t>
      </w:r>
    </w:p>
    <w:p w:rsidR="00C857C9" w:rsidRDefault="00C857C9" w:rsidP="00C857C9">
      <w:pPr>
        <w:spacing w:after="0" w:line="240" w:lineRule="auto"/>
        <w:jc w:val="center"/>
        <w:rPr>
          <w:rFonts w:ascii="Times New Roman" w:eastAsia="Calibri" w:hAnsi="Times New Roman" w:cs="Times New Roman"/>
          <w:b/>
          <w:bCs/>
          <w:color w:val="000000"/>
          <w:sz w:val="28"/>
          <w:szCs w:val="28"/>
          <w:lang w:eastAsia="ru-RU"/>
        </w:rPr>
      </w:pPr>
      <w:r>
        <w:rPr>
          <w:rFonts w:ascii="Times New Roman" w:eastAsia="Calibri" w:hAnsi="Times New Roman" w:cs="Times New Roman"/>
          <w:b/>
          <w:bCs/>
          <w:color w:val="000000"/>
          <w:sz w:val="28"/>
          <w:szCs w:val="28"/>
          <w:lang w:eastAsia="ru-RU"/>
        </w:rPr>
        <w:t>для ГКП компенсирующей направленности для детей с ОВЗ с умственной отсталостью (тяжелой и глубокой) «Особый ребенок-1,2,3,4» (надомная форма образования ГКУСО КК «Кропоткинский ДДИ»)</w:t>
      </w:r>
    </w:p>
    <w:p w:rsidR="00C857C9" w:rsidRDefault="00C857C9" w:rsidP="00C857C9">
      <w:pPr>
        <w:spacing w:after="0" w:line="240" w:lineRule="auto"/>
        <w:jc w:val="center"/>
        <w:rPr>
          <w:rFonts w:ascii="Times New Roman" w:eastAsia="Calibri" w:hAnsi="Times New Roman" w:cs="Times New Roman"/>
          <w:b/>
          <w:bCs/>
          <w:color w:val="000000"/>
          <w:sz w:val="28"/>
          <w:szCs w:val="28"/>
          <w:lang w:eastAsia="ru-RU"/>
        </w:rPr>
      </w:pPr>
    </w:p>
    <w:tbl>
      <w:tblPr>
        <w:tblW w:w="9345" w:type="dxa"/>
        <w:tblInd w:w="-141" w:type="dxa"/>
        <w:tblLook w:val="04A0" w:firstRow="1" w:lastRow="0" w:firstColumn="1" w:lastColumn="0" w:noHBand="0" w:noVBand="1"/>
      </w:tblPr>
      <w:tblGrid>
        <w:gridCol w:w="5094"/>
        <w:gridCol w:w="4251"/>
      </w:tblGrid>
      <w:tr w:rsidR="00C857C9" w:rsidTr="00C857C9">
        <w:tc>
          <w:tcPr>
            <w:tcW w:w="5094" w:type="dxa"/>
            <w:tcBorders>
              <w:top w:val="single" w:sz="4" w:space="0" w:color="000000"/>
              <w:left w:val="single" w:sz="4" w:space="0" w:color="000000"/>
              <w:bottom w:val="single" w:sz="4" w:space="0" w:color="000000"/>
              <w:right w:val="single" w:sz="4" w:space="0" w:color="000000"/>
            </w:tcBorders>
            <w:hideMark/>
          </w:tcPr>
          <w:p w:rsidR="00C857C9" w:rsidRDefault="00C857C9">
            <w:pPr>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Режимные моменты</w:t>
            </w:r>
          </w:p>
        </w:tc>
        <w:tc>
          <w:tcPr>
            <w:tcW w:w="4251" w:type="dxa"/>
            <w:tcBorders>
              <w:top w:val="single" w:sz="4" w:space="0" w:color="000000"/>
              <w:left w:val="single" w:sz="4" w:space="0" w:color="000000"/>
              <w:bottom w:val="single" w:sz="4" w:space="0" w:color="000000"/>
              <w:right w:val="single" w:sz="4" w:space="0" w:color="000000"/>
            </w:tcBorders>
            <w:hideMark/>
          </w:tcPr>
          <w:p w:rsidR="00C857C9" w:rsidRDefault="00C857C9">
            <w:pPr>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w:t>
            </w:r>
            <w:r w:rsidRPr="00F52B63">
              <w:rPr>
                <w:rFonts w:ascii="Times New Roman" w:eastAsia="Calibri" w:hAnsi="Times New Roman" w:cs="Times New Roman"/>
                <w:b/>
                <w:sz w:val="28"/>
                <w:szCs w:val="28"/>
                <w:lang w:eastAsia="ru-RU"/>
              </w:rPr>
              <w:t>«Особый ребенок1,2,</w:t>
            </w:r>
            <w:r w:rsidR="00F52B63">
              <w:rPr>
                <w:rFonts w:ascii="Times New Roman" w:eastAsia="Calibri" w:hAnsi="Times New Roman" w:cs="Times New Roman"/>
                <w:b/>
                <w:sz w:val="28"/>
                <w:szCs w:val="28"/>
                <w:lang w:eastAsia="ru-RU"/>
              </w:rPr>
              <w:t>3,4</w:t>
            </w:r>
            <w:r w:rsidRPr="00F52B63">
              <w:rPr>
                <w:rFonts w:ascii="Times New Roman" w:eastAsia="Calibri" w:hAnsi="Times New Roman" w:cs="Times New Roman"/>
                <w:b/>
                <w:sz w:val="28"/>
                <w:szCs w:val="28"/>
                <w:lang w:eastAsia="ru-RU"/>
              </w:rPr>
              <w:t>»</w:t>
            </w:r>
          </w:p>
        </w:tc>
      </w:tr>
      <w:tr w:rsidR="00C857C9" w:rsidTr="00C857C9">
        <w:tc>
          <w:tcPr>
            <w:tcW w:w="5094" w:type="dxa"/>
            <w:tcBorders>
              <w:top w:val="single" w:sz="4" w:space="0" w:color="000000"/>
              <w:left w:val="single" w:sz="4" w:space="0" w:color="000000"/>
              <w:bottom w:val="single" w:sz="4" w:space="0" w:color="000000"/>
              <w:right w:val="single" w:sz="4" w:space="0" w:color="000000"/>
            </w:tcBorders>
            <w:hideMark/>
          </w:tcPr>
          <w:p w:rsidR="00C857C9" w:rsidRDefault="00C857C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Подъем, санитарно-гигиенические процедуры</w:t>
            </w:r>
          </w:p>
        </w:tc>
        <w:tc>
          <w:tcPr>
            <w:tcW w:w="4251" w:type="dxa"/>
            <w:tcBorders>
              <w:top w:val="single" w:sz="4" w:space="0" w:color="000000"/>
              <w:left w:val="single" w:sz="4" w:space="0" w:color="000000"/>
              <w:bottom w:val="single" w:sz="4" w:space="0" w:color="000000"/>
              <w:right w:val="single" w:sz="4" w:space="0" w:color="000000"/>
            </w:tcBorders>
            <w:hideMark/>
          </w:tcPr>
          <w:p w:rsidR="00C857C9" w:rsidRDefault="00C857C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07.00-07.50</w:t>
            </w:r>
          </w:p>
        </w:tc>
      </w:tr>
      <w:tr w:rsidR="00C857C9" w:rsidTr="00C857C9">
        <w:tc>
          <w:tcPr>
            <w:tcW w:w="5094" w:type="dxa"/>
            <w:tcBorders>
              <w:top w:val="single" w:sz="4" w:space="0" w:color="000000"/>
              <w:left w:val="single" w:sz="4" w:space="0" w:color="000000"/>
              <w:bottom w:val="single" w:sz="4" w:space="0" w:color="000000"/>
              <w:right w:val="single" w:sz="4" w:space="0" w:color="000000"/>
            </w:tcBorders>
            <w:hideMark/>
          </w:tcPr>
          <w:p w:rsidR="00C857C9" w:rsidRDefault="00C857C9">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Подготовка к завтраку</w:t>
            </w:r>
          </w:p>
        </w:tc>
        <w:tc>
          <w:tcPr>
            <w:tcW w:w="4251" w:type="dxa"/>
            <w:tcBorders>
              <w:top w:val="single" w:sz="4" w:space="0" w:color="000000"/>
              <w:left w:val="single" w:sz="4" w:space="0" w:color="000000"/>
              <w:bottom w:val="single" w:sz="4" w:space="0" w:color="000000"/>
              <w:right w:val="single" w:sz="4" w:space="0" w:color="000000"/>
            </w:tcBorders>
            <w:hideMark/>
          </w:tcPr>
          <w:p w:rsidR="00C857C9" w:rsidRDefault="00C857C9">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07.50-08.00</w:t>
            </w:r>
          </w:p>
        </w:tc>
      </w:tr>
      <w:tr w:rsidR="00C857C9" w:rsidTr="00C857C9">
        <w:tc>
          <w:tcPr>
            <w:tcW w:w="5094" w:type="dxa"/>
            <w:tcBorders>
              <w:top w:val="single" w:sz="4" w:space="0" w:color="000000"/>
              <w:left w:val="single" w:sz="4" w:space="0" w:color="000000"/>
              <w:bottom w:val="single" w:sz="4" w:space="0" w:color="000000"/>
              <w:right w:val="single" w:sz="4" w:space="0" w:color="000000"/>
            </w:tcBorders>
            <w:hideMark/>
          </w:tcPr>
          <w:p w:rsidR="00C857C9" w:rsidRDefault="00C857C9">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Завтрак (сопровождение воспитатель: формирование КГН)</w:t>
            </w:r>
          </w:p>
        </w:tc>
        <w:tc>
          <w:tcPr>
            <w:tcW w:w="4251" w:type="dxa"/>
            <w:tcBorders>
              <w:top w:val="single" w:sz="4" w:space="0" w:color="000000"/>
              <w:left w:val="single" w:sz="4" w:space="0" w:color="000000"/>
              <w:bottom w:val="single" w:sz="4" w:space="0" w:color="000000"/>
              <w:right w:val="single" w:sz="4" w:space="0" w:color="000000"/>
            </w:tcBorders>
            <w:hideMark/>
          </w:tcPr>
          <w:p w:rsidR="00C857C9" w:rsidRDefault="00C857C9">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08.00-08.30</w:t>
            </w:r>
          </w:p>
        </w:tc>
      </w:tr>
      <w:tr w:rsidR="00C857C9" w:rsidTr="00C857C9">
        <w:tc>
          <w:tcPr>
            <w:tcW w:w="5094" w:type="dxa"/>
            <w:tcBorders>
              <w:top w:val="single" w:sz="4" w:space="0" w:color="000000"/>
              <w:left w:val="single" w:sz="4" w:space="0" w:color="000000"/>
              <w:bottom w:val="single" w:sz="4" w:space="0" w:color="000000"/>
              <w:right w:val="single" w:sz="4" w:space="0" w:color="000000"/>
            </w:tcBorders>
            <w:hideMark/>
          </w:tcPr>
          <w:p w:rsidR="00C857C9" w:rsidRDefault="00C857C9">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rPr>
              <w:t>Мероприятия художественно-эстетического и физкультурно-оздоровительного цикла</w:t>
            </w:r>
          </w:p>
        </w:tc>
        <w:tc>
          <w:tcPr>
            <w:tcW w:w="4251" w:type="dxa"/>
            <w:tcBorders>
              <w:top w:val="single" w:sz="4" w:space="0" w:color="000000"/>
              <w:left w:val="single" w:sz="4" w:space="0" w:color="000000"/>
              <w:bottom w:val="single" w:sz="4" w:space="0" w:color="000000"/>
              <w:right w:val="single" w:sz="4" w:space="0" w:color="000000"/>
            </w:tcBorders>
            <w:hideMark/>
          </w:tcPr>
          <w:p w:rsidR="00C857C9" w:rsidRDefault="00C857C9">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08.30-12.00</w:t>
            </w:r>
          </w:p>
        </w:tc>
      </w:tr>
      <w:tr w:rsidR="00C857C9" w:rsidTr="00C857C9">
        <w:tc>
          <w:tcPr>
            <w:tcW w:w="5094" w:type="dxa"/>
            <w:tcBorders>
              <w:top w:val="single" w:sz="4" w:space="0" w:color="000000"/>
              <w:left w:val="single" w:sz="4" w:space="0" w:color="000000"/>
              <w:bottom w:val="single" w:sz="4" w:space="0" w:color="000000"/>
              <w:right w:val="single" w:sz="4" w:space="0" w:color="000000"/>
            </w:tcBorders>
            <w:hideMark/>
          </w:tcPr>
          <w:p w:rsidR="00C857C9" w:rsidRDefault="00C857C9">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Второй завтрак (сопровождение воспитатель: формирование КГН)</w:t>
            </w:r>
          </w:p>
        </w:tc>
        <w:tc>
          <w:tcPr>
            <w:tcW w:w="4251" w:type="dxa"/>
            <w:tcBorders>
              <w:top w:val="single" w:sz="4" w:space="0" w:color="000000"/>
              <w:left w:val="single" w:sz="4" w:space="0" w:color="000000"/>
              <w:bottom w:val="single" w:sz="4" w:space="0" w:color="000000"/>
              <w:right w:val="single" w:sz="4" w:space="0" w:color="000000"/>
            </w:tcBorders>
            <w:hideMark/>
          </w:tcPr>
          <w:p w:rsidR="00C857C9" w:rsidRDefault="00C857C9">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10.00-10.40</w:t>
            </w:r>
          </w:p>
        </w:tc>
      </w:tr>
      <w:tr w:rsidR="00C857C9" w:rsidTr="00C857C9">
        <w:tc>
          <w:tcPr>
            <w:tcW w:w="5094" w:type="dxa"/>
            <w:tcBorders>
              <w:top w:val="single" w:sz="4" w:space="0" w:color="000000"/>
              <w:left w:val="single" w:sz="4" w:space="0" w:color="000000"/>
              <w:bottom w:val="single" w:sz="4" w:space="0" w:color="000000"/>
              <w:right w:val="single" w:sz="4" w:space="0" w:color="000000"/>
            </w:tcBorders>
            <w:hideMark/>
          </w:tcPr>
          <w:p w:rsidR="00C857C9" w:rsidRDefault="00C857C9">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Прогулка, индивидуальная работа со специалистами (психолог, воспитатель: социально-коммуникативное развитие)</w:t>
            </w:r>
          </w:p>
        </w:tc>
        <w:tc>
          <w:tcPr>
            <w:tcW w:w="4251" w:type="dxa"/>
            <w:tcBorders>
              <w:top w:val="single" w:sz="4" w:space="0" w:color="000000"/>
              <w:left w:val="single" w:sz="4" w:space="0" w:color="000000"/>
              <w:bottom w:val="single" w:sz="4" w:space="0" w:color="000000"/>
              <w:right w:val="single" w:sz="4" w:space="0" w:color="000000"/>
            </w:tcBorders>
            <w:hideMark/>
          </w:tcPr>
          <w:p w:rsidR="00C857C9" w:rsidRDefault="00C857C9">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10.40-12.00</w:t>
            </w:r>
          </w:p>
        </w:tc>
      </w:tr>
      <w:tr w:rsidR="00C857C9" w:rsidTr="00C857C9">
        <w:tc>
          <w:tcPr>
            <w:tcW w:w="5094" w:type="dxa"/>
            <w:tcBorders>
              <w:top w:val="single" w:sz="4" w:space="0" w:color="000000"/>
              <w:left w:val="single" w:sz="4" w:space="0" w:color="000000"/>
              <w:bottom w:val="single" w:sz="4" w:space="0" w:color="000000"/>
              <w:right w:val="single" w:sz="4" w:space="0" w:color="000000"/>
            </w:tcBorders>
            <w:hideMark/>
          </w:tcPr>
          <w:p w:rsidR="00C857C9" w:rsidRDefault="00C857C9">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Санитарно-гигиенические процедуры, подготовка к обеду (сопровождение воспитатель: формирование КГН)</w:t>
            </w:r>
          </w:p>
        </w:tc>
        <w:tc>
          <w:tcPr>
            <w:tcW w:w="4251" w:type="dxa"/>
            <w:tcBorders>
              <w:top w:val="single" w:sz="4" w:space="0" w:color="000000"/>
              <w:left w:val="single" w:sz="4" w:space="0" w:color="000000"/>
              <w:bottom w:val="single" w:sz="4" w:space="0" w:color="000000"/>
              <w:right w:val="single" w:sz="4" w:space="0" w:color="000000"/>
            </w:tcBorders>
            <w:hideMark/>
          </w:tcPr>
          <w:p w:rsidR="00C857C9" w:rsidRDefault="00C857C9">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11.30-12.00</w:t>
            </w:r>
          </w:p>
        </w:tc>
      </w:tr>
      <w:tr w:rsidR="00C857C9" w:rsidTr="00C857C9">
        <w:tc>
          <w:tcPr>
            <w:tcW w:w="5094" w:type="dxa"/>
            <w:tcBorders>
              <w:top w:val="single" w:sz="4" w:space="0" w:color="000000"/>
              <w:left w:val="single" w:sz="4" w:space="0" w:color="000000"/>
              <w:bottom w:val="single" w:sz="4" w:space="0" w:color="000000"/>
              <w:right w:val="single" w:sz="4" w:space="0" w:color="000000"/>
            </w:tcBorders>
            <w:hideMark/>
          </w:tcPr>
          <w:p w:rsidR="00C857C9" w:rsidRDefault="00C857C9">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Обед </w:t>
            </w:r>
          </w:p>
        </w:tc>
        <w:tc>
          <w:tcPr>
            <w:tcW w:w="4251" w:type="dxa"/>
            <w:tcBorders>
              <w:top w:val="single" w:sz="4" w:space="0" w:color="000000"/>
              <w:left w:val="single" w:sz="4" w:space="0" w:color="000000"/>
              <w:bottom w:val="single" w:sz="4" w:space="0" w:color="000000"/>
              <w:right w:val="single" w:sz="4" w:space="0" w:color="000000"/>
            </w:tcBorders>
            <w:hideMark/>
          </w:tcPr>
          <w:p w:rsidR="00C857C9" w:rsidRDefault="00C857C9">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12.00-12.40</w:t>
            </w:r>
          </w:p>
        </w:tc>
      </w:tr>
      <w:tr w:rsidR="00C857C9" w:rsidTr="00C857C9">
        <w:tc>
          <w:tcPr>
            <w:tcW w:w="5094" w:type="dxa"/>
            <w:tcBorders>
              <w:top w:val="single" w:sz="4" w:space="0" w:color="000000"/>
              <w:left w:val="single" w:sz="4" w:space="0" w:color="000000"/>
              <w:bottom w:val="single" w:sz="4" w:space="0" w:color="000000"/>
              <w:right w:val="single" w:sz="4" w:space="0" w:color="000000"/>
            </w:tcBorders>
            <w:hideMark/>
          </w:tcPr>
          <w:p w:rsidR="00C857C9" w:rsidRDefault="00C857C9">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Санитарно-гигиенические процедуры, дневной сон</w:t>
            </w:r>
          </w:p>
        </w:tc>
        <w:tc>
          <w:tcPr>
            <w:tcW w:w="4251" w:type="dxa"/>
            <w:tcBorders>
              <w:top w:val="single" w:sz="4" w:space="0" w:color="000000"/>
              <w:left w:val="single" w:sz="4" w:space="0" w:color="000000"/>
              <w:bottom w:val="single" w:sz="4" w:space="0" w:color="000000"/>
              <w:right w:val="single" w:sz="4" w:space="0" w:color="000000"/>
            </w:tcBorders>
            <w:hideMark/>
          </w:tcPr>
          <w:p w:rsidR="00C857C9" w:rsidRDefault="00C857C9">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12.40-14.45</w:t>
            </w:r>
          </w:p>
        </w:tc>
      </w:tr>
      <w:tr w:rsidR="00C857C9" w:rsidTr="00C857C9">
        <w:tc>
          <w:tcPr>
            <w:tcW w:w="5094" w:type="dxa"/>
            <w:tcBorders>
              <w:top w:val="single" w:sz="4" w:space="0" w:color="000000"/>
              <w:left w:val="single" w:sz="4" w:space="0" w:color="000000"/>
              <w:bottom w:val="single" w:sz="4" w:space="0" w:color="000000"/>
              <w:right w:val="single" w:sz="4" w:space="0" w:color="000000"/>
            </w:tcBorders>
            <w:hideMark/>
          </w:tcPr>
          <w:p w:rsidR="00C857C9" w:rsidRDefault="00C857C9">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Подъем, корригирующая гимнастика</w:t>
            </w:r>
          </w:p>
        </w:tc>
        <w:tc>
          <w:tcPr>
            <w:tcW w:w="4251" w:type="dxa"/>
            <w:tcBorders>
              <w:top w:val="single" w:sz="4" w:space="0" w:color="000000"/>
              <w:left w:val="single" w:sz="4" w:space="0" w:color="000000"/>
              <w:bottom w:val="single" w:sz="4" w:space="0" w:color="000000"/>
              <w:right w:val="single" w:sz="4" w:space="0" w:color="000000"/>
            </w:tcBorders>
            <w:hideMark/>
          </w:tcPr>
          <w:p w:rsidR="00C857C9" w:rsidRDefault="00C857C9">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14.45-15-00</w:t>
            </w:r>
          </w:p>
        </w:tc>
      </w:tr>
      <w:tr w:rsidR="00C857C9" w:rsidTr="00C857C9">
        <w:tc>
          <w:tcPr>
            <w:tcW w:w="5094" w:type="dxa"/>
            <w:tcBorders>
              <w:top w:val="single" w:sz="4" w:space="0" w:color="000000"/>
              <w:left w:val="single" w:sz="4" w:space="0" w:color="000000"/>
              <w:bottom w:val="single" w:sz="4" w:space="0" w:color="000000"/>
              <w:right w:val="single" w:sz="4" w:space="0" w:color="000000"/>
            </w:tcBorders>
            <w:hideMark/>
          </w:tcPr>
          <w:p w:rsidR="00C857C9" w:rsidRDefault="00C857C9">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Индивидуальная работа со специалистами (дефектолог)</w:t>
            </w:r>
          </w:p>
        </w:tc>
        <w:tc>
          <w:tcPr>
            <w:tcW w:w="4251" w:type="dxa"/>
            <w:tcBorders>
              <w:top w:val="single" w:sz="4" w:space="0" w:color="000000"/>
              <w:left w:val="single" w:sz="4" w:space="0" w:color="000000"/>
              <w:bottom w:val="single" w:sz="4" w:space="0" w:color="000000"/>
              <w:right w:val="single" w:sz="4" w:space="0" w:color="000000"/>
            </w:tcBorders>
            <w:hideMark/>
          </w:tcPr>
          <w:p w:rsidR="00C857C9" w:rsidRDefault="00C857C9">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15.00-16.30</w:t>
            </w:r>
          </w:p>
        </w:tc>
      </w:tr>
      <w:tr w:rsidR="00C857C9" w:rsidTr="00C857C9">
        <w:tc>
          <w:tcPr>
            <w:tcW w:w="5094" w:type="dxa"/>
            <w:tcBorders>
              <w:top w:val="single" w:sz="4" w:space="0" w:color="000000"/>
              <w:left w:val="single" w:sz="4" w:space="0" w:color="000000"/>
              <w:bottom w:val="single" w:sz="4" w:space="0" w:color="000000"/>
              <w:right w:val="single" w:sz="4" w:space="0" w:color="000000"/>
            </w:tcBorders>
            <w:hideMark/>
          </w:tcPr>
          <w:p w:rsidR="00C857C9" w:rsidRDefault="00C857C9">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Подготовка к полднику, полдник</w:t>
            </w:r>
          </w:p>
        </w:tc>
        <w:tc>
          <w:tcPr>
            <w:tcW w:w="4251" w:type="dxa"/>
            <w:tcBorders>
              <w:top w:val="single" w:sz="4" w:space="0" w:color="000000"/>
              <w:left w:val="single" w:sz="4" w:space="0" w:color="000000"/>
              <w:bottom w:val="single" w:sz="4" w:space="0" w:color="000000"/>
              <w:right w:val="single" w:sz="4" w:space="0" w:color="000000"/>
            </w:tcBorders>
            <w:hideMark/>
          </w:tcPr>
          <w:p w:rsidR="00C857C9" w:rsidRDefault="00C857C9">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15.50-16.40</w:t>
            </w:r>
          </w:p>
        </w:tc>
      </w:tr>
      <w:tr w:rsidR="00C857C9" w:rsidTr="00C857C9">
        <w:tc>
          <w:tcPr>
            <w:tcW w:w="5094" w:type="dxa"/>
            <w:tcBorders>
              <w:top w:val="single" w:sz="4" w:space="0" w:color="000000"/>
              <w:left w:val="single" w:sz="4" w:space="0" w:color="000000"/>
              <w:bottom w:val="single" w:sz="4" w:space="0" w:color="000000"/>
              <w:right w:val="single" w:sz="4" w:space="0" w:color="000000"/>
            </w:tcBorders>
            <w:hideMark/>
          </w:tcPr>
          <w:p w:rsidR="00C857C9" w:rsidRDefault="00C857C9">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Прогулка, индивидуальная работа со специалистами (дефектолог)</w:t>
            </w:r>
          </w:p>
        </w:tc>
        <w:tc>
          <w:tcPr>
            <w:tcW w:w="4251" w:type="dxa"/>
            <w:tcBorders>
              <w:top w:val="single" w:sz="4" w:space="0" w:color="000000"/>
              <w:left w:val="single" w:sz="4" w:space="0" w:color="000000"/>
              <w:bottom w:val="single" w:sz="4" w:space="0" w:color="000000"/>
              <w:right w:val="single" w:sz="4" w:space="0" w:color="000000"/>
            </w:tcBorders>
            <w:hideMark/>
          </w:tcPr>
          <w:p w:rsidR="00C857C9" w:rsidRDefault="00C857C9">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16.40-18.00</w:t>
            </w:r>
          </w:p>
        </w:tc>
      </w:tr>
      <w:tr w:rsidR="00C857C9" w:rsidTr="00C857C9">
        <w:tc>
          <w:tcPr>
            <w:tcW w:w="5094" w:type="dxa"/>
            <w:tcBorders>
              <w:top w:val="single" w:sz="4" w:space="0" w:color="000000"/>
              <w:left w:val="single" w:sz="4" w:space="0" w:color="000000"/>
              <w:bottom w:val="single" w:sz="4" w:space="0" w:color="000000"/>
              <w:right w:val="single" w:sz="4" w:space="0" w:color="000000"/>
            </w:tcBorders>
            <w:hideMark/>
          </w:tcPr>
          <w:p w:rsidR="00C857C9" w:rsidRDefault="00C857C9">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Подготовка к ужину, ужин</w:t>
            </w:r>
          </w:p>
        </w:tc>
        <w:tc>
          <w:tcPr>
            <w:tcW w:w="4251" w:type="dxa"/>
            <w:tcBorders>
              <w:top w:val="single" w:sz="4" w:space="0" w:color="000000"/>
              <w:left w:val="single" w:sz="4" w:space="0" w:color="000000"/>
              <w:bottom w:val="single" w:sz="4" w:space="0" w:color="000000"/>
              <w:right w:val="single" w:sz="4" w:space="0" w:color="000000"/>
            </w:tcBorders>
            <w:hideMark/>
          </w:tcPr>
          <w:p w:rsidR="00C857C9" w:rsidRDefault="00C857C9">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17.50-18.40</w:t>
            </w:r>
          </w:p>
        </w:tc>
      </w:tr>
      <w:tr w:rsidR="00C857C9" w:rsidTr="00C857C9">
        <w:tc>
          <w:tcPr>
            <w:tcW w:w="5094" w:type="dxa"/>
            <w:tcBorders>
              <w:top w:val="single" w:sz="4" w:space="0" w:color="000000"/>
              <w:left w:val="single" w:sz="4" w:space="0" w:color="000000"/>
              <w:bottom w:val="single" w:sz="4" w:space="0" w:color="000000"/>
              <w:right w:val="single" w:sz="4" w:space="0" w:color="000000"/>
            </w:tcBorders>
            <w:hideMark/>
          </w:tcPr>
          <w:p w:rsidR="00C857C9" w:rsidRDefault="00C857C9">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Санитарно-гигиенические процедуры</w:t>
            </w:r>
          </w:p>
        </w:tc>
        <w:tc>
          <w:tcPr>
            <w:tcW w:w="4251" w:type="dxa"/>
            <w:tcBorders>
              <w:top w:val="single" w:sz="4" w:space="0" w:color="000000"/>
              <w:left w:val="single" w:sz="4" w:space="0" w:color="000000"/>
              <w:bottom w:val="single" w:sz="4" w:space="0" w:color="000000"/>
              <w:right w:val="single" w:sz="4" w:space="0" w:color="000000"/>
            </w:tcBorders>
            <w:hideMark/>
          </w:tcPr>
          <w:p w:rsidR="00C857C9" w:rsidRDefault="00C857C9">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18.40-19.00</w:t>
            </w:r>
          </w:p>
        </w:tc>
      </w:tr>
      <w:tr w:rsidR="00C857C9" w:rsidTr="00C857C9">
        <w:tc>
          <w:tcPr>
            <w:tcW w:w="5094" w:type="dxa"/>
            <w:tcBorders>
              <w:top w:val="single" w:sz="4" w:space="0" w:color="000000"/>
              <w:left w:val="single" w:sz="4" w:space="0" w:color="000000"/>
              <w:bottom w:val="single" w:sz="4" w:space="0" w:color="000000"/>
              <w:right w:val="single" w:sz="4" w:space="0" w:color="000000"/>
            </w:tcBorders>
            <w:hideMark/>
          </w:tcPr>
          <w:p w:rsidR="00C857C9" w:rsidRDefault="00C857C9">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Ночной сон</w:t>
            </w:r>
          </w:p>
        </w:tc>
        <w:tc>
          <w:tcPr>
            <w:tcW w:w="4251" w:type="dxa"/>
            <w:tcBorders>
              <w:top w:val="single" w:sz="4" w:space="0" w:color="000000"/>
              <w:left w:val="single" w:sz="4" w:space="0" w:color="000000"/>
              <w:bottom w:val="single" w:sz="4" w:space="0" w:color="000000"/>
              <w:right w:val="single" w:sz="4" w:space="0" w:color="000000"/>
            </w:tcBorders>
            <w:hideMark/>
          </w:tcPr>
          <w:p w:rsidR="00C857C9" w:rsidRDefault="00C857C9">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19.00-07.00</w:t>
            </w:r>
          </w:p>
        </w:tc>
      </w:tr>
    </w:tbl>
    <w:p w:rsidR="00C857C9" w:rsidRDefault="00C857C9" w:rsidP="00C857C9">
      <w:pPr>
        <w:spacing w:after="0" w:line="240" w:lineRule="auto"/>
        <w:ind w:left="792"/>
        <w:jc w:val="center"/>
        <w:rPr>
          <w:rFonts w:ascii="Times New Roman" w:hAnsi="Times New Roman" w:cs="Times New Roman"/>
          <w:b/>
          <w:bCs/>
          <w:sz w:val="28"/>
          <w:szCs w:val="28"/>
        </w:rPr>
      </w:pPr>
    </w:p>
    <w:p w:rsidR="00C857C9" w:rsidRDefault="00C857C9" w:rsidP="00C857C9">
      <w:pPr>
        <w:spacing w:after="0" w:line="240" w:lineRule="auto"/>
        <w:ind w:left="360"/>
        <w:jc w:val="center"/>
        <w:rPr>
          <w:rFonts w:ascii="Times New Roman" w:hAnsi="Times New Roman" w:cs="Times New Roman"/>
          <w:b/>
          <w:bCs/>
          <w:sz w:val="28"/>
          <w:szCs w:val="28"/>
        </w:rPr>
      </w:pPr>
      <w:bookmarkStart w:id="78" w:name="_Toc37632193"/>
      <w:bookmarkEnd w:id="76"/>
      <w:bookmarkEnd w:id="77"/>
      <w:r>
        <w:rPr>
          <w:rFonts w:ascii="Times New Roman" w:hAnsi="Times New Roman" w:cs="Times New Roman"/>
          <w:b/>
          <w:bCs/>
          <w:sz w:val="28"/>
          <w:szCs w:val="28"/>
        </w:rPr>
        <w:t>3.7. Планирование образовательной деятельности</w:t>
      </w:r>
      <w:bookmarkEnd w:id="78"/>
    </w:p>
    <w:p w:rsidR="00C857C9" w:rsidRDefault="00C857C9" w:rsidP="00C857C9">
      <w:pPr>
        <w:spacing w:after="0" w:line="240" w:lineRule="auto"/>
        <w:ind w:left="360"/>
        <w:jc w:val="center"/>
        <w:rPr>
          <w:rFonts w:ascii="Times New Roman" w:hAnsi="Times New Roman" w:cs="Times New Roman"/>
          <w:b/>
          <w:bCs/>
          <w:sz w:val="28"/>
          <w:szCs w:val="28"/>
        </w:rPr>
      </w:pP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Планирование деятельности педагогов опирается на результаты педагогической оценки индивидуального развития детей и направлено на создание психолого-педагогических условий и   формирование развивающей предметно-пространственной среды для развития каждого ребенка. Планирование деятельности МАДОУ направлено на совершенствование деятельности и учета результатов как внутренней, так и внешней оценки качества реализации программы АООП.</w:t>
      </w:r>
    </w:p>
    <w:p w:rsidR="00C857C9" w:rsidRDefault="00C857C9" w:rsidP="00C85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Планирование образовательной деятельности в ходе режимных моментов означает осуществление в календарном плане комплексного подхода при планировании таких режимных моментов, санитарно-гигиенические процедуры, выполнение комплексов гимнастики, кормление, прогулка, закаливающие процедуры и т. д., обеспечивающего развитие детей во всех пяти взаимодополняющих образовательных областях. Здесь важна последовательность и регулярность проводимых мероприятий, осуществляемых на основании четко продуманного планирования всей жизни группы. </w:t>
      </w:r>
    </w:p>
    <w:p w:rsidR="00C857C9" w:rsidRPr="00F80CDE" w:rsidRDefault="00C857C9" w:rsidP="00C857C9">
      <w:pPr>
        <w:spacing w:after="0" w:line="240" w:lineRule="auto"/>
        <w:jc w:val="both"/>
      </w:pPr>
      <w:r>
        <w:rPr>
          <w:rFonts w:ascii="Times New Roman" w:hAnsi="Times New Roman" w:cs="Times New Roman"/>
          <w:sz w:val="28"/>
          <w:szCs w:val="28"/>
        </w:rPr>
        <w:t xml:space="preserve">Планирование непосредственно образовательной деятельности - осуществляется по пяти образовательным областям, в соответствии с расписанием занятий, которое утверждено заведующим на текущий учебный год. Виды и количество запланированных занятий соответствуют расписанию и требованиям </w:t>
      </w:r>
      <w:r w:rsidR="00F52B63">
        <w:rPr>
          <w:rFonts w:ascii="Times New Roman" w:hAnsi="Times New Roman" w:cs="Times New Roman"/>
          <w:sz w:val="28"/>
          <w:szCs w:val="28"/>
        </w:rPr>
        <w:t xml:space="preserve">с </w:t>
      </w:r>
      <w:r w:rsidR="00F52B63" w:rsidRPr="00F52B63">
        <w:rPr>
          <w:rFonts w:ascii="Times New Roman" w:hAnsi="Times New Roman" w:cs="Times New Roman"/>
          <w:sz w:val="28"/>
          <w:szCs w:val="28"/>
        </w:rPr>
        <w:t>СанПиН 1.2.3695-21</w:t>
      </w:r>
      <w:r>
        <w:rPr>
          <w:rFonts w:ascii="Times New Roman" w:hAnsi="Times New Roman" w:cs="Times New Roman"/>
          <w:sz w:val="28"/>
          <w:szCs w:val="28"/>
        </w:rPr>
        <w:t xml:space="preserve">, но и требованиям к реализации АООП ДО – основной части, а также требованиям к реализации АООП ДО – части, формируемой участниками образовательного процесса. Важнейшей составляющей данного раздела планирования является необходимость отражения в нем всех используемых методов, способов и приемов, которыми пользуются все воспитатели и педагоги группы. Задачи, отражаемые в данном виде планирования, обеспечивают комплексность подходов к развитию ребенка, учитывают его возможности в зоне ближайшего развития во всех пяти образовательных областях и отражают индивидуальный темп в усвоении программного материала. В летний оздоровительный период проводятся только мероприятия физкультурно-оздоровительной и художественно-эстетической направленности. </w:t>
      </w:r>
    </w:p>
    <w:p w:rsidR="00C857C9" w:rsidRDefault="00C857C9" w:rsidP="00C857C9">
      <w:pPr>
        <w:spacing w:after="0" w:line="240" w:lineRule="auto"/>
        <w:jc w:val="both"/>
        <w:rPr>
          <w:rFonts w:ascii="Times New Roman" w:hAnsi="Times New Roman" w:cs="Times New Roman"/>
          <w:sz w:val="28"/>
          <w:szCs w:val="28"/>
        </w:rPr>
      </w:pPr>
    </w:p>
    <w:p w:rsidR="00C857C9" w:rsidRDefault="00C857C9" w:rsidP="00C857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3.7.1. Тематическое перспективное планирование воспитательно-образовательного процесса</w:t>
      </w:r>
    </w:p>
    <w:p w:rsidR="00C857C9" w:rsidRDefault="00C857C9" w:rsidP="00C857C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Перспективное тематическое планирование</w:t>
      </w:r>
    </w:p>
    <w:p w:rsidR="00C857C9" w:rsidRDefault="00C857C9" w:rsidP="00C857C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воспитательно-образовательного процесса в группе кратковременного пребывания компенсирующей направленности «Особый ребенок – 1,2,3,4» на 2021 -2022 учебный год</w:t>
      </w:r>
    </w:p>
    <w:p w:rsidR="00F80CDE" w:rsidRDefault="00F80CDE" w:rsidP="00C857C9">
      <w:pPr>
        <w:spacing w:after="0" w:line="240" w:lineRule="auto"/>
        <w:jc w:val="center"/>
        <w:rPr>
          <w:rFonts w:ascii="Times New Roman" w:hAnsi="Times New Roman" w:cs="Times New Roman"/>
          <w:b/>
          <w:bCs/>
          <w:sz w:val="28"/>
          <w:szCs w:val="28"/>
        </w:rPr>
      </w:pPr>
    </w:p>
    <w:p w:rsidR="00F80CDE" w:rsidRDefault="00F80CDE" w:rsidP="00C857C9">
      <w:pPr>
        <w:spacing w:after="0" w:line="240" w:lineRule="auto"/>
        <w:jc w:val="center"/>
        <w:rPr>
          <w:rFonts w:ascii="Times New Roman" w:hAnsi="Times New Roman" w:cs="Times New Roman"/>
          <w:b/>
          <w:bCs/>
          <w:sz w:val="28"/>
          <w:szCs w:val="28"/>
        </w:rPr>
      </w:pPr>
    </w:p>
    <w:tbl>
      <w:tblPr>
        <w:tblW w:w="9639" w:type="dxa"/>
        <w:tblInd w:w="-5" w:type="dxa"/>
        <w:tblLook w:val="05A0" w:firstRow="1" w:lastRow="0" w:firstColumn="1" w:lastColumn="1" w:noHBand="0" w:noVBand="1"/>
      </w:tblPr>
      <w:tblGrid>
        <w:gridCol w:w="730"/>
        <w:gridCol w:w="47"/>
        <w:gridCol w:w="1623"/>
        <w:gridCol w:w="2420"/>
        <w:gridCol w:w="2693"/>
        <w:gridCol w:w="2126"/>
      </w:tblGrid>
      <w:tr w:rsidR="00C857C9" w:rsidTr="00C857C9">
        <w:tc>
          <w:tcPr>
            <w:tcW w:w="73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Mangal"/>
                <w:b/>
                <w:sz w:val="28"/>
                <w:szCs w:val="28"/>
                <w:lang w:bidi="hi-IN"/>
              </w:rPr>
            </w:pPr>
            <w:r>
              <w:rPr>
                <w:rFonts w:ascii="Times New Roman" w:eastAsia="SimSun" w:hAnsi="Times New Roman" w:cs="Mangal"/>
                <w:b/>
                <w:sz w:val="28"/>
                <w:szCs w:val="28"/>
                <w:lang w:bidi="hi-IN"/>
              </w:rPr>
              <w:t>№</w:t>
            </w:r>
          </w:p>
          <w:p w:rsidR="00C857C9" w:rsidRDefault="00C857C9">
            <w:pPr>
              <w:widowControl w:val="0"/>
              <w:suppressAutoHyphens/>
              <w:spacing w:after="0" w:line="100" w:lineRule="atLeast"/>
              <w:jc w:val="center"/>
              <w:rPr>
                <w:rFonts w:ascii="Times New Roman" w:eastAsia="SimSun" w:hAnsi="Times New Roman" w:cs="Mangal"/>
                <w:b/>
                <w:sz w:val="28"/>
                <w:szCs w:val="28"/>
                <w:lang w:bidi="hi-IN"/>
              </w:rPr>
            </w:pPr>
            <w:r>
              <w:rPr>
                <w:rFonts w:ascii="Times New Roman" w:eastAsia="SimSun" w:hAnsi="Times New Roman" w:cs="Mangal"/>
                <w:b/>
                <w:sz w:val="28"/>
                <w:szCs w:val="28"/>
                <w:lang w:bidi="hi-IN"/>
              </w:rPr>
              <w:t>п/п</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Mangal"/>
                <w:b/>
                <w:sz w:val="28"/>
                <w:szCs w:val="28"/>
                <w:lang w:bidi="hi-IN"/>
              </w:rPr>
            </w:pPr>
            <w:r>
              <w:rPr>
                <w:rFonts w:ascii="Times New Roman" w:eastAsia="SimSun" w:hAnsi="Times New Roman" w:cs="Mangal"/>
                <w:b/>
                <w:sz w:val="28"/>
                <w:szCs w:val="28"/>
                <w:lang w:bidi="hi-IN"/>
              </w:rPr>
              <w:t>неделя</w:t>
            </w:r>
          </w:p>
        </w:tc>
        <w:tc>
          <w:tcPr>
            <w:tcW w:w="242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Mangal"/>
                <w:b/>
                <w:sz w:val="28"/>
                <w:szCs w:val="28"/>
                <w:lang w:bidi="hi-IN"/>
              </w:rPr>
            </w:pPr>
            <w:r>
              <w:rPr>
                <w:rFonts w:ascii="Times New Roman" w:eastAsia="SimSun" w:hAnsi="Times New Roman" w:cs="Mangal"/>
                <w:b/>
                <w:sz w:val="28"/>
                <w:szCs w:val="28"/>
                <w:lang w:bidi="hi-IN"/>
              </w:rPr>
              <w:t>дата</w:t>
            </w:r>
          </w:p>
        </w:tc>
        <w:tc>
          <w:tcPr>
            <w:tcW w:w="2693" w:type="dxa"/>
            <w:tcBorders>
              <w:top w:val="single" w:sz="4" w:space="0" w:color="000000"/>
              <w:left w:val="single" w:sz="4" w:space="0" w:color="000000"/>
              <w:bottom w:val="single" w:sz="4" w:space="0" w:color="000000"/>
              <w:right w:val="single" w:sz="4" w:space="0" w:color="000000"/>
            </w:tcBorders>
          </w:tcPr>
          <w:p w:rsidR="00C857C9" w:rsidRDefault="00C857C9">
            <w:pPr>
              <w:widowControl w:val="0"/>
              <w:suppressAutoHyphens/>
              <w:spacing w:after="0" w:line="100" w:lineRule="atLeast"/>
              <w:jc w:val="center"/>
              <w:rPr>
                <w:rFonts w:ascii="Times New Roman" w:eastAsia="SimSun" w:hAnsi="Times New Roman" w:cs="Mangal"/>
                <w:b/>
                <w:sz w:val="28"/>
                <w:szCs w:val="28"/>
                <w:lang w:bidi="hi-IN"/>
              </w:rPr>
            </w:pPr>
            <w:r>
              <w:rPr>
                <w:rFonts w:ascii="Times New Roman" w:eastAsia="SimSun" w:hAnsi="Times New Roman" w:cs="Mangal"/>
                <w:b/>
                <w:sz w:val="28"/>
                <w:szCs w:val="28"/>
                <w:lang w:bidi="hi-IN"/>
              </w:rPr>
              <w:t>Лексическая тема</w:t>
            </w:r>
          </w:p>
          <w:p w:rsidR="00C857C9" w:rsidRDefault="00C857C9">
            <w:pPr>
              <w:widowControl w:val="0"/>
              <w:suppressAutoHyphens/>
              <w:spacing w:after="0" w:line="100" w:lineRule="atLeast"/>
              <w:jc w:val="center"/>
              <w:rPr>
                <w:rFonts w:ascii="Times New Roman" w:eastAsia="SimSun" w:hAnsi="Times New Roman" w:cs="Mangal"/>
                <w:b/>
                <w:sz w:val="28"/>
                <w:szCs w:val="28"/>
                <w:lang w:bidi="hi-IN"/>
              </w:rPr>
            </w:pPr>
          </w:p>
        </w:tc>
        <w:tc>
          <w:tcPr>
            <w:tcW w:w="2126"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Mangal"/>
                <w:b/>
                <w:sz w:val="28"/>
                <w:szCs w:val="28"/>
                <w:lang w:bidi="hi-IN"/>
              </w:rPr>
            </w:pPr>
            <w:r>
              <w:rPr>
                <w:rFonts w:ascii="Times New Roman" w:eastAsia="SimSun" w:hAnsi="Times New Roman" w:cs="Mangal"/>
                <w:b/>
                <w:sz w:val="28"/>
                <w:szCs w:val="28"/>
                <w:lang w:bidi="hi-IN"/>
              </w:rPr>
              <w:t>Примечание</w:t>
            </w:r>
          </w:p>
        </w:tc>
      </w:tr>
      <w:tr w:rsidR="00C857C9" w:rsidTr="00C857C9">
        <w:trPr>
          <w:trHeight w:val="306"/>
        </w:trPr>
        <w:tc>
          <w:tcPr>
            <w:tcW w:w="9639" w:type="dxa"/>
            <w:gridSpan w:val="6"/>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Mangal"/>
                <w:b/>
                <w:sz w:val="28"/>
                <w:szCs w:val="28"/>
                <w:lang w:bidi="hi-IN"/>
              </w:rPr>
            </w:pPr>
            <w:r>
              <w:rPr>
                <w:rFonts w:ascii="Times New Roman" w:eastAsia="SimSun" w:hAnsi="Times New Roman" w:cs="Mangal"/>
                <w:b/>
                <w:sz w:val="28"/>
                <w:szCs w:val="28"/>
                <w:lang w:bidi="hi-IN"/>
              </w:rPr>
              <w:t>Сентябрь</w:t>
            </w:r>
          </w:p>
        </w:tc>
      </w:tr>
      <w:tr w:rsidR="00C857C9" w:rsidTr="00C857C9">
        <w:tc>
          <w:tcPr>
            <w:tcW w:w="73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1.</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1-я неделя</w:t>
            </w:r>
          </w:p>
        </w:tc>
        <w:tc>
          <w:tcPr>
            <w:tcW w:w="242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Calibri" w:hAnsi="Times New Roman" w:cs="Times New Roman"/>
                <w:sz w:val="28"/>
                <w:szCs w:val="28"/>
              </w:rPr>
              <w:t>01.09. -03. 09.</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b/>
                <w:sz w:val="28"/>
                <w:szCs w:val="28"/>
                <w:lang w:bidi="hi-IN"/>
              </w:rPr>
            </w:pPr>
            <w:r>
              <w:rPr>
                <w:rFonts w:ascii="Times New Roman" w:eastAsia="SimSun" w:hAnsi="Times New Roman" w:cs="Times New Roman"/>
                <w:sz w:val="28"/>
                <w:szCs w:val="28"/>
                <w:lang w:bidi="hi-IN"/>
              </w:rPr>
              <w:t>Наша группа</w:t>
            </w:r>
          </w:p>
        </w:tc>
        <w:tc>
          <w:tcPr>
            <w:tcW w:w="2126" w:type="dxa"/>
            <w:tcBorders>
              <w:top w:val="single" w:sz="4" w:space="0" w:color="000000"/>
              <w:left w:val="single" w:sz="4" w:space="0" w:color="000000"/>
              <w:bottom w:val="single" w:sz="4" w:space="0" w:color="000000"/>
              <w:right w:val="single" w:sz="4" w:space="0" w:color="000000"/>
            </w:tcBorders>
          </w:tcPr>
          <w:p w:rsidR="00C857C9" w:rsidRDefault="00C857C9">
            <w:pPr>
              <w:widowControl w:val="0"/>
              <w:suppressAutoHyphens/>
              <w:spacing w:after="0" w:line="100" w:lineRule="atLeast"/>
              <w:rPr>
                <w:rFonts w:ascii="Times New Roman" w:eastAsia="SimSun" w:hAnsi="Times New Roman" w:cs="Times New Roman"/>
                <w:b/>
                <w:sz w:val="24"/>
                <w:szCs w:val="24"/>
                <w:lang w:bidi="hi-IN"/>
              </w:rPr>
            </w:pPr>
          </w:p>
        </w:tc>
      </w:tr>
      <w:tr w:rsidR="00C857C9" w:rsidTr="00C857C9">
        <w:tc>
          <w:tcPr>
            <w:tcW w:w="73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2.</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2-я неделя</w:t>
            </w:r>
          </w:p>
        </w:tc>
        <w:tc>
          <w:tcPr>
            <w:tcW w:w="242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Calibri" w:hAnsi="Times New Roman" w:cs="Times New Roman"/>
                <w:sz w:val="28"/>
                <w:szCs w:val="28"/>
              </w:rPr>
              <w:t>06.09. - 10. 09.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57C9" w:rsidRDefault="00C857C9">
            <w:pPr>
              <w:spacing w:after="0" w:line="240" w:lineRule="auto"/>
              <w:rPr>
                <w:rFonts w:ascii="Times New Roman" w:eastAsia="SimSun" w:hAnsi="Times New Roman" w:cs="Times New Roman"/>
                <w:b/>
                <w:sz w:val="28"/>
                <w:szCs w:val="28"/>
                <w:lang w:bidi="hi-IN"/>
              </w:rPr>
            </w:pPr>
          </w:p>
        </w:tc>
        <w:tc>
          <w:tcPr>
            <w:tcW w:w="2126" w:type="dxa"/>
            <w:tcBorders>
              <w:top w:val="single" w:sz="4" w:space="0" w:color="000000"/>
              <w:left w:val="single" w:sz="4" w:space="0" w:color="000000"/>
              <w:bottom w:val="single" w:sz="4" w:space="0" w:color="000000"/>
              <w:right w:val="single" w:sz="4" w:space="0" w:color="000000"/>
            </w:tcBorders>
          </w:tcPr>
          <w:p w:rsidR="00C857C9" w:rsidRDefault="00C857C9">
            <w:pPr>
              <w:widowControl w:val="0"/>
              <w:suppressAutoHyphens/>
              <w:spacing w:after="0" w:line="100" w:lineRule="atLeast"/>
              <w:rPr>
                <w:rFonts w:ascii="Times New Roman" w:eastAsia="SimSun" w:hAnsi="Times New Roman" w:cs="Times New Roman"/>
                <w:b/>
                <w:sz w:val="24"/>
                <w:szCs w:val="24"/>
                <w:lang w:bidi="hi-IN"/>
              </w:rPr>
            </w:pPr>
          </w:p>
        </w:tc>
      </w:tr>
      <w:tr w:rsidR="00C857C9" w:rsidTr="00C857C9">
        <w:tc>
          <w:tcPr>
            <w:tcW w:w="73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3.</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3-я неделя</w:t>
            </w:r>
          </w:p>
        </w:tc>
        <w:tc>
          <w:tcPr>
            <w:tcW w:w="242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Calibri" w:hAnsi="Times New Roman" w:cs="Times New Roman"/>
                <w:sz w:val="28"/>
                <w:szCs w:val="28"/>
              </w:rPr>
              <w:t>13.09. - 17. 09.</w:t>
            </w:r>
          </w:p>
        </w:tc>
        <w:tc>
          <w:tcPr>
            <w:tcW w:w="2693" w:type="dxa"/>
            <w:vMerge w:val="restart"/>
            <w:tcBorders>
              <w:top w:val="single" w:sz="4" w:space="0" w:color="000000"/>
              <w:left w:val="single" w:sz="4" w:space="0" w:color="000000"/>
              <w:bottom w:val="single" w:sz="4" w:space="0" w:color="000000"/>
              <w:right w:val="single" w:sz="4" w:space="0" w:color="000000"/>
            </w:tcBorders>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p>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Я и моё имя.</w:t>
            </w:r>
          </w:p>
        </w:tc>
        <w:tc>
          <w:tcPr>
            <w:tcW w:w="2126" w:type="dxa"/>
            <w:tcBorders>
              <w:top w:val="single" w:sz="4" w:space="0" w:color="000000"/>
              <w:left w:val="single" w:sz="4" w:space="0" w:color="000000"/>
              <w:bottom w:val="single" w:sz="4" w:space="0" w:color="000000"/>
              <w:right w:val="single" w:sz="4" w:space="0" w:color="000000"/>
            </w:tcBorders>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p>
        </w:tc>
      </w:tr>
      <w:tr w:rsidR="00C857C9" w:rsidTr="00C857C9">
        <w:trPr>
          <w:trHeight w:val="315"/>
        </w:trPr>
        <w:tc>
          <w:tcPr>
            <w:tcW w:w="73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4.</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4-я неделя</w:t>
            </w:r>
          </w:p>
        </w:tc>
        <w:tc>
          <w:tcPr>
            <w:tcW w:w="242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ind w:hanging="10"/>
              <w:jc w:val="center"/>
              <w:rPr>
                <w:rFonts w:ascii="Times New Roman" w:eastAsia="SimSun" w:hAnsi="Times New Roman" w:cs="Times New Roman"/>
                <w:sz w:val="28"/>
                <w:szCs w:val="28"/>
                <w:lang w:bidi="hi-IN"/>
              </w:rPr>
            </w:pPr>
            <w:r>
              <w:rPr>
                <w:rFonts w:ascii="Times New Roman" w:eastAsia="Calibri" w:hAnsi="Times New Roman" w:cs="Times New Roman"/>
                <w:sz w:val="28"/>
                <w:szCs w:val="28"/>
              </w:rPr>
              <w:t>20.09. – 24. 09.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57C9" w:rsidRDefault="00C857C9">
            <w:pPr>
              <w:spacing w:after="0" w:line="240" w:lineRule="auto"/>
              <w:rPr>
                <w:rFonts w:ascii="Times New Roman" w:eastAsia="SimSun" w:hAnsi="Times New Roman" w:cs="Times New Roman"/>
                <w:sz w:val="28"/>
                <w:szCs w:val="28"/>
                <w:lang w:bidi="hi-IN"/>
              </w:rPr>
            </w:pPr>
          </w:p>
        </w:tc>
        <w:tc>
          <w:tcPr>
            <w:tcW w:w="2126" w:type="dxa"/>
            <w:tcBorders>
              <w:top w:val="single" w:sz="4" w:space="0" w:color="000000"/>
              <w:left w:val="single" w:sz="4" w:space="0" w:color="000000"/>
              <w:bottom w:val="single" w:sz="4" w:space="0" w:color="000000"/>
              <w:right w:val="single" w:sz="4" w:space="0" w:color="000000"/>
            </w:tcBorders>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p>
        </w:tc>
      </w:tr>
      <w:tr w:rsidR="00C857C9" w:rsidTr="00C857C9">
        <w:trPr>
          <w:trHeight w:val="240"/>
        </w:trPr>
        <w:tc>
          <w:tcPr>
            <w:tcW w:w="73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ind w:hanging="10"/>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5</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ind w:hanging="10"/>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5-я неделя</w:t>
            </w:r>
          </w:p>
        </w:tc>
        <w:tc>
          <w:tcPr>
            <w:tcW w:w="2420" w:type="dxa"/>
            <w:tcBorders>
              <w:top w:val="single" w:sz="4" w:space="0" w:color="000000"/>
              <w:left w:val="single" w:sz="4" w:space="0" w:color="000000"/>
              <w:bottom w:val="single" w:sz="4" w:space="0" w:color="auto"/>
              <w:right w:val="single" w:sz="4" w:space="0" w:color="000000"/>
            </w:tcBorders>
            <w:hideMark/>
          </w:tcPr>
          <w:p w:rsidR="00C857C9" w:rsidRDefault="00C857C9">
            <w:pPr>
              <w:widowControl w:val="0"/>
              <w:suppressAutoHyphens/>
              <w:spacing w:after="0" w:line="100" w:lineRule="atLeast"/>
              <w:ind w:hanging="10"/>
              <w:jc w:val="center"/>
              <w:rPr>
                <w:rFonts w:ascii="Times New Roman" w:eastAsia="SimSun" w:hAnsi="Times New Roman" w:cs="Times New Roman"/>
                <w:sz w:val="28"/>
                <w:szCs w:val="28"/>
                <w:lang w:bidi="hi-IN"/>
              </w:rPr>
            </w:pPr>
            <w:r>
              <w:rPr>
                <w:rFonts w:ascii="Times New Roman" w:eastAsia="Calibri" w:hAnsi="Times New Roman" w:cs="Times New Roman"/>
                <w:sz w:val="28"/>
                <w:szCs w:val="28"/>
              </w:rPr>
              <w:t>27.09. - 01. 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57C9" w:rsidRDefault="00C857C9">
            <w:pPr>
              <w:spacing w:after="0" w:line="240" w:lineRule="auto"/>
              <w:rPr>
                <w:rFonts w:ascii="Times New Roman" w:eastAsia="SimSun" w:hAnsi="Times New Roman" w:cs="Times New Roman"/>
                <w:sz w:val="28"/>
                <w:szCs w:val="28"/>
                <w:lang w:bidi="hi-IN"/>
              </w:rPr>
            </w:pPr>
          </w:p>
        </w:tc>
        <w:tc>
          <w:tcPr>
            <w:tcW w:w="2126" w:type="dxa"/>
            <w:tcBorders>
              <w:top w:val="single" w:sz="4" w:space="0" w:color="000000"/>
              <w:left w:val="single" w:sz="4" w:space="0" w:color="000000"/>
              <w:bottom w:val="single" w:sz="4" w:space="0" w:color="000000"/>
              <w:right w:val="single" w:sz="4" w:space="0" w:color="000000"/>
            </w:tcBorders>
          </w:tcPr>
          <w:p w:rsidR="00C857C9" w:rsidRDefault="00C857C9">
            <w:pPr>
              <w:widowControl w:val="0"/>
              <w:suppressAutoHyphens/>
              <w:spacing w:after="0" w:line="100" w:lineRule="atLeast"/>
              <w:ind w:hanging="10"/>
              <w:jc w:val="center"/>
              <w:rPr>
                <w:rFonts w:ascii="Times New Roman" w:eastAsia="SimSun" w:hAnsi="Times New Roman" w:cs="Times New Roman"/>
                <w:sz w:val="28"/>
                <w:szCs w:val="28"/>
                <w:lang w:bidi="hi-IN"/>
              </w:rPr>
            </w:pPr>
          </w:p>
        </w:tc>
      </w:tr>
      <w:tr w:rsidR="00C857C9" w:rsidTr="00C857C9">
        <w:tc>
          <w:tcPr>
            <w:tcW w:w="9639" w:type="dxa"/>
            <w:gridSpan w:val="6"/>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b/>
                <w:sz w:val="28"/>
                <w:szCs w:val="28"/>
                <w:lang w:bidi="hi-IN"/>
              </w:rPr>
            </w:pPr>
            <w:r>
              <w:rPr>
                <w:rFonts w:ascii="Times New Roman" w:eastAsia="SimSun" w:hAnsi="Times New Roman" w:cs="Times New Roman"/>
                <w:b/>
                <w:sz w:val="28"/>
                <w:szCs w:val="28"/>
                <w:lang w:bidi="hi-IN"/>
              </w:rPr>
              <w:t>Октябрь</w:t>
            </w:r>
          </w:p>
        </w:tc>
      </w:tr>
      <w:tr w:rsidR="00C857C9" w:rsidTr="00C857C9">
        <w:tc>
          <w:tcPr>
            <w:tcW w:w="73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6</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1-я неделя</w:t>
            </w:r>
          </w:p>
        </w:tc>
        <w:tc>
          <w:tcPr>
            <w:tcW w:w="242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Calibri" w:hAnsi="Times New Roman" w:cs="Times New Roman"/>
                <w:sz w:val="28"/>
                <w:szCs w:val="28"/>
              </w:rPr>
              <w:t>04.10. –08. 10.</w:t>
            </w:r>
          </w:p>
        </w:tc>
        <w:tc>
          <w:tcPr>
            <w:tcW w:w="2693" w:type="dxa"/>
            <w:vMerge w:val="restart"/>
            <w:tcBorders>
              <w:top w:val="single" w:sz="4" w:space="0" w:color="000000"/>
              <w:left w:val="single" w:sz="4" w:space="0" w:color="000000"/>
              <w:bottom w:val="single" w:sz="4" w:space="0" w:color="000000"/>
              <w:right w:val="single" w:sz="4" w:space="0" w:color="000000"/>
            </w:tcBorders>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p>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Овощи.</w:t>
            </w:r>
          </w:p>
        </w:tc>
        <w:tc>
          <w:tcPr>
            <w:tcW w:w="2126" w:type="dxa"/>
            <w:tcBorders>
              <w:top w:val="single" w:sz="4" w:space="0" w:color="000000"/>
              <w:left w:val="single" w:sz="4" w:space="0" w:color="000000"/>
              <w:bottom w:val="single" w:sz="4" w:space="0" w:color="000000"/>
              <w:right w:val="single" w:sz="4" w:space="0" w:color="000000"/>
            </w:tcBorders>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p>
        </w:tc>
      </w:tr>
      <w:tr w:rsidR="00C857C9" w:rsidTr="00C857C9">
        <w:tc>
          <w:tcPr>
            <w:tcW w:w="73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7</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2-я неделя</w:t>
            </w:r>
          </w:p>
        </w:tc>
        <w:tc>
          <w:tcPr>
            <w:tcW w:w="242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Calibri" w:hAnsi="Times New Roman" w:cs="Times New Roman"/>
                <w:sz w:val="28"/>
                <w:szCs w:val="28"/>
              </w:rPr>
              <w:t>11.10. -15. 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57C9" w:rsidRDefault="00C857C9">
            <w:pPr>
              <w:spacing w:after="0" w:line="240" w:lineRule="auto"/>
              <w:rPr>
                <w:rFonts w:ascii="Times New Roman" w:eastAsia="SimSun" w:hAnsi="Times New Roman" w:cs="Times New Roman"/>
                <w:sz w:val="28"/>
                <w:szCs w:val="28"/>
                <w:lang w:bidi="hi-IN"/>
              </w:rPr>
            </w:pPr>
          </w:p>
        </w:tc>
        <w:tc>
          <w:tcPr>
            <w:tcW w:w="2126" w:type="dxa"/>
            <w:tcBorders>
              <w:top w:val="single" w:sz="4" w:space="0" w:color="000000"/>
              <w:left w:val="single" w:sz="4" w:space="0" w:color="000000"/>
              <w:bottom w:val="single" w:sz="4" w:space="0" w:color="000000"/>
              <w:right w:val="single" w:sz="4" w:space="0" w:color="000000"/>
            </w:tcBorders>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p>
        </w:tc>
      </w:tr>
      <w:tr w:rsidR="00C857C9" w:rsidTr="00C857C9">
        <w:tc>
          <w:tcPr>
            <w:tcW w:w="73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8</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3-я неделя</w:t>
            </w:r>
          </w:p>
        </w:tc>
        <w:tc>
          <w:tcPr>
            <w:tcW w:w="242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Calibri" w:hAnsi="Times New Roman" w:cs="Times New Roman"/>
                <w:sz w:val="28"/>
                <w:szCs w:val="28"/>
              </w:rPr>
              <w:t>18.10. – 22. 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57C9" w:rsidRDefault="00C857C9">
            <w:pPr>
              <w:spacing w:after="0" w:line="240" w:lineRule="auto"/>
              <w:rPr>
                <w:rFonts w:ascii="Times New Roman" w:eastAsia="SimSun" w:hAnsi="Times New Roman" w:cs="Times New Roman"/>
                <w:sz w:val="28"/>
                <w:szCs w:val="28"/>
                <w:lang w:bidi="hi-IN"/>
              </w:rPr>
            </w:pPr>
          </w:p>
        </w:tc>
        <w:tc>
          <w:tcPr>
            <w:tcW w:w="2126" w:type="dxa"/>
            <w:tcBorders>
              <w:top w:val="single" w:sz="4" w:space="0" w:color="000000"/>
              <w:left w:val="single" w:sz="4" w:space="0" w:color="000000"/>
              <w:bottom w:val="single" w:sz="4" w:space="0" w:color="000000"/>
              <w:right w:val="single" w:sz="4" w:space="0" w:color="000000"/>
            </w:tcBorders>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p>
        </w:tc>
      </w:tr>
      <w:tr w:rsidR="00C857C9" w:rsidTr="00C857C9">
        <w:tc>
          <w:tcPr>
            <w:tcW w:w="73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9</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4-я неделя</w:t>
            </w:r>
          </w:p>
        </w:tc>
        <w:tc>
          <w:tcPr>
            <w:tcW w:w="242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Calibri" w:hAnsi="Times New Roman" w:cs="Times New Roman"/>
                <w:sz w:val="28"/>
                <w:szCs w:val="28"/>
              </w:rPr>
              <w:t>25.10. – 29.11.</w:t>
            </w:r>
          </w:p>
        </w:tc>
        <w:tc>
          <w:tcPr>
            <w:tcW w:w="2693"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Фрукты.</w:t>
            </w:r>
          </w:p>
        </w:tc>
        <w:tc>
          <w:tcPr>
            <w:tcW w:w="2126" w:type="dxa"/>
            <w:tcBorders>
              <w:top w:val="single" w:sz="4" w:space="0" w:color="000000"/>
              <w:left w:val="single" w:sz="4" w:space="0" w:color="000000"/>
              <w:bottom w:val="single" w:sz="4" w:space="0" w:color="000000"/>
              <w:right w:val="single" w:sz="4" w:space="0" w:color="000000"/>
            </w:tcBorders>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p>
        </w:tc>
      </w:tr>
      <w:tr w:rsidR="00C857C9" w:rsidTr="00C857C9">
        <w:tc>
          <w:tcPr>
            <w:tcW w:w="9639" w:type="dxa"/>
            <w:gridSpan w:val="6"/>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b/>
                <w:sz w:val="28"/>
                <w:szCs w:val="28"/>
                <w:lang w:bidi="hi-IN"/>
              </w:rPr>
            </w:pPr>
            <w:r>
              <w:rPr>
                <w:rFonts w:ascii="Times New Roman" w:eastAsia="SimSun" w:hAnsi="Times New Roman" w:cs="Times New Roman"/>
                <w:b/>
                <w:sz w:val="28"/>
                <w:szCs w:val="28"/>
                <w:lang w:bidi="hi-IN"/>
              </w:rPr>
              <w:t>Ноябрь</w:t>
            </w:r>
          </w:p>
        </w:tc>
      </w:tr>
      <w:tr w:rsidR="00C857C9" w:rsidTr="00C857C9">
        <w:tc>
          <w:tcPr>
            <w:tcW w:w="73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10</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1-я неделя</w:t>
            </w:r>
          </w:p>
        </w:tc>
        <w:tc>
          <w:tcPr>
            <w:tcW w:w="242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Calibri" w:hAnsi="Times New Roman" w:cs="Times New Roman"/>
                <w:sz w:val="28"/>
                <w:szCs w:val="28"/>
              </w:rPr>
              <w:t>01.11. - 03.11.</w:t>
            </w:r>
          </w:p>
        </w:tc>
        <w:tc>
          <w:tcPr>
            <w:tcW w:w="2693" w:type="dxa"/>
            <w:vMerge w:val="restart"/>
            <w:tcBorders>
              <w:top w:val="single" w:sz="4" w:space="0" w:color="000000"/>
              <w:left w:val="single" w:sz="4" w:space="0" w:color="000000"/>
              <w:bottom w:val="single" w:sz="4" w:space="0" w:color="000000"/>
              <w:right w:val="single" w:sz="4" w:space="0" w:color="000000"/>
            </w:tcBorders>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p>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Фрукты.</w:t>
            </w:r>
          </w:p>
        </w:tc>
        <w:tc>
          <w:tcPr>
            <w:tcW w:w="2126" w:type="dxa"/>
            <w:tcBorders>
              <w:top w:val="single" w:sz="4" w:space="0" w:color="000000"/>
              <w:left w:val="single" w:sz="4" w:space="0" w:color="000000"/>
              <w:bottom w:val="single" w:sz="4" w:space="0" w:color="000000"/>
              <w:right w:val="single" w:sz="4" w:space="0" w:color="000000"/>
            </w:tcBorders>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p>
        </w:tc>
      </w:tr>
      <w:tr w:rsidR="00C857C9" w:rsidTr="00C857C9">
        <w:tc>
          <w:tcPr>
            <w:tcW w:w="73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11</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2-я неделя</w:t>
            </w:r>
          </w:p>
        </w:tc>
        <w:tc>
          <w:tcPr>
            <w:tcW w:w="242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Calibri" w:hAnsi="Times New Roman" w:cs="Times New Roman"/>
                <w:sz w:val="28"/>
                <w:szCs w:val="28"/>
              </w:rPr>
              <w:t>08.11 -12. 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57C9" w:rsidRDefault="00C857C9">
            <w:pPr>
              <w:spacing w:after="0" w:line="240" w:lineRule="auto"/>
              <w:rPr>
                <w:rFonts w:ascii="Times New Roman" w:eastAsia="SimSun" w:hAnsi="Times New Roman" w:cs="Times New Roman"/>
                <w:sz w:val="28"/>
                <w:szCs w:val="28"/>
                <w:lang w:bidi="hi-IN"/>
              </w:rPr>
            </w:pPr>
          </w:p>
        </w:tc>
        <w:tc>
          <w:tcPr>
            <w:tcW w:w="2126" w:type="dxa"/>
            <w:tcBorders>
              <w:top w:val="single" w:sz="4" w:space="0" w:color="000000"/>
              <w:left w:val="single" w:sz="4" w:space="0" w:color="000000"/>
              <w:bottom w:val="single" w:sz="4" w:space="0" w:color="000000"/>
              <w:right w:val="single" w:sz="4" w:space="0" w:color="000000"/>
            </w:tcBorders>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p>
        </w:tc>
      </w:tr>
      <w:tr w:rsidR="00C857C9" w:rsidTr="00C857C9">
        <w:tc>
          <w:tcPr>
            <w:tcW w:w="73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12</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3-я неделя</w:t>
            </w:r>
          </w:p>
        </w:tc>
        <w:tc>
          <w:tcPr>
            <w:tcW w:w="242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Calibri" w:hAnsi="Times New Roman" w:cs="Times New Roman"/>
                <w:sz w:val="28"/>
                <w:szCs w:val="28"/>
              </w:rPr>
              <w:t>15.11. – 19.11.</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Одежда – обувь.</w:t>
            </w:r>
          </w:p>
        </w:tc>
        <w:tc>
          <w:tcPr>
            <w:tcW w:w="2126" w:type="dxa"/>
            <w:tcBorders>
              <w:top w:val="single" w:sz="4" w:space="0" w:color="000000"/>
              <w:left w:val="single" w:sz="4" w:space="0" w:color="000000"/>
              <w:bottom w:val="single" w:sz="4" w:space="0" w:color="000000"/>
              <w:right w:val="single" w:sz="4" w:space="0" w:color="000000"/>
            </w:tcBorders>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p>
        </w:tc>
      </w:tr>
      <w:tr w:rsidR="00C857C9" w:rsidTr="00C857C9">
        <w:tc>
          <w:tcPr>
            <w:tcW w:w="73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13</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4-я неделя</w:t>
            </w:r>
          </w:p>
        </w:tc>
        <w:tc>
          <w:tcPr>
            <w:tcW w:w="242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Calibri" w:hAnsi="Times New Roman" w:cs="Times New Roman"/>
                <w:sz w:val="28"/>
                <w:szCs w:val="28"/>
              </w:rPr>
              <w:t>22.11. – 26. 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57C9" w:rsidRDefault="00C857C9">
            <w:pPr>
              <w:spacing w:after="0" w:line="240" w:lineRule="auto"/>
              <w:rPr>
                <w:rFonts w:ascii="Times New Roman" w:eastAsia="SimSun" w:hAnsi="Times New Roman" w:cs="Times New Roman"/>
                <w:sz w:val="28"/>
                <w:szCs w:val="28"/>
                <w:lang w:bidi="hi-IN"/>
              </w:rPr>
            </w:pPr>
          </w:p>
        </w:tc>
        <w:tc>
          <w:tcPr>
            <w:tcW w:w="2126" w:type="dxa"/>
            <w:tcBorders>
              <w:top w:val="single" w:sz="4" w:space="0" w:color="000000"/>
              <w:left w:val="single" w:sz="4" w:space="0" w:color="000000"/>
              <w:bottom w:val="single" w:sz="4" w:space="0" w:color="000000"/>
              <w:right w:val="single" w:sz="4" w:space="0" w:color="000000"/>
            </w:tcBorders>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p>
        </w:tc>
      </w:tr>
      <w:tr w:rsidR="00C857C9" w:rsidTr="00C857C9">
        <w:tc>
          <w:tcPr>
            <w:tcW w:w="9639" w:type="dxa"/>
            <w:gridSpan w:val="6"/>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b/>
                <w:sz w:val="28"/>
                <w:szCs w:val="28"/>
                <w:lang w:bidi="hi-IN"/>
              </w:rPr>
            </w:pPr>
            <w:r>
              <w:rPr>
                <w:rFonts w:ascii="Times New Roman" w:eastAsia="SimSun" w:hAnsi="Times New Roman" w:cs="Times New Roman"/>
                <w:b/>
                <w:sz w:val="28"/>
                <w:szCs w:val="28"/>
                <w:lang w:bidi="hi-IN"/>
              </w:rPr>
              <w:t>Декабрь</w:t>
            </w:r>
          </w:p>
        </w:tc>
      </w:tr>
      <w:tr w:rsidR="00C857C9" w:rsidTr="00C857C9">
        <w:tc>
          <w:tcPr>
            <w:tcW w:w="73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14</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1-я неделя</w:t>
            </w:r>
          </w:p>
        </w:tc>
        <w:tc>
          <w:tcPr>
            <w:tcW w:w="242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Calibri" w:hAnsi="Times New Roman" w:cs="Times New Roman"/>
                <w:sz w:val="28"/>
                <w:szCs w:val="28"/>
              </w:rPr>
              <w:t>29.11. – 03. 12.</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Мебель.</w:t>
            </w:r>
          </w:p>
        </w:tc>
        <w:tc>
          <w:tcPr>
            <w:tcW w:w="2126" w:type="dxa"/>
            <w:tcBorders>
              <w:top w:val="single" w:sz="4" w:space="0" w:color="000000"/>
              <w:left w:val="single" w:sz="4" w:space="0" w:color="000000"/>
              <w:bottom w:val="single" w:sz="4" w:space="0" w:color="000000"/>
              <w:right w:val="single" w:sz="4" w:space="0" w:color="000000"/>
            </w:tcBorders>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p>
        </w:tc>
      </w:tr>
      <w:tr w:rsidR="00C857C9" w:rsidTr="00C857C9">
        <w:tc>
          <w:tcPr>
            <w:tcW w:w="73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15</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2-я неделя</w:t>
            </w:r>
          </w:p>
        </w:tc>
        <w:tc>
          <w:tcPr>
            <w:tcW w:w="242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Calibri" w:hAnsi="Times New Roman" w:cs="Times New Roman"/>
                <w:sz w:val="28"/>
                <w:szCs w:val="28"/>
              </w:rPr>
              <w:t>06.12. – 10. 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57C9" w:rsidRDefault="00C857C9">
            <w:pPr>
              <w:spacing w:after="0" w:line="240" w:lineRule="auto"/>
              <w:rPr>
                <w:rFonts w:ascii="Times New Roman" w:eastAsia="SimSun" w:hAnsi="Times New Roman" w:cs="Times New Roman"/>
                <w:sz w:val="28"/>
                <w:szCs w:val="28"/>
                <w:lang w:bidi="hi-IN"/>
              </w:rPr>
            </w:pPr>
          </w:p>
        </w:tc>
        <w:tc>
          <w:tcPr>
            <w:tcW w:w="2126" w:type="dxa"/>
            <w:tcBorders>
              <w:top w:val="single" w:sz="4" w:space="0" w:color="000000"/>
              <w:left w:val="single" w:sz="4" w:space="0" w:color="000000"/>
              <w:bottom w:val="single" w:sz="4" w:space="0" w:color="000000"/>
              <w:right w:val="single" w:sz="4" w:space="0" w:color="000000"/>
            </w:tcBorders>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p>
        </w:tc>
      </w:tr>
      <w:tr w:rsidR="00C857C9" w:rsidTr="00C857C9">
        <w:tc>
          <w:tcPr>
            <w:tcW w:w="73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16</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3-я неделя</w:t>
            </w:r>
          </w:p>
        </w:tc>
        <w:tc>
          <w:tcPr>
            <w:tcW w:w="242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Calibri" w:hAnsi="Times New Roman" w:cs="Times New Roman"/>
                <w:sz w:val="28"/>
                <w:szCs w:val="28"/>
              </w:rPr>
              <w:t>13.12. – 17. 12.</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C857C9" w:rsidRDefault="00C857C9">
            <w:pPr>
              <w:spacing w:after="8" w:line="264" w:lineRule="auto"/>
              <w:ind w:left="10" w:hanging="10"/>
              <w:jc w:val="center"/>
              <w:rPr>
                <w:rFonts w:ascii="Times New Roman" w:eastAsia="SimSun" w:hAnsi="Times New Roman" w:cs="Times New Roman"/>
                <w:color w:val="000000"/>
                <w:sz w:val="28"/>
                <w:szCs w:val="28"/>
                <w:lang w:eastAsia="ru-RU"/>
              </w:rPr>
            </w:pPr>
            <w:r>
              <w:rPr>
                <w:rFonts w:ascii="Times New Roman" w:eastAsia="SimSun" w:hAnsi="Times New Roman" w:cs="Times New Roman"/>
                <w:color w:val="000000"/>
                <w:sz w:val="28"/>
                <w:szCs w:val="28"/>
                <w:lang w:eastAsia="ru-RU"/>
              </w:rPr>
              <w:t>Игрушки.</w:t>
            </w:r>
          </w:p>
        </w:tc>
        <w:tc>
          <w:tcPr>
            <w:tcW w:w="2126" w:type="dxa"/>
            <w:tcBorders>
              <w:top w:val="single" w:sz="4" w:space="0" w:color="000000"/>
              <w:left w:val="single" w:sz="4" w:space="0" w:color="000000"/>
              <w:bottom w:val="single" w:sz="4" w:space="0" w:color="000000"/>
              <w:right w:val="single" w:sz="4" w:space="0" w:color="000000"/>
            </w:tcBorders>
          </w:tcPr>
          <w:p w:rsidR="00C857C9" w:rsidRDefault="00C857C9">
            <w:pPr>
              <w:spacing w:after="8" w:line="264" w:lineRule="auto"/>
              <w:ind w:left="10" w:hanging="10"/>
              <w:jc w:val="center"/>
              <w:rPr>
                <w:rFonts w:ascii="Times New Roman" w:eastAsia="SimSun" w:hAnsi="Times New Roman" w:cs="Times New Roman"/>
                <w:color w:val="000000"/>
                <w:sz w:val="28"/>
                <w:szCs w:val="28"/>
                <w:lang w:eastAsia="ru-RU"/>
              </w:rPr>
            </w:pPr>
          </w:p>
        </w:tc>
      </w:tr>
      <w:tr w:rsidR="00C857C9" w:rsidTr="00C857C9">
        <w:trPr>
          <w:trHeight w:val="345"/>
        </w:trPr>
        <w:tc>
          <w:tcPr>
            <w:tcW w:w="73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17</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4-я неделя</w:t>
            </w:r>
          </w:p>
        </w:tc>
        <w:tc>
          <w:tcPr>
            <w:tcW w:w="242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ind w:hanging="10"/>
              <w:jc w:val="center"/>
              <w:rPr>
                <w:rFonts w:ascii="Times New Roman" w:eastAsia="SimSun" w:hAnsi="Times New Roman" w:cs="Times New Roman"/>
                <w:sz w:val="28"/>
                <w:szCs w:val="28"/>
                <w:lang w:bidi="hi-IN"/>
              </w:rPr>
            </w:pPr>
            <w:r>
              <w:rPr>
                <w:rFonts w:ascii="Times New Roman" w:eastAsia="Calibri" w:hAnsi="Times New Roman" w:cs="Times New Roman"/>
                <w:sz w:val="28"/>
                <w:szCs w:val="28"/>
              </w:rPr>
              <w:t>20.12. – 24. 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57C9" w:rsidRDefault="00C857C9">
            <w:pPr>
              <w:spacing w:after="0" w:line="240" w:lineRule="auto"/>
              <w:rPr>
                <w:rFonts w:ascii="Times New Roman" w:eastAsia="SimSun" w:hAnsi="Times New Roman" w:cs="Times New Roman"/>
                <w:color w:val="000000"/>
                <w:sz w:val="28"/>
                <w:szCs w:val="28"/>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p>
        </w:tc>
      </w:tr>
      <w:tr w:rsidR="00C857C9" w:rsidTr="00C857C9">
        <w:trPr>
          <w:trHeight w:val="210"/>
        </w:trPr>
        <w:tc>
          <w:tcPr>
            <w:tcW w:w="73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ind w:hanging="10"/>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18</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ind w:hanging="10"/>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5-я неделя</w:t>
            </w:r>
          </w:p>
        </w:tc>
        <w:tc>
          <w:tcPr>
            <w:tcW w:w="242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ind w:hanging="10"/>
              <w:jc w:val="center"/>
              <w:rPr>
                <w:rFonts w:ascii="Times New Roman" w:eastAsia="SimSun" w:hAnsi="Times New Roman" w:cs="Times New Roman"/>
                <w:sz w:val="28"/>
                <w:szCs w:val="28"/>
                <w:lang w:bidi="hi-IN"/>
              </w:rPr>
            </w:pPr>
            <w:r>
              <w:rPr>
                <w:rFonts w:ascii="Times New Roman" w:eastAsia="Calibri" w:hAnsi="Times New Roman" w:cs="Times New Roman"/>
                <w:sz w:val="28"/>
                <w:szCs w:val="28"/>
              </w:rPr>
              <w:t>27.12. - 30.12.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57C9" w:rsidRDefault="00C857C9">
            <w:pPr>
              <w:spacing w:after="0" w:line="240" w:lineRule="auto"/>
              <w:rPr>
                <w:rFonts w:ascii="Times New Roman" w:eastAsia="SimSun" w:hAnsi="Times New Roman" w:cs="Times New Roman"/>
                <w:color w:val="000000"/>
                <w:sz w:val="28"/>
                <w:szCs w:val="28"/>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C857C9" w:rsidRDefault="00C857C9">
            <w:pPr>
              <w:widowControl w:val="0"/>
              <w:suppressAutoHyphens/>
              <w:spacing w:after="0" w:line="100" w:lineRule="atLeast"/>
              <w:ind w:hanging="10"/>
              <w:jc w:val="center"/>
              <w:rPr>
                <w:rFonts w:ascii="Times New Roman" w:eastAsia="SimSun" w:hAnsi="Times New Roman" w:cs="Times New Roman"/>
                <w:b/>
                <w:sz w:val="28"/>
                <w:szCs w:val="28"/>
                <w:lang w:bidi="hi-IN"/>
              </w:rPr>
            </w:pPr>
          </w:p>
        </w:tc>
      </w:tr>
      <w:tr w:rsidR="00C857C9" w:rsidTr="00C857C9">
        <w:tc>
          <w:tcPr>
            <w:tcW w:w="9639" w:type="dxa"/>
            <w:gridSpan w:val="6"/>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b/>
                <w:sz w:val="28"/>
                <w:szCs w:val="28"/>
                <w:lang w:bidi="hi-IN"/>
              </w:rPr>
            </w:pPr>
            <w:r>
              <w:rPr>
                <w:rFonts w:ascii="Times New Roman" w:eastAsia="SimSun" w:hAnsi="Times New Roman" w:cs="Times New Roman"/>
                <w:b/>
                <w:sz w:val="28"/>
                <w:szCs w:val="28"/>
                <w:lang w:bidi="hi-IN"/>
              </w:rPr>
              <w:t>Январь</w:t>
            </w:r>
          </w:p>
        </w:tc>
      </w:tr>
      <w:tr w:rsidR="00C857C9" w:rsidTr="00C857C9">
        <w:tc>
          <w:tcPr>
            <w:tcW w:w="73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19</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2-я неделя</w:t>
            </w:r>
          </w:p>
        </w:tc>
        <w:tc>
          <w:tcPr>
            <w:tcW w:w="242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Calibri" w:hAnsi="Times New Roman" w:cs="Times New Roman"/>
                <w:sz w:val="28"/>
                <w:szCs w:val="28"/>
              </w:rPr>
              <w:t>10.01. – 14. 01.</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b/>
                <w:sz w:val="28"/>
                <w:szCs w:val="28"/>
                <w:lang w:bidi="hi-IN"/>
              </w:rPr>
            </w:pPr>
            <w:r>
              <w:rPr>
                <w:rFonts w:ascii="Times New Roman" w:eastAsia="SimSun" w:hAnsi="Times New Roman" w:cs="Times New Roman"/>
                <w:sz w:val="28"/>
                <w:szCs w:val="28"/>
                <w:lang w:bidi="hi-IN"/>
              </w:rPr>
              <w:t>Домашние животные (кошка, собака)</w:t>
            </w:r>
          </w:p>
        </w:tc>
        <w:tc>
          <w:tcPr>
            <w:tcW w:w="2126" w:type="dxa"/>
            <w:tcBorders>
              <w:top w:val="single" w:sz="4" w:space="0" w:color="000000"/>
              <w:left w:val="single" w:sz="4" w:space="0" w:color="000000"/>
              <w:bottom w:val="single" w:sz="4" w:space="0" w:color="000000"/>
              <w:right w:val="single" w:sz="4" w:space="0" w:color="000000"/>
            </w:tcBorders>
          </w:tcPr>
          <w:p w:rsidR="00C857C9" w:rsidRDefault="00C857C9">
            <w:pPr>
              <w:widowControl w:val="0"/>
              <w:suppressAutoHyphens/>
              <w:spacing w:after="0" w:line="100" w:lineRule="atLeast"/>
              <w:jc w:val="center"/>
              <w:rPr>
                <w:rFonts w:ascii="Times New Roman" w:eastAsia="SimSun" w:hAnsi="Times New Roman" w:cs="Times New Roman"/>
                <w:b/>
                <w:sz w:val="28"/>
                <w:szCs w:val="28"/>
                <w:lang w:bidi="hi-IN"/>
              </w:rPr>
            </w:pPr>
          </w:p>
        </w:tc>
      </w:tr>
      <w:tr w:rsidR="00C857C9" w:rsidTr="00C857C9">
        <w:tc>
          <w:tcPr>
            <w:tcW w:w="73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20</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3-я неделя</w:t>
            </w:r>
          </w:p>
        </w:tc>
        <w:tc>
          <w:tcPr>
            <w:tcW w:w="242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Calibri" w:hAnsi="Times New Roman" w:cs="Times New Roman"/>
                <w:sz w:val="28"/>
                <w:szCs w:val="28"/>
              </w:rPr>
              <w:t>17.01. - 21. 01.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57C9" w:rsidRDefault="00C857C9">
            <w:pPr>
              <w:spacing w:after="0" w:line="240" w:lineRule="auto"/>
              <w:rPr>
                <w:rFonts w:ascii="Times New Roman" w:eastAsia="SimSun" w:hAnsi="Times New Roman" w:cs="Times New Roman"/>
                <w:b/>
                <w:sz w:val="28"/>
                <w:szCs w:val="28"/>
                <w:lang w:bidi="hi-IN"/>
              </w:rPr>
            </w:pPr>
          </w:p>
        </w:tc>
        <w:tc>
          <w:tcPr>
            <w:tcW w:w="2126" w:type="dxa"/>
            <w:tcBorders>
              <w:top w:val="single" w:sz="4" w:space="0" w:color="000000"/>
              <w:left w:val="single" w:sz="4" w:space="0" w:color="000000"/>
              <w:bottom w:val="single" w:sz="4" w:space="0" w:color="000000"/>
              <w:right w:val="single" w:sz="4" w:space="0" w:color="000000"/>
            </w:tcBorders>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p>
        </w:tc>
      </w:tr>
      <w:tr w:rsidR="00C857C9" w:rsidTr="00C857C9">
        <w:tc>
          <w:tcPr>
            <w:tcW w:w="73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21</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4-я неделя</w:t>
            </w:r>
          </w:p>
        </w:tc>
        <w:tc>
          <w:tcPr>
            <w:tcW w:w="242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Calibri" w:hAnsi="Times New Roman" w:cs="Times New Roman"/>
                <w:sz w:val="28"/>
                <w:szCs w:val="28"/>
              </w:rPr>
              <w:t>24.01 – 28. 01.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57C9" w:rsidRDefault="00C857C9">
            <w:pPr>
              <w:spacing w:after="0" w:line="240" w:lineRule="auto"/>
              <w:rPr>
                <w:rFonts w:ascii="Times New Roman" w:eastAsia="SimSun" w:hAnsi="Times New Roman" w:cs="Times New Roman"/>
                <w:b/>
                <w:sz w:val="28"/>
                <w:szCs w:val="28"/>
                <w:lang w:bidi="hi-IN"/>
              </w:rPr>
            </w:pPr>
          </w:p>
        </w:tc>
        <w:tc>
          <w:tcPr>
            <w:tcW w:w="2126" w:type="dxa"/>
            <w:tcBorders>
              <w:top w:val="single" w:sz="4" w:space="0" w:color="000000"/>
              <w:left w:val="single" w:sz="4" w:space="0" w:color="000000"/>
              <w:bottom w:val="single" w:sz="4" w:space="0" w:color="000000"/>
              <w:right w:val="single" w:sz="4" w:space="0" w:color="000000"/>
            </w:tcBorders>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p>
        </w:tc>
      </w:tr>
      <w:tr w:rsidR="00C857C9" w:rsidTr="00C857C9">
        <w:tc>
          <w:tcPr>
            <w:tcW w:w="9639" w:type="dxa"/>
            <w:gridSpan w:val="6"/>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b/>
                <w:sz w:val="28"/>
                <w:szCs w:val="28"/>
                <w:lang w:bidi="hi-IN"/>
              </w:rPr>
            </w:pPr>
            <w:r>
              <w:rPr>
                <w:rFonts w:ascii="Times New Roman" w:eastAsia="SimSun" w:hAnsi="Times New Roman" w:cs="Times New Roman"/>
                <w:b/>
                <w:sz w:val="28"/>
                <w:szCs w:val="28"/>
                <w:lang w:bidi="hi-IN"/>
              </w:rPr>
              <w:t>Февраль</w:t>
            </w:r>
          </w:p>
        </w:tc>
      </w:tr>
      <w:tr w:rsidR="00C857C9" w:rsidTr="00C857C9">
        <w:tc>
          <w:tcPr>
            <w:tcW w:w="73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22</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1-я неделя</w:t>
            </w:r>
          </w:p>
        </w:tc>
        <w:tc>
          <w:tcPr>
            <w:tcW w:w="242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Calibri" w:hAnsi="Times New Roman" w:cs="Times New Roman"/>
                <w:sz w:val="28"/>
                <w:szCs w:val="28"/>
              </w:rPr>
              <w:t>31.01. - 04. 02.</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Домашние животные (кошка, собака)</w:t>
            </w:r>
          </w:p>
        </w:tc>
        <w:tc>
          <w:tcPr>
            <w:tcW w:w="2126" w:type="dxa"/>
            <w:tcBorders>
              <w:top w:val="single" w:sz="4" w:space="0" w:color="000000"/>
              <w:left w:val="single" w:sz="4" w:space="0" w:color="000000"/>
              <w:bottom w:val="single" w:sz="4" w:space="0" w:color="000000"/>
              <w:right w:val="single" w:sz="4" w:space="0" w:color="000000"/>
            </w:tcBorders>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p>
        </w:tc>
      </w:tr>
      <w:tr w:rsidR="00C857C9" w:rsidTr="00C857C9">
        <w:tc>
          <w:tcPr>
            <w:tcW w:w="73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23</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2-я неделя</w:t>
            </w:r>
          </w:p>
        </w:tc>
        <w:tc>
          <w:tcPr>
            <w:tcW w:w="242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Calibri" w:hAnsi="Times New Roman" w:cs="Times New Roman"/>
                <w:sz w:val="28"/>
                <w:szCs w:val="28"/>
              </w:rPr>
              <w:t>07.02. – 11. 02.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57C9" w:rsidRDefault="00C857C9">
            <w:pPr>
              <w:spacing w:after="0" w:line="240" w:lineRule="auto"/>
              <w:rPr>
                <w:rFonts w:ascii="Times New Roman" w:eastAsia="SimSun" w:hAnsi="Times New Roman" w:cs="Times New Roman"/>
                <w:sz w:val="28"/>
                <w:szCs w:val="28"/>
                <w:lang w:bidi="hi-IN"/>
              </w:rPr>
            </w:pPr>
          </w:p>
        </w:tc>
        <w:tc>
          <w:tcPr>
            <w:tcW w:w="2126" w:type="dxa"/>
            <w:tcBorders>
              <w:top w:val="single" w:sz="4" w:space="0" w:color="000000"/>
              <w:left w:val="single" w:sz="4" w:space="0" w:color="000000"/>
              <w:bottom w:val="single" w:sz="4" w:space="0" w:color="000000"/>
              <w:right w:val="single" w:sz="4" w:space="0" w:color="000000"/>
            </w:tcBorders>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p>
        </w:tc>
      </w:tr>
      <w:tr w:rsidR="00C857C9" w:rsidTr="00C857C9">
        <w:tc>
          <w:tcPr>
            <w:tcW w:w="73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24</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3-я неделя</w:t>
            </w:r>
          </w:p>
        </w:tc>
        <w:tc>
          <w:tcPr>
            <w:tcW w:w="242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Calibri" w:hAnsi="Times New Roman" w:cs="Times New Roman"/>
                <w:sz w:val="28"/>
                <w:szCs w:val="28"/>
              </w:rPr>
              <w:t>14.02. - 18. 02.</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240" w:lineRule="auto"/>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Домашние животные (корова, коза)</w:t>
            </w:r>
          </w:p>
        </w:tc>
        <w:tc>
          <w:tcPr>
            <w:tcW w:w="2126" w:type="dxa"/>
            <w:tcBorders>
              <w:top w:val="single" w:sz="4" w:space="0" w:color="000000"/>
              <w:left w:val="single" w:sz="4" w:space="0" w:color="000000"/>
              <w:bottom w:val="single" w:sz="4" w:space="0" w:color="000000"/>
              <w:right w:val="single" w:sz="4" w:space="0" w:color="000000"/>
            </w:tcBorders>
          </w:tcPr>
          <w:p w:rsidR="00C857C9" w:rsidRDefault="00C857C9">
            <w:pPr>
              <w:widowControl w:val="0"/>
              <w:suppressAutoHyphens/>
              <w:spacing w:after="0" w:line="240" w:lineRule="auto"/>
              <w:jc w:val="center"/>
              <w:rPr>
                <w:rFonts w:ascii="Times New Roman" w:eastAsia="SimSun" w:hAnsi="Times New Roman" w:cs="Times New Roman"/>
                <w:sz w:val="28"/>
                <w:szCs w:val="28"/>
                <w:lang w:bidi="hi-IN"/>
              </w:rPr>
            </w:pPr>
          </w:p>
        </w:tc>
      </w:tr>
      <w:tr w:rsidR="00C857C9" w:rsidTr="00C857C9">
        <w:tc>
          <w:tcPr>
            <w:tcW w:w="73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25</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4-я неделя</w:t>
            </w:r>
          </w:p>
        </w:tc>
        <w:tc>
          <w:tcPr>
            <w:tcW w:w="242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21.02., 22.02., 24.02.,25.02.</w:t>
            </w:r>
          </w:p>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Calibri" w:hAnsi="Times New Roman" w:cs="Times New Roman"/>
                <w:sz w:val="28"/>
                <w:szCs w:val="28"/>
              </w:rPr>
              <w:t>(23.02. – выходной)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57C9" w:rsidRDefault="00C857C9">
            <w:pPr>
              <w:spacing w:after="0" w:line="240" w:lineRule="auto"/>
              <w:rPr>
                <w:rFonts w:ascii="Times New Roman" w:eastAsia="SimSun" w:hAnsi="Times New Roman" w:cs="Times New Roman"/>
                <w:sz w:val="28"/>
                <w:szCs w:val="28"/>
                <w:lang w:bidi="hi-IN"/>
              </w:rPr>
            </w:pPr>
          </w:p>
        </w:tc>
        <w:tc>
          <w:tcPr>
            <w:tcW w:w="2126" w:type="dxa"/>
            <w:tcBorders>
              <w:top w:val="single" w:sz="4" w:space="0" w:color="000000"/>
              <w:left w:val="single" w:sz="4" w:space="0" w:color="000000"/>
              <w:bottom w:val="single" w:sz="4" w:space="0" w:color="000000"/>
              <w:right w:val="single" w:sz="4" w:space="0" w:color="000000"/>
            </w:tcBorders>
          </w:tcPr>
          <w:p w:rsidR="00C857C9" w:rsidRDefault="00C857C9">
            <w:pPr>
              <w:widowControl w:val="0"/>
              <w:suppressAutoHyphens/>
              <w:spacing w:after="0" w:line="240" w:lineRule="auto"/>
              <w:jc w:val="center"/>
              <w:rPr>
                <w:rFonts w:ascii="Times New Roman" w:eastAsia="SimSun" w:hAnsi="Times New Roman" w:cs="Times New Roman"/>
                <w:sz w:val="28"/>
                <w:szCs w:val="28"/>
                <w:lang w:bidi="hi-IN"/>
              </w:rPr>
            </w:pPr>
          </w:p>
        </w:tc>
      </w:tr>
      <w:tr w:rsidR="00C857C9" w:rsidTr="00C857C9">
        <w:tc>
          <w:tcPr>
            <w:tcW w:w="9639" w:type="dxa"/>
            <w:gridSpan w:val="6"/>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240" w:lineRule="auto"/>
              <w:jc w:val="center"/>
              <w:rPr>
                <w:rFonts w:ascii="Times New Roman" w:eastAsia="SimSun" w:hAnsi="Times New Roman" w:cs="Times New Roman"/>
                <w:b/>
                <w:sz w:val="28"/>
                <w:szCs w:val="28"/>
                <w:lang w:bidi="hi-IN"/>
              </w:rPr>
            </w:pPr>
            <w:r>
              <w:rPr>
                <w:rFonts w:ascii="Times New Roman" w:eastAsia="SimSun" w:hAnsi="Times New Roman" w:cs="Times New Roman"/>
                <w:b/>
                <w:sz w:val="28"/>
                <w:szCs w:val="28"/>
                <w:lang w:bidi="hi-IN"/>
              </w:rPr>
              <w:t>Март</w:t>
            </w:r>
          </w:p>
        </w:tc>
      </w:tr>
      <w:tr w:rsidR="00C857C9" w:rsidTr="00C857C9">
        <w:tc>
          <w:tcPr>
            <w:tcW w:w="73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26</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1-я неделя</w:t>
            </w:r>
          </w:p>
        </w:tc>
        <w:tc>
          <w:tcPr>
            <w:tcW w:w="242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Calibri" w:hAnsi="Times New Roman" w:cs="Times New Roman"/>
                <w:sz w:val="28"/>
                <w:szCs w:val="28"/>
              </w:rPr>
              <w:t>28.02. – 05. 03.</w:t>
            </w:r>
          </w:p>
        </w:tc>
        <w:tc>
          <w:tcPr>
            <w:tcW w:w="2693" w:type="dxa"/>
            <w:vMerge w:val="restart"/>
            <w:tcBorders>
              <w:top w:val="single" w:sz="4" w:space="0" w:color="000000"/>
              <w:left w:val="single" w:sz="4" w:space="0" w:color="000000"/>
              <w:bottom w:val="single" w:sz="4" w:space="0" w:color="000000"/>
              <w:right w:val="single" w:sz="4" w:space="0" w:color="000000"/>
            </w:tcBorders>
          </w:tcPr>
          <w:p w:rsidR="00C857C9" w:rsidRDefault="00C857C9">
            <w:pPr>
              <w:widowControl w:val="0"/>
              <w:suppressAutoHyphens/>
              <w:spacing w:after="0" w:line="240" w:lineRule="auto"/>
              <w:jc w:val="center"/>
              <w:rPr>
                <w:rFonts w:ascii="Times New Roman" w:eastAsia="SimSun" w:hAnsi="Times New Roman" w:cs="Times New Roman"/>
                <w:sz w:val="28"/>
                <w:szCs w:val="28"/>
                <w:lang w:bidi="hi-IN"/>
              </w:rPr>
            </w:pPr>
          </w:p>
          <w:p w:rsidR="00C857C9" w:rsidRDefault="00C857C9">
            <w:pPr>
              <w:widowControl w:val="0"/>
              <w:suppressAutoHyphens/>
              <w:spacing w:after="0" w:line="240" w:lineRule="auto"/>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Домашние птицы</w:t>
            </w:r>
          </w:p>
        </w:tc>
        <w:tc>
          <w:tcPr>
            <w:tcW w:w="2126" w:type="dxa"/>
            <w:tcBorders>
              <w:top w:val="single" w:sz="4" w:space="0" w:color="000000"/>
              <w:left w:val="single" w:sz="4" w:space="0" w:color="000000"/>
              <w:bottom w:val="single" w:sz="4" w:space="0" w:color="000000"/>
              <w:right w:val="single" w:sz="4" w:space="0" w:color="000000"/>
            </w:tcBorders>
          </w:tcPr>
          <w:p w:rsidR="00C857C9" w:rsidRDefault="00C857C9">
            <w:pPr>
              <w:widowControl w:val="0"/>
              <w:suppressAutoHyphens/>
              <w:spacing w:after="0" w:line="240" w:lineRule="auto"/>
              <w:jc w:val="center"/>
              <w:rPr>
                <w:rFonts w:ascii="Times New Roman" w:eastAsia="SimSun" w:hAnsi="Times New Roman" w:cs="Times New Roman"/>
                <w:sz w:val="28"/>
                <w:szCs w:val="28"/>
                <w:lang w:bidi="hi-IN"/>
              </w:rPr>
            </w:pPr>
          </w:p>
        </w:tc>
      </w:tr>
      <w:tr w:rsidR="00C857C9" w:rsidTr="00C857C9">
        <w:tc>
          <w:tcPr>
            <w:tcW w:w="73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27</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2-я неделя</w:t>
            </w:r>
          </w:p>
        </w:tc>
        <w:tc>
          <w:tcPr>
            <w:tcW w:w="242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Calibri" w:hAnsi="Times New Roman" w:cs="Times New Roman"/>
                <w:sz w:val="28"/>
                <w:szCs w:val="28"/>
              </w:rPr>
              <w:t>09.03. - 11. 03.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57C9" w:rsidRDefault="00C857C9">
            <w:pPr>
              <w:spacing w:after="0" w:line="240" w:lineRule="auto"/>
              <w:rPr>
                <w:rFonts w:ascii="Times New Roman" w:eastAsia="SimSun" w:hAnsi="Times New Roman" w:cs="Times New Roman"/>
                <w:sz w:val="28"/>
                <w:szCs w:val="28"/>
                <w:lang w:bidi="hi-IN"/>
              </w:rPr>
            </w:pPr>
          </w:p>
        </w:tc>
        <w:tc>
          <w:tcPr>
            <w:tcW w:w="2126" w:type="dxa"/>
            <w:tcBorders>
              <w:top w:val="single" w:sz="4" w:space="0" w:color="000000"/>
              <w:left w:val="single" w:sz="4" w:space="0" w:color="000000"/>
              <w:bottom w:val="single" w:sz="4" w:space="0" w:color="000000"/>
              <w:right w:val="single" w:sz="4" w:space="0" w:color="000000"/>
            </w:tcBorders>
          </w:tcPr>
          <w:p w:rsidR="00C857C9" w:rsidRDefault="00C857C9">
            <w:pPr>
              <w:widowControl w:val="0"/>
              <w:suppressAutoHyphens/>
              <w:spacing w:after="0" w:line="240" w:lineRule="auto"/>
              <w:jc w:val="center"/>
              <w:rPr>
                <w:rFonts w:ascii="Times New Roman" w:eastAsia="SimSun" w:hAnsi="Times New Roman" w:cs="Times New Roman"/>
                <w:sz w:val="28"/>
                <w:szCs w:val="28"/>
                <w:lang w:bidi="hi-IN"/>
              </w:rPr>
            </w:pPr>
          </w:p>
        </w:tc>
      </w:tr>
      <w:tr w:rsidR="00C857C9" w:rsidTr="00C857C9">
        <w:tc>
          <w:tcPr>
            <w:tcW w:w="73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28</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3-я неделя</w:t>
            </w:r>
          </w:p>
        </w:tc>
        <w:tc>
          <w:tcPr>
            <w:tcW w:w="242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Calibri" w:hAnsi="Times New Roman" w:cs="Times New Roman"/>
                <w:sz w:val="28"/>
                <w:szCs w:val="28"/>
              </w:rPr>
              <w:t>14.03.– 18. 03.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57C9" w:rsidRDefault="00C857C9">
            <w:pPr>
              <w:spacing w:after="0" w:line="240" w:lineRule="auto"/>
              <w:rPr>
                <w:rFonts w:ascii="Times New Roman" w:eastAsia="SimSun" w:hAnsi="Times New Roman" w:cs="Times New Roman"/>
                <w:sz w:val="28"/>
                <w:szCs w:val="28"/>
                <w:lang w:bidi="hi-IN"/>
              </w:rPr>
            </w:pPr>
          </w:p>
        </w:tc>
        <w:tc>
          <w:tcPr>
            <w:tcW w:w="2126" w:type="dxa"/>
            <w:tcBorders>
              <w:top w:val="single" w:sz="4" w:space="0" w:color="000000"/>
              <w:left w:val="single" w:sz="4" w:space="0" w:color="000000"/>
              <w:bottom w:val="single" w:sz="4" w:space="0" w:color="000000"/>
              <w:right w:val="single" w:sz="4" w:space="0" w:color="000000"/>
            </w:tcBorders>
          </w:tcPr>
          <w:p w:rsidR="00C857C9" w:rsidRDefault="00C857C9">
            <w:pPr>
              <w:widowControl w:val="0"/>
              <w:suppressAutoHyphens/>
              <w:spacing w:after="0" w:line="240" w:lineRule="auto"/>
              <w:jc w:val="center"/>
              <w:rPr>
                <w:rFonts w:ascii="Times New Roman" w:eastAsia="SimSun" w:hAnsi="Times New Roman" w:cs="Times New Roman"/>
                <w:sz w:val="28"/>
                <w:szCs w:val="28"/>
                <w:lang w:bidi="hi-IN"/>
              </w:rPr>
            </w:pPr>
          </w:p>
        </w:tc>
      </w:tr>
      <w:tr w:rsidR="00C857C9" w:rsidTr="00C857C9">
        <w:trPr>
          <w:trHeight w:val="270"/>
        </w:trPr>
        <w:tc>
          <w:tcPr>
            <w:tcW w:w="73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29</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4-я неделя</w:t>
            </w:r>
          </w:p>
        </w:tc>
        <w:tc>
          <w:tcPr>
            <w:tcW w:w="242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ind w:hanging="10"/>
              <w:jc w:val="center"/>
              <w:rPr>
                <w:rFonts w:ascii="Times New Roman" w:eastAsia="SimSun" w:hAnsi="Times New Roman" w:cs="Times New Roman"/>
                <w:sz w:val="28"/>
                <w:szCs w:val="28"/>
                <w:lang w:bidi="hi-IN"/>
              </w:rPr>
            </w:pPr>
            <w:r>
              <w:rPr>
                <w:rFonts w:ascii="Times New Roman" w:eastAsia="Calibri" w:hAnsi="Times New Roman" w:cs="Times New Roman"/>
                <w:sz w:val="28"/>
                <w:szCs w:val="28"/>
              </w:rPr>
              <w:t>21.03. - 25. 03.</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240" w:lineRule="auto"/>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Дикие животные</w:t>
            </w:r>
          </w:p>
        </w:tc>
        <w:tc>
          <w:tcPr>
            <w:tcW w:w="2126" w:type="dxa"/>
            <w:tcBorders>
              <w:top w:val="single" w:sz="4" w:space="0" w:color="000000"/>
              <w:left w:val="single" w:sz="4" w:space="0" w:color="000000"/>
              <w:bottom w:val="single" w:sz="4" w:space="0" w:color="000000"/>
              <w:right w:val="single" w:sz="4" w:space="0" w:color="000000"/>
            </w:tcBorders>
          </w:tcPr>
          <w:p w:rsidR="00C857C9" w:rsidRDefault="00C857C9">
            <w:pPr>
              <w:widowControl w:val="0"/>
              <w:suppressAutoHyphens/>
              <w:spacing w:after="0" w:line="240" w:lineRule="auto"/>
              <w:jc w:val="center"/>
              <w:rPr>
                <w:rFonts w:ascii="Times New Roman" w:eastAsia="SimSun" w:hAnsi="Times New Roman" w:cs="Times New Roman"/>
                <w:sz w:val="28"/>
                <w:szCs w:val="28"/>
                <w:lang w:bidi="hi-IN"/>
              </w:rPr>
            </w:pPr>
          </w:p>
        </w:tc>
      </w:tr>
      <w:tr w:rsidR="00C857C9" w:rsidTr="00C857C9">
        <w:trPr>
          <w:trHeight w:val="270"/>
        </w:trPr>
        <w:tc>
          <w:tcPr>
            <w:tcW w:w="73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ind w:hanging="10"/>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30</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ind w:hanging="10"/>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5-я неделя</w:t>
            </w:r>
          </w:p>
        </w:tc>
        <w:tc>
          <w:tcPr>
            <w:tcW w:w="2420" w:type="dxa"/>
            <w:tcBorders>
              <w:top w:val="single" w:sz="4" w:space="0" w:color="000000"/>
              <w:left w:val="single" w:sz="4" w:space="0" w:color="000000"/>
              <w:bottom w:val="single" w:sz="4" w:space="0" w:color="auto"/>
              <w:right w:val="single" w:sz="4" w:space="0" w:color="000000"/>
            </w:tcBorders>
            <w:hideMark/>
          </w:tcPr>
          <w:p w:rsidR="00C857C9" w:rsidRDefault="00C857C9">
            <w:pPr>
              <w:widowControl w:val="0"/>
              <w:suppressAutoHyphens/>
              <w:spacing w:after="0" w:line="100" w:lineRule="atLeast"/>
              <w:ind w:hanging="10"/>
              <w:jc w:val="center"/>
              <w:rPr>
                <w:rFonts w:ascii="Times New Roman" w:eastAsia="SimSun" w:hAnsi="Times New Roman" w:cs="Times New Roman"/>
                <w:sz w:val="28"/>
                <w:szCs w:val="28"/>
                <w:lang w:bidi="hi-IN"/>
              </w:rPr>
            </w:pPr>
            <w:r>
              <w:rPr>
                <w:rFonts w:ascii="Times New Roman" w:eastAsia="Calibri" w:hAnsi="Times New Roman" w:cs="Times New Roman"/>
                <w:sz w:val="28"/>
                <w:szCs w:val="28"/>
              </w:rPr>
              <w:t>28.03. – 01. 04.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57C9" w:rsidRDefault="00C857C9">
            <w:pPr>
              <w:spacing w:after="0" w:line="240" w:lineRule="auto"/>
              <w:rPr>
                <w:rFonts w:ascii="Times New Roman" w:eastAsia="SimSun" w:hAnsi="Times New Roman" w:cs="Times New Roman"/>
                <w:sz w:val="28"/>
                <w:szCs w:val="28"/>
                <w:lang w:bidi="hi-IN"/>
              </w:rPr>
            </w:pPr>
          </w:p>
        </w:tc>
        <w:tc>
          <w:tcPr>
            <w:tcW w:w="2126" w:type="dxa"/>
            <w:tcBorders>
              <w:top w:val="single" w:sz="4" w:space="0" w:color="000000"/>
              <w:left w:val="single" w:sz="4" w:space="0" w:color="000000"/>
              <w:bottom w:val="single" w:sz="4" w:space="0" w:color="000000"/>
              <w:right w:val="single" w:sz="4" w:space="0" w:color="000000"/>
            </w:tcBorders>
          </w:tcPr>
          <w:p w:rsidR="00C857C9" w:rsidRDefault="00C857C9">
            <w:pPr>
              <w:widowControl w:val="0"/>
              <w:suppressAutoHyphens/>
              <w:spacing w:after="0" w:line="240" w:lineRule="auto"/>
              <w:ind w:hanging="10"/>
              <w:jc w:val="center"/>
              <w:rPr>
                <w:rFonts w:ascii="Times New Roman" w:eastAsia="SimSun" w:hAnsi="Times New Roman" w:cs="Times New Roman"/>
                <w:sz w:val="28"/>
                <w:szCs w:val="28"/>
                <w:lang w:bidi="hi-IN"/>
              </w:rPr>
            </w:pPr>
          </w:p>
        </w:tc>
      </w:tr>
      <w:tr w:rsidR="00C857C9" w:rsidTr="00C857C9">
        <w:tc>
          <w:tcPr>
            <w:tcW w:w="9639" w:type="dxa"/>
            <w:gridSpan w:val="6"/>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240" w:lineRule="auto"/>
              <w:jc w:val="center"/>
              <w:rPr>
                <w:rFonts w:ascii="Times New Roman" w:eastAsia="SimSun" w:hAnsi="Times New Roman" w:cs="Times New Roman"/>
                <w:b/>
                <w:sz w:val="28"/>
                <w:szCs w:val="28"/>
                <w:lang w:bidi="hi-IN"/>
              </w:rPr>
            </w:pPr>
            <w:r>
              <w:rPr>
                <w:rFonts w:ascii="Times New Roman" w:eastAsia="SimSun" w:hAnsi="Times New Roman" w:cs="Times New Roman"/>
                <w:b/>
                <w:sz w:val="28"/>
                <w:szCs w:val="28"/>
                <w:lang w:bidi="hi-IN"/>
              </w:rPr>
              <w:t>Апрель</w:t>
            </w:r>
          </w:p>
        </w:tc>
      </w:tr>
      <w:tr w:rsidR="00C857C9" w:rsidTr="00C857C9">
        <w:tc>
          <w:tcPr>
            <w:tcW w:w="73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31</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1-я неделя</w:t>
            </w:r>
          </w:p>
        </w:tc>
        <w:tc>
          <w:tcPr>
            <w:tcW w:w="242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Calibri" w:hAnsi="Times New Roman" w:cs="Times New Roman"/>
                <w:sz w:val="28"/>
                <w:szCs w:val="28"/>
              </w:rPr>
              <w:t>04.04. – 08. 04.</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240" w:lineRule="auto"/>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Посуда</w:t>
            </w:r>
          </w:p>
        </w:tc>
        <w:tc>
          <w:tcPr>
            <w:tcW w:w="2126" w:type="dxa"/>
            <w:tcBorders>
              <w:top w:val="single" w:sz="4" w:space="0" w:color="000000"/>
              <w:left w:val="single" w:sz="4" w:space="0" w:color="000000"/>
              <w:bottom w:val="single" w:sz="4" w:space="0" w:color="000000"/>
              <w:right w:val="single" w:sz="4" w:space="0" w:color="000000"/>
            </w:tcBorders>
          </w:tcPr>
          <w:p w:rsidR="00C857C9" w:rsidRDefault="00C857C9">
            <w:pPr>
              <w:widowControl w:val="0"/>
              <w:suppressAutoHyphens/>
              <w:spacing w:after="0" w:line="240" w:lineRule="auto"/>
              <w:jc w:val="center"/>
              <w:rPr>
                <w:rFonts w:ascii="Times New Roman" w:eastAsia="SimSun" w:hAnsi="Times New Roman" w:cs="Times New Roman"/>
                <w:sz w:val="28"/>
                <w:szCs w:val="28"/>
                <w:lang w:bidi="hi-IN"/>
              </w:rPr>
            </w:pPr>
          </w:p>
        </w:tc>
      </w:tr>
      <w:tr w:rsidR="00C857C9" w:rsidTr="00C857C9">
        <w:tc>
          <w:tcPr>
            <w:tcW w:w="73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32</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2-я неделя</w:t>
            </w:r>
          </w:p>
        </w:tc>
        <w:tc>
          <w:tcPr>
            <w:tcW w:w="242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Calibri" w:hAnsi="Times New Roman" w:cs="Times New Roman"/>
                <w:sz w:val="28"/>
                <w:szCs w:val="28"/>
              </w:rPr>
              <w:t>11.04. – 15. 04.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57C9" w:rsidRDefault="00C857C9">
            <w:pPr>
              <w:spacing w:after="0" w:line="240" w:lineRule="auto"/>
              <w:rPr>
                <w:rFonts w:ascii="Times New Roman" w:eastAsia="SimSun" w:hAnsi="Times New Roman" w:cs="Times New Roman"/>
                <w:sz w:val="28"/>
                <w:szCs w:val="28"/>
                <w:lang w:bidi="hi-IN"/>
              </w:rPr>
            </w:pPr>
          </w:p>
        </w:tc>
        <w:tc>
          <w:tcPr>
            <w:tcW w:w="2126" w:type="dxa"/>
            <w:tcBorders>
              <w:top w:val="single" w:sz="4" w:space="0" w:color="000000"/>
              <w:left w:val="single" w:sz="4" w:space="0" w:color="000000"/>
              <w:bottom w:val="single" w:sz="4" w:space="0" w:color="000000"/>
              <w:right w:val="single" w:sz="4" w:space="0" w:color="000000"/>
            </w:tcBorders>
          </w:tcPr>
          <w:p w:rsidR="00C857C9" w:rsidRDefault="00C857C9">
            <w:pPr>
              <w:widowControl w:val="0"/>
              <w:suppressAutoHyphens/>
              <w:spacing w:after="0" w:line="240" w:lineRule="auto"/>
              <w:jc w:val="center"/>
              <w:rPr>
                <w:rFonts w:ascii="Times New Roman" w:eastAsia="SimSun" w:hAnsi="Times New Roman" w:cs="Times New Roman"/>
                <w:sz w:val="28"/>
                <w:szCs w:val="28"/>
                <w:lang w:bidi="hi-IN"/>
              </w:rPr>
            </w:pPr>
          </w:p>
        </w:tc>
      </w:tr>
      <w:tr w:rsidR="00C857C9" w:rsidTr="00C857C9">
        <w:tc>
          <w:tcPr>
            <w:tcW w:w="73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33</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3-я неделя</w:t>
            </w:r>
          </w:p>
        </w:tc>
        <w:tc>
          <w:tcPr>
            <w:tcW w:w="242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Calibri" w:hAnsi="Times New Roman" w:cs="Times New Roman"/>
                <w:sz w:val="28"/>
                <w:szCs w:val="28"/>
              </w:rPr>
              <w:t>18.04. – 22. 04.</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240" w:lineRule="auto"/>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Я – человек</w:t>
            </w:r>
          </w:p>
        </w:tc>
        <w:tc>
          <w:tcPr>
            <w:tcW w:w="2126" w:type="dxa"/>
            <w:tcBorders>
              <w:top w:val="single" w:sz="4" w:space="0" w:color="000000"/>
              <w:left w:val="single" w:sz="4" w:space="0" w:color="000000"/>
              <w:bottom w:val="single" w:sz="4" w:space="0" w:color="000000"/>
              <w:right w:val="single" w:sz="4" w:space="0" w:color="000000"/>
            </w:tcBorders>
          </w:tcPr>
          <w:p w:rsidR="00C857C9" w:rsidRDefault="00C857C9">
            <w:pPr>
              <w:widowControl w:val="0"/>
              <w:suppressAutoHyphens/>
              <w:spacing w:after="0" w:line="240" w:lineRule="auto"/>
              <w:jc w:val="center"/>
              <w:rPr>
                <w:rFonts w:ascii="Times New Roman" w:eastAsia="SimSun" w:hAnsi="Times New Roman" w:cs="Times New Roman"/>
                <w:sz w:val="28"/>
                <w:szCs w:val="28"/>
                <w:lang w:bidi="hi-IN"/>
              </w:rPr>
            </w:pPr>
          </w:p>
        </w:tc>
      </w:tr>
      <w:tr w:rsidR="00C857C9" w:rsidTr="00C857C9">
        <w:tc>
          <w:tcPr>
            <w:tcW w:w="73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34</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4-я неделя</w:t>
            </w:r>
          </w:p>
        </w:tc>
        <w:tc>
          <w:tcPr>
            <w:tcW w:w="242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Calibri" w:hAnsi="Times New Roman" w:cs="Times New Roman"/>
                <w:sz w:val="28"/>
                <w:szCs w:val="28"/>
              </w:rPr>
              <w:t>25.04. - 29.04.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57C9" w:rsidRDefault="00C857C9">
            <w:pPr>
              <w:spacing w:after="0" w:line="240" w:lineRule="auto"/>
              <w:rPr>
                <w:rFonts w:ascii="Times New Roman" w:eastAsia="SimSun" w:hAnsi="Times New Roman" w:cs="Times New Roman"/>
                <w:sz w:val="28"/>
                <w:szCs w:val="28"/>
                <w:lang w:bidi="hi-IN"/>
              </w:rPr>
            </w:pPr>
          </w:p>
        </w:tc>
        <w:tc>
          <w:tcPr>
            <w:tcW w:w="2126" w:type="dxa"/>
            <w:tcBorders>
              <w:top w:val="single" w:sz="4" w:space="0" w:color="000000"/>
              <w:left w:val="single" w:sz="4" w:space="0" w:color="000000"/>
              <w:bottom w:val="single" w:sz="4" w:space="0" w:color="000000"/>
              <w:right w:val="single" w:sz="4" w:space="0" w:color="000000"/>
            </w:tcBorders>
          </w:tcPr>
          <w:p w:rsidR="00C857C9" w:rsidRDefault="00C857C9">
            <w:pPr>
              <w:widowControl w:val="0"/>
              <w:suppressAutoHyphens/>
              <w:spacing w:after="0" w:line="240" w:lineRule="auto"/>
              <w:jc w:val="center"/>
              <w:rPr>
                <w:rFonts w:ascii="Times New Roman" w:eastAsia="SimSun" w:hAnsi="Times New Roman" w:cs="Times New Roman"/>
                <w:sz w:val="28"/>
                <w:szCs w:val="28"/>
                <w:lang w:bidi="hi-IN"/>
              </w:rPr>
            </w:pPr>
          </w:p>
        </w:tc>
      </w:tr>
      <w:tr w:rsidR="00C857C9" w:rsidTr="00C857C9">
        <w:tc>
          <w:tcPr>
            <w:tcW w:w="9639" w:type="dxa"/>
            <w:gridSpan w:val="6"/>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240" w:lineRule="auto"/>
              <w:jc w:val="center"/>
              <w:rPr>
                <w:rFonts w:ascii="Times New Roman" w:eastAsia="SimSun" w:hAnsi="Times New Roman" w:cs="Times New Roman"/>
                <w:b/>
                <w:sz w:val="28"/>
                <w:szCs w:val="28"/>
                <w:lang w:bidi="hi-IN"/>
              </w:rPr>
            </w:pPr>
            <w:r>
              <w:rPr>
                <w:rFonts w:ascii="Times New Roman" w:eastAsia="SimSun" w:hAnsi="Times New Roman" w:cs="Times New Roman"/>
                <w:b/>
                <w:sz w:val="28"/>
                <w:szCs w:val="28"/>
                <w:lang w:bidi="hi-IN"/>
              </w:rPr>
              <w:t>Май</w:t>
            </w:r>
          </w:p>
        </w:tc>
      </w:tr>
      <w:tr w:rsidR="00C857C9" w:rsidTr="00C857C9">
        <w:tc>
          <w:tcPr>
            <w:tcW w:w="73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35</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1-я неделя</w:t>
            </w:r>
          </w:p>
        </w:tc>
        <w:tc>
          <w:tcPr>
            <w:tcW w:w="242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240" w:lineRule="auto"/>
              <w:jc w:val="center"/>
              <w:rPr>
                <w:rFonts w:ascii="Times New Roman" w:eastAsia="SimSun" w:hAnsi="Times New Roman" w:cs="Times New Roman"/>
                <w:sz w:val="28"/>
                <w:szCs w:val="28"/>
                <w:lang w:bidi="hi-IN"/>
              </w:rPr>
            </w:pPr>
            <w:r>
              <w:rPr>
                <w:rFonts w:ascii="Times New Roman" w:eastAsia="Calibri" w:hAnsi="Times New Roman" w:cs="Times New Roman"/>
                <w:sz w:val="28"/>
                <w:szCs w:val="28"/>
              </w:rPr>
              <w:t>04.05. - 06.05.</w:t>
            </w:r>
          </w:p>
        </w:tc>
        <w:tc>
          <w:tcPr>
            <w:tcW w:w="2693"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240" w:lineRule="auto"/>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Я – человек</w:t>
            </w:r>
          </w:p>
        </w:tc>
        <w:tc>
          <w:tcPr>
            <w:tcW w:w="2126" w:type="dxa"/>
            <w:tcBorders>
              <w:top w:val="single" w:sz="4" w:space="0" w:color="000000"/>
              <w:left w:val="single" w:sz="4" w:space="0" w:color="000000"/>
              <w:bottom w:val="single" w:sz="4" w:space="0" w:color="000000"/>
              <w:right w:val="single" w:sz="4" w:space="0" w:color="000000"/>
            </w:tcBorders>
          </w:tcPr>
          <w:p w:rsidR="00C857C9" w:rsidRDefault="00C857C9">
            <w:pPr>
              <w:widowControl w:val="0"/>
              <w:suppressAutoHyphens/>
              <w:spacing w:after="0" w:line="240" w:lineRule="auto"/>
              <w:jc w:val="center"/>
              <w:rPr>
                <w:rFonts w:ascii="Times New Roman" w:eastAsia="SimSun" w:hAnsi="Times New Roman" w:cs="Times New Roman"/>
                <w:sz w:val="28"/>
                <w:szCs w:val="28"/>
                <w:lang w:bidi="hi-IN"/>
              </w:rPr>
            </w:pPr>
          </w:p>
        </w:tc>
      </w:tr>
      <w:tr w:rsidR="00C857C9" w:rsidTr="00C857C9">
        <w:tc>
          <w:tcPr>
            <w:tcW w:w="73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36</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2-я неделя</w:t>
            </w:r>
          </w:p>
        </w:tc>
        <w:tc>
          <w:tcPr>
            <w:tcW w:w="242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Calibri" w:hAnsi="Times New Roman" w:cs="Times New Roman"/>
                <w:sz w:val="28"/>
                <w:szCs w:val="28"/>
              </w:rPr>
              <w:t>11.05. – 13. 05</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Игрушки</w:t>
            </w:r>
          </w:p>
        </w:tc>
        <w:tc>
          <w:tcPr>
            <w:tcW w:w="2126" w:type="dxa"/>
            <w:tcBorders>
              <w:top w:val="single" w:sz="4" w:space="0" w:color="000000"/>
              <w:left w:val="single" w:sz="4" w:space="0" w:color="000000"/>
              <w:bottom w:val="single" w:sz="4" w:space="0" w:color="000000"/>
              <w:right w:val="single" w:sz="4" w:space="0" w:color="000000"/>
            </w:tcBorders>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p>
        </w:tc>
      </w:tr>
      <w:tr w:rsidR="00C857C9" w:rsidTr="00C857C9">
        <w:tc>
          <w:tcPr>
            <w:tcW w:w="73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37</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3-я неделя</w:t>
            </w:r>
          </w:p>
        </w:tc>
        <w:tc>
          <w:tcPr>
            <w:tcW w:w="242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Calibri" w:hAnsi="Times New Roman" w:cs="Times New Roman"/>
                <w:sz w:val="28"/>
                <w:szCs w:val="28"/>
              </w:rPr>
              <w:t>16.05. - 20. 05.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57C9" w:rsidRDefault="00C857C9">
            <w:pPr>
              <w:spacing w:after="0" w:line="240" w:lineRule="auto"/>
              <w:rPr>
                <w:rFonts w:ascii="Times New Roman" w:eastAsia="SimSun" w:hAnsi="Times New Roman" w:cs="Times New Roman"/>
                <w:sz w:val="28"/>
                <w:szCs w:val="28"/>
                <w:lang w:bidi="hi-IN"/>
              </w:rPr>
            </w:pPr>
          </w:p>
        </w:tc>
        <w:tc>
          <w:tcPr>
            <w:tcW w:w="2126" w:type="dxa"/>
            <w:tcBorders>
              <w:top w:val="single" w:sz="4" w:space="0" w:color="000000"/>
              <w:left w:val="single" w:sz="4" w:space="0" w:color="00000A"/>
              <w:bottom w:val="single" w:sz="4" w:space="0" w:color="000000"/>
              <w:right w:val="single" w:sz="4" w:space="0" w:color="000000"/>
            </w:tcBorders>
          </w:tcPr>
          <w:p w:rsidR="00C857C9" w:rsidRDefault="00C857C9">
            <w:pPr>
              <w:widowControl w:val="0"/>
              <w:suppressAutoHyphens/>
              <w:spacing w:after="0" w:line="100" w:lineRule="atLeast"/>
              <w:jc w:val="center"/>
              <w:rPr>
                <w:rFonts w:ascii="Times New Roman" w:eastAsia="SimSun" w:hAnsi="Times New Roman" w:cs="Times New Roman"/>
                <w:b/>
                <w:sz w:val="28"/>
                <w:szCs w:val="28"/>
                <w:lang w:bidi="hi-IN"/>
              </w:rPr>
            </w:pPr>
          </w:p>
        </w:tc>
      </w:tr>
      <w:tr w:rsidR="00C857C9" w:rsidTr="00C857C9">
        <w:tc>
          <w:tcPr>
            <w:tcW w:w="730" w:type="dxa"/>
            <w:tcBorders>
              <w:top w:val="single" w:sz="4" w:space="0" w:color="000000"/>
              <w:left w:val="single" w:sz="4" w:space="0" w:color="000000"/>
              <w:bottom w:val="single" w:sz="4" w:space="0" w:color="00000A"/>
              <w:right w:val="single" w:sz="4" w:space="0" w:color="00000A"/>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38</w:t>
            </w:r>
          </w:p>
        </w:tc>
        <w:tc>
          <w:tcPr>
            <w:tcW w:w="1670" w:type="dxa"/>
            <w:gridSpan w:val="2"/>
            <w:tcBorders>
              <w:top w:val="single" w:sz="4" w:space="0" w:color="000000"/>
              <w:left w:val="single" w:sz="4" w:space="0" w:color="00000A"/>
              <w:bottom w:val="single" w:sz="4" w:space="0" w:color="000000"/>
              <w:right w:val="single" w:sz="4" w:space="0" w:color="00000A"/>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4-я неделя</w:t>
            </w:r>
          </w:p>
        </w:tc>
        <w:tc>
          <w:tcPr>
            <w:tcW w:w="2420" w:type="dxa"/>
            <w:tcBorders>
              <w:top w:val="single" w:sz="4" w:space="0" w:color="000000"/>
              <w:left w:val="single" w:sz="4" w:space="0" w:color="00000A"/>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Calibri" w:hAnsi="Times New Roman" w:cs="Times New Roman"/>
                <w:sz w:val="28"/>
                <w:szCs w:val="28"/>
              </w:rPr>
              <w:t>23.05. – 27. 05. 30.05, 31.05.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57C9" w:rsidRDefault="00C857C9">
            <w:pPr>
              <w:spacing w:after="0" w:line="240" w:lineRule="auto"/>
              <w:rPr>
                <w:rFonts w:ascii="Times New Roman" w:eastAsia="SimSun" w:hAnsi="Times New Roman" w:cs="Times New Roman"/>
                <w:sz w:val="28"/>
                <w:szCs w:val="28"/>
                <w:lang w:bidi="hi-IN"/>
              </w:rPr>
            </w:pPr>
          </w:p>
        </w:tc>
        <w:tc>
          <w:tcPr>
            <w:tcW w:w="2126" w:type="dxa"/>
            <w:tcBorders>
              <w:top w:val="single" w:sz="4" w:space="0" w:color="000000"/>
              <w:left w:val="single" w:sz="4" w:space="0" w:color="00000A"/>
              <w:bottom w:val="single" w:sz="4" w:space="0" w:color="000000"/>
              <w:right w:val="single" w:sz="4" w:space="0" w:color="000000"/>
            </w:tcBorders>
          </w:tcPr>
          <w:p w:rsidR="00C857C9" w:rsidRDefault="00C857C9">
            <w:pPr>
              <w:widowControl w:val="0"/>
              <w:suppressAutoHyphens/>
              <w:spacing w:after="0" w:line="100" w:lineRule="atLeast"/>
              <w:jc w:val="center"/>
              <w:rPr>
                <w:rFonts w:ascii="Times New Roman" w:eastAsia="SimSun" w:hAnsi="Times New Roman" w:cs="Times New Roman"/>
                <w:b/>
                <w:sz w:val="28"/>
                <w:szCs w:val="28"/>
                <w:lang w:bidi="hi-IN"/>
              </w:rPr>
            </w:pPr>
          </w:p>
        </w:tc>
      </w:tr>
      <w:tr w:rsidR="00C857C9" w:rsidTr="00C857C9">
        <w:trPr>
          <w:trHeight w:val="150"/>
        </w:trPr>
        <w:tc>
          <w:tcPr>
            <w:tcW w:w="9639" w:type="dxa"/>
            <w:gridSpan w:val="6"/>
            <w:tcBorders>
              <w:top w:val="single" w:sz="4" w:space="0" w:color="000000"/>
              <w:left w:val="single" w:sz="4" w:space="0" w:color="000000"/>
              <w:bottom w:val="single" w:sz="4" w:space="0" w:color="000000"/>
              <w:right w:val="single" w:sz="4" w:space="0" w:color="000000"/>
            </w:tcBorders>
            <w:hideMark/>
          </w:tcPr>
          <w:p w:rsidR="00C857C9" w:rsidRDefault="00C857C9">
            <w:pPr>
              <w:widowControl w:val="0"/>
              <w:tabs>
                <w:tab w:val="left" w:pos="1260"/>
              </w:tabs>
              <w:suppressAutoHyphens/>
              <w:spacing w:after="0" w:line="240" w:lineRule="auto"/>
              <w:jc w:val="center"/>
              <w:rPr>
                <w:rFonts w:ascii="Times New Roman" w:eastAsia="SimSun" w:hAnsi="Times New Roman" w:cs="Times New Roman"/>
                <w:b/>
                <w:sz w:val="28"/>
                <w:szCs w:val="28"/>
                <w:lang w:bidi="hi-IN"/>
              </w:rPr>
            </w:pPr>
            <w:r>
              <w:rPr>
                <w:rFonts w:ascii="Times New Roman" w:eastAsia="SimSun" w:hAnsi="Times New Roman" w:cs="Times New Roman"/>
                <w:b/>
                <w:sz w:val="28"/>
                <w:szCs w:val="28"/>
                <w:lang w:bidi="hi-IN"/>
              </w:rPr>
              <w:t>Июнь</w:t>
            </w:r>
          </w:p>
        </w:tc>
      </w:tr>
      <w:tr w:rsidR="00C857C9" w:rsidTr="00C857C9">
        <w:trPr>
          <w:trHeight w:val="150"/>
        </w:trPr>
        <w:tc>
          <w:tcPr>
            <w:tcW w:w="777" w:type="dxa"/>
            <w:gridSpan w:val="2"/>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39</w:t>
            </w:r>
          </w:p>
        </w:tc>
        <w:tc>
          <w:tcPr>
            <w:tcW w:w="1623"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1-я неделя</w:t>
            </w:r>
          </w:p>
        </w:tc>
        <w:tc>
          <w:tcPr>
            <w:tcW w:w="242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eastAsia="hi-IN" w:bidi="hi-IN"/>
              </w:rPr>
            </w:pPr>
            <w:r>
              <w:rPr>
                <w:rFonts w:ascii="Times New Roman" w:eastAsia="Calibri" w:hAnsi="Times New Roman" w:cs="Times New Roman"/>
                <w:sz w:val="28"/>
                <w:szCs w:val="28"/>
              </w:rPr>
              <w:t>01.06. – 03.06.</w:t>
            </w:r>
          </w:p>
        </w:tc>
        <w:tc>
          <w:tcPr>
            <w:tcW w:w="2693"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tabs>
                <w:tab w:val="left" w:pos="1260"/>
              </w:tabs>
              <w:suppressAutoHyphens/>
              <w:spacing w:after="0" w:line="240" w:lineRule="auto"/>
              <w:jc w:val="center"/>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bidi="hi-IN"/>
              </w:rPr>
              <w:t xml:space="preserve">Права детей. </w:t>
            </w:r>
            <w:r>
              <w:rPr>
                <w:rFonts w:ascii="Times New Roman" w:eastAsia="SimSun" w:hAnsi="Times New Roman" w:cs="Times New Roman"/>
                <w:b/>
                <w:sz w:val="28"/>
                <w:szCs w:val="28"/>
                <w:lang w:bidi="hi-IN"/>
              </w:rPr>
              <w:t>День защиты детей.</w:t>
            </w:r>
            <w:r>
              <w:rPr>
                <w:rFonts w:ascii="Times New Roman" w:eastAsia="SimSun" w:hAnsi="Times New Roman" w:cs="Times New Roman"/>
                <w:sz w:val="28"/>
                <w:szCs w:val="28"/>
                <w:lang w:bidi="hi-IN"/>
              </w:rPr>
              <w:t xml:space="preserve"> Безопасность на улице и дома.</w:t>
            </w:r>
          </w:p>
        </w:tc>
        <w:tc>
          <w:tcPr>
            <w:tcW w:w="2126"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tabs>
                <w:tab w:val="left" w:pos="1260"/>
              </w:tabs>
              <w:suppressAutoHyphens/>
              <w:spacing w:after="0" w:line="240" w:lineRule="auto"/>
              <w:jc w:val="center"/>
              <w:rPr>
                <w:rFonts w:ascii="Times New Roman" w:eastAsia="SimSun" w:hAnsi="Times New Roman" w:cs="Times New Roman"/>
                <w:sz w:val="28"/>
                <w:szCs w:val="28"/>
                <w:lang w:bidi="hi-IN"/>
              </w:rPr>
            </w:pPr>
            <w:r>
              <w:rPr>
                <w:rFonts w:ascii="Times New Roman" w:eastAsia="SimSun" w:hAnsi="Times New Roman" w:cs="Times New Roman"/>
                <w:sz w:val="24"/>
                <w:szCs w:val="24"/>
                <w:lang w:eastAsia="hi-IN" w:bidi="hi-IN"/>
              </w:rPr>
              <w:t>НОД не ведется, только мероприятия художественно-эстетического и физкультурно-оздоровительного цикла</w:t>
            </w:r>
          </w:p>
        </w:tc>
      </w:tr>
      <w:tr w:rsidR="00C857C9" w:rsidTr="00C857C9">
        <w:trPr>
          <w:trHeight w:val="252"/>
        </w:trPr>
        <w:tc>
          <w:tcPr>
            <w:tcW w:w="777" w:type="dxa"/>
            <w:gridSpan w:val="2"/>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40</w:t>
            </w:r>
          </w:p>
        </w:tc>
        <w:tc>
          <w:tcPr>
            <w:tcW w:w="1623"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2-я неделя</w:t>
            </w:r>
          </w:p>
        </w:tc>
        <w:tc>
          <w:tcPr>
            <w:tcW w:w="242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eastAsia="hi-IN" w:bidi="hi-IN"/>
              </w:rPr>
            </w:pPr>
            <w:r>
              <w:rPr>
                <w:rFonts w:ascii="Times New Roman" w:eastAsia="Calibri" w:hAnsi="Times New Roman" w:cs="Times New Roman"/>
                <w:sz w:val="28"/>
                <w:szCs w:val="28"/>
              </w:rPr>
              <w:t>06.06. – 10.06.</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C857C9" w:rsidRDefault="00C857C9">
            <w:pPr>
              <w:widowControl w:val="0"/>
              <w:tabs>
                <w:tab w:val="left" w:pos="390"/>
              </w:tabs>
              <w:suppressAutoHyphens/>
              <w:spacing w:after="0" w:line="100" w:lineRule="atLeast"/>
              <w:jc w:val="center"/>
              <w:rPr>
                <w:rFonts w:ascii="Times New Roman" w:eastAsia="SimSun" w:hAnsi="Times New Roman" w:cs="Times New Roman"/>
                <w:b/>
                <w:sz w:val="28"/>
                <w:szCs w:val="28"/>
                <w:lang w:eastAsia="hi-IN" w:bidi="hi-IN"/>
              </w:rPr>
            </w:pPr>
            <w:r>
              <w:rPr>
                <w:rFonts w:ascii="Times New Roman" w:eastAsia="SimSun" w:hAnsi="Times New Roman" w:cs="Times New Roman"/>
                <w:sz w:val="28"/>
                <w:szCs w:val="28"/>
                <w:lang w:eastAsia="hi-IN" w:bidi="hi-IN"/>
              </w:rPr>
              <w:t>Лето. Цветы.</w:t>
            </w:r>
          </w:p>
        </w:tc>
        <w:tc>
          <w:tcPr>
            <w:tcW w:w="2126" w:type="dxa"/>
            <w:tcBorders>
              <w:top w:val="single" w:sz="4" w:space="0" w:color="000000"/>
              <w:left w:val="single" w:sz="4" w:space="0" w:color="000000"/>
              <w:bottom w:val="single" w:sz="4" w:space="0" w:color="000000"/>
              <w:right w:val="single" w:sz="4" w:space="0" w:color="000000"/>
            </w:tcBorders>
          </w:tcPr>
          <w:p w:rsidR="00C857C9" w:rsidRDefault="00C857C9">
            <w:pPr>
              <w:widowControl w:val="0"/>
              <w:tabs>
                <w:tab w:val="left" w:pos="390"/>
              </w:tabs>
              <w:suppressAutoHyphens/>
              <w:spacing w:after="0" w:line="100" w:lineRule="atLeast"/>
              <w:jc w:val="center"/>
              <w:rPr>
                <w:rFonts w:ascii="Times New Roman" w:eastAsia="SimSun" w:hAnsi="Times New Roman" w:cs="Times New Roman"/>
                <w:sz w:val="28"/>
                <w:szCs w:val="28"/>
                <w:lang w:eastAsia="hi-IN" w:bidi="hi-IN"/>
              </w:rPr>
            </w:pPr>
          </w:p>
        </w:tc>
      </w:tr>
      <w:tr w:rsidR="00C857C9" w:rsidTr="00C857C9">
        <w:trPr>
          <w:trHeight w:val="96"/>
        </w:trPr>
        <w:tc>
          <w:tcPr>
            <w:tcW w:w="777" w:type="dxa"/>
            <w:gridSpan w:val="2"/>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41</w:t>
            </w:r>
          </w:p>
        </w:tc>
        <w:tc>
          <w:tcPr>
            <w:tcW w:w="1623"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3-я неделя</w:t>
            </w:r>
          </w:p>
        </w:tc>
        <w:tc>
          <w:tcPr>
            <w:tcW w:w="242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eastAsia="hi-IN" w:bidi="hi-IN"/>
              </w:rPr>
            </w:pPr>
            <w:r>
              <w:rPr>
                <w:rFonts w:ascii="Times New Roman" w:eastAsia="Calibri" w:hAnsi="Times New Roman" w:cs="Times New Roman"/>
                <w:sz w:val="28"/>
                <w:szCs w:val="28"/>
              </w:rPr>
              <w:t>14.06. – 17.06.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57C9" w:rsidRDefault="00C857C9">
            <w:pPr>
              <w:spacing w:after="0" w:line="240" w:lineRule="auto"/>
              <w:rPr>
                <w:rFonts w:ascii="Times New Roman" w:eastAsia="SimSun" w:hAnsi="Times New Roman" w:cs="Times New Roman"/>
                <w:b/>
                <w:sz w:val="28"/>
                <w:szCs w:val="28"/>
                <w:lang w:eastAsia="hi-IN" w:bidi="hi-IN"/>
              </w:rPr>
            </w:pPr>
          </w:p>
        </w:tc>
        <w:tc>
          <w:tcPr>
            <w:tcW w:w="2126" w:type="dxa"/>
            <w:tcBorders>
              <w:top w:val="single" w:sz="4" w:space="0" w:color="000000"/>
              <w:left w:val="single" w:sz="4" w:space="0" w:color="000000"/>
              <w:bottom w:val="single" w:sz="4" w:space="0" w:color="000000"/>
              <w:right w:val="single" w:sz="4" w:space="0" w:color="000000"/>
            </w:tcBorders>
          </w:tcPr>
          <w:p w:rsidR="00C857C9" w:rsidRDefault="00C857C9">
            <w:pPr>
              <w:widowControl w:val="0"/>
              <w:tabs>
                <w:tab w:val="left" w:pos="390"/>
              </w:tabs>
              <w:suppressAutoHyphens/>
              <w:spacing w:after="0" w:line="100" w:lineRule="atLeast"/>
              <w:jc w:val="center"/>
              <w:rPr>
                <w:rFonts w:ascii="Times New Roman" w:eastAsia="SimSun" w:hAnsi="Times New Roman" w:cs="Times New Roman"/>
                <w:sz w:val="28"/>
                <w:szCs w:val="28"/>
                <w:lang w:eastAsia="hi-IN" w:bidi="hi-IN"/>
              </w:rPr>
            </w:pPr>
          </w:p>
        </w:tc>
      </w:tr>
      <w:tr w:rsidR="00C857C9" w:rsidTr="00C857C9">
        <w:trPr>
          <w:trHeight w:val="260"/>
        </w:trPr>
        <w:tc>
          <w:tcPr>
            <w:tcW w:w="777" w:type="dxa"/>
            <w:gridSpan w:val="2"/>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42</w:t>
            </w:r>
          </w:p>
        </w:tc>
        <w:tc>
          <w:tcPr>
            <w:tcW w:w="1623"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4-я неделя</w:t>
            </w:r>
          </w:p>
        </w:tc>
        <w:tc>
          <w:tcPr>
            <w:tcW w:w="242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eastAsia="hi-IN" w:bidi="hi-IN"/>
              </w:rPr>
            </w:pPr>
            <w:r>
              <w:rPr>
                <w:rFonts w:ascii="Times New Roman" w:eastAsia="Calibri" w:hAnsi="Times New Roman" w:cs="Times New Roman"/>
                <w:sz w:val="28"/>
                <w:szCs w:val="28"/>
              </w:rPr>
              <w:t>20.06. – 24.06.</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C857C9" w:rsidRDefault="00C857C9">
            <w:pPr>
              <w:widowControl w:val="0"/>
              <w:tabs>
                <w:tab w:val="left" w:pos="195"/>
              </w:tabs>
              <w:suppressAutoHyphens/>
              <w:spacing w:after="0" w:line="100" w:lineRule="atLeast"/>
              <w:jc w:val="center"/>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Неделя здоровья.</w:t>
            </w:r>
          </w:p>
        </w:tc>
        <w:tc>
          <w:tcPr>
            <w:tcW w:w="2126" w:type="dxa"/>
            <w:tcBorders>
              <w:top w:val="single" w:sz="4" w:space="0" w:color="000000"/>
              <w:left w:val="single" w:sz="4" w:space="0" w:color="000000"/>
              <w:bottom w:val="single" w:sz="4" w:space="0" w:color="000000"/>
              <w:right w:val="single" w:sz="4" w:space="0" w:color="000000"/>
            </w:tcBorders>
          </w:tcPr>
          <w:p w:rsidR="00C857C9" w:rsidRDefault="00C857C9">
            <w:pPr>
              <w:widowControl w:val="0"/>
              <w:tabs>
                <w:tab w:val="left" w:pos="195"/>
              </w:tabs>
              <w:suppressAutoHyphens/>
              <w:spacing w:after="0" w:line="100" w:lineRule="atLeast"/>
              <w:jc w:val="center"/>
              <w:rPr>
                <w:rFonts w:ascii="Times New Roman" w:eastAsia="SimSun" w:hAnsi="Times New Roman" w:cs="Times New Roman"/>
                <w:sz w:val="28"/>
                <w:szCs w:val="28"/>
                <w:lang w:eastAsia="hi-IN" w:bidi="hi-IN"/>
              </w:rPr>
            </w:pPr>
          </w:p>
        </w:tc>
      </w:tr>
      <w:tr w:rsidR="00C857C9" w:rsidTr="00C857C9">
        <w:trPr>
          <w:trHeight w:val="135"/>
        </w:trPr>
        <w:tc>
          <w:tcPr>
            <w:tcW w:w="777" w:type="dxa"/>
            <w:gridSpan w:val="2"/>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43</w:t>
            </w:r>
          </w:p>
        </w:tc>
        <w:tc>
          <w:tcPr>
            <w:tcW w:w="1623"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5-я неделя</w:t>
            </w:r>
          </w:p>
        </w:tc>
        <w:tc>
          <w:tcPr>
            <w:tcW w:w="242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eastAsia="hi-IN" w:bidi="hi-IN"/>
              </w:rPr>
            </w:pPr>
            <w:r>
              <w:rPr>
                <w:rFonts w:ascii="Times New Roman" w:eastAsia="Calibri" w:hAnsi="Times New Roman" w:cs="Times New Roman"/>
                <w:sz w:val="28"/>
                <w:szCs w:val="28"/>
              </w:rPr>
              <w:t>27.06. – 01.07.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57C9" w:rsidRDefault="00C857C9">
            <w:pPr>
              <w:spacing w:after="0" w:line="240" w:lineRule="auto"/>
              <w:rPr>
                <w:rFonts w:ascii="Times New Roman" w:eastAsia="SimSun" w:hAnsi="Times New Roman" w:cs="Times New Roman"/>
                <w:sz w:val="28"/>
                <w:szCs w:val="28"/>
                <w:lang w:eastAsia="hi-IN" w:bidi="hi-IN"/>
              </w:rPr>
            </w:pPr>
          </w:p>
        </w:tc>
        <w:tc>
          <w:tcPr>
            <w:tcW w:w="2126" w:type="dxa"/>
            <w:tcBorders>
              <w:top w:val="single" w:sz="4" w:space="0" w:color="000000"/>
              <w:left w:val="single" w:sz="4" w:space="0" w:color="000000"/>
              <w:bottom w:val="single" w:sz="4" w:space="0" w:color="000000"/>
              <w:right w:val="single" w:sz="4" w:space="0" w:color="000000"/>
            </w:tcBorders>
          </w:tcPr>
          <w:p w:rsidR="00C857C9" w:rsidRDefault="00C857C9">
            <w:pPr>
              <w:widowControl w:val="0"/>
              <w:tabs>
                <w:tab w:val="left" w:pos="195"/>
              </w:tabs>
              <w:suppressAutoHyphens/>
              <w:spacing w:after="0" w:line="100" w:lineRule="atLeast"/>
              <w:jc w:val="center"/>
              <w:rPr>
                <w:rFonts w:ascii="Times New Roman" w:eastAsia="SimSun" w:hAnsi="Times New Roman" w:cs="Times New Roman"/>
                <w:sz w:val="28"/>
                <w:szCs w:val="28"/>
                <w:lang w:eastAsia="hi-IN" w:bidi="hi-IN"/>
              </w:rPr>
            </w:pPr>
          </w:p>
        </w:tc>
      </w:tr>
      <w:tr w:rsidR="00C857C9" w:rsidTr="00C857C9">
        <w:trPr>
          <w:trHeight w:val="150"/>
        </w:trPr>
        <w:tc>
          <w:tcPr>
            <w:tcW w:w="9639" w:type="dxa"/>
            <w:gridSpan w:val="6"/>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b/>
                <w:sz w:val="28"/>
                <w:szCs w:val="28"/>
                <w:lang w:eastAsia="hi-IN" w:bidi="hi-IN"/>
              </w:rPr>
            </w:pPr>
            <w:r>
              <w:rPr>
                <w:rFonts w:ascii="Times New Roman" w:eastAsia="SimSun" w:hAnsi="Times New Roman" w:cs="Times New Roman"/>
                <w:b/>
                <w:sz w:val="28"/>
                <w:szCs w:val="28"/>
                <w:lang w:eastAsia="hi-IN" w:bidi="hi-IN"/>
              </w:rPr>
              <w:t>Июль</w:t>
            </w:r>
          </w:p>
        </w:tc>
      </w:tr>
      <w:tr w:rsidR="00C857C9" w:rsidTr="00C857C9">
        <w:trPr>
          <w:trHeight w:val="150"/>
        </w:trPr>
        <w:tc>
          <w:tcPr>
            <w:tcW w:w="777" w:type="dxa"/>
            <w:gridSpan w:val="2"/>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44</w:t>
            </w:r>
          </w:p>
        </w:tc>
        <w:tc>
          <w:tcPr>
            <w:tcW w:w="1623"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1-я неделя</w:t>
            </w:r>
          </w:p>
        </w:tc>
        <w:tc>
          <w:tcPr>
            <w:tcW w:w="242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eastAsia="hi-IN" w:bidi="hi-IN"/>
              </w:rPr>
            </w:pPr>
            <w:r>
              <w:rPr>
                <w:rFonts w:ascii="Times New Roman" w:eastAsia="Calibri" w:hAnsi="Times New Roman" w:cs="Times New Roman"/>
                <w:sz w:val="28"/>
                <w:szCs w:val="28"/>
              </w:rPr>
              <w:t>04.07. – 08.07.</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День семьи</w:t>
            </w:r>
          </w:p>
        </w:tc>
        <w:tc>
          <w:tcPr>
            <w:tcW w:w="2126" w:type="dxa"/>
            <w:tcBorders>
              <w:top w:val="single" w:sz="4" w:space="0" w:color="000000"/>
              <w:left w:val="single" w:sz="4" w:space="0" w:color="000000"/>
              <w:bottom w:val="single" w:sz="4" w:space="0" w:color="000000"/>
              <w:right w:val="single" w:sz="4" w:space="0" w:color="000000"/>
            </w:tcBorders>
          </w:tcPr>
          <w:p w:rsidR="00C857C9" w:rsidRDefault="00C857C9">
            <w:pPr>
              <w:widowControl w:val="0"/>
              <w:suppressAutoHyphens/>
              <w:spacing w:after="0" w:line="100" w:lineRule="atLeast"/>
              <w:jc w:val="center"/>
              <w:rPr>
                <w:rFonts w:ascii="Times New Roman" w:eastAsia="SimSun" w:hAnsi="Times New Roman" w:cs="Times New Roman"/>
                <w:sz w:val="28"/>
                <w:szCs w:val="28"/>
                <w:lang w:eastAsia="hi-IN" w:bidi="hi-IN"/>
              </w:rPr>
            </w:pPr>
          </w:p>
        </w:tc>
      </w:tr>
      <w:tr w:rsidR="00C857C9" w:rsidTr="00C857C9">
        <w:trPr>
          <w:trHeight w:val="135"/>
        </w:trPr>
        <w:tc>
          <w:tcPr>
            <w:tcW w:w="777" w:type="dxa"/>
            <w:gridSpan w:val="2"/>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45</w:t>
            </w:r>
          </w:p>
        </w:tc>
        <w:tc>
          <w:tcPr>
            <w:tcW w:w="1623"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2-я неделя</w:t>
            </w:r>
          </w:p>
        </w:tc>
        <w:tc>
          <w:tcPr>
            <w:tcW w:w="242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eastAsia="hi-IN" w:bidi="hi-IN"/>
              </w:rPr>
            </w:pPr>
            <w:r>
              <w:rPr>
                <w:rFonts w:ascii="Times New Roman" w:eastAsia="Calibri" w:hAnsi="Times New Roman" w:cs="Times New Roman"/>
                <w:sz w:val="28"/>
                <w:szCs w:val="28"/>
              </w:rPr>
              <w:t>11.07. – 15.07.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57C9" w:rsidRDefault="00C857C9">
            <w:pPr>
              <w:spacing w:after="0" w:line="240" w:lineRule="auto"/>
              <w:rPr>
                <w:rFonts w:ascii="Times New Roman" w:eastAsia="SimSun" w:hAnsi="Times New Roman" w:cs="Times New Roman"/>
                <w:sz w:val="28"/>
                <w:szCs w:val="28"/>
                <w:lang w:eastAsia="hi-IN" w:bidi="hi-IN"/>
              </w:rPr>
            </w:pPr>
          </w:p>
        </w:tc>
        <w:tc>
          <w:tcPr>
            <w:tcW w:w="2126" w:type="dxa"/>
            <w:tcBorders>
              <w:top w:val="single" w:sz="4" w:space="0" w:color="000000"/>
              <w:left w:val="single" w:sz="4" w:space="0" w:color="000000"/>
              <w:bottom w:val="single" w:sz="4" w:space="0" w:color="000000"/>
              <w:right w:val="single" w:sz="4" w:space="0" w:color="000000"/>
            </w:tcBorders>
          </w:tcPr>
          <w:p w:rsidR="00C857C9" w:rsidRDefault="00C857C9">
            <w:pPr>
              <w:widowControl w:val="0"/>
              <w:suppressAutoHyphens/>
              <w:spacing w:after="0" w:line="100" w:lineRule="atLeast"/>
              <w:jc w:val="center"/>
              <w:rPr>
                <w:rFonts w:ascii="Times New Roman" w:eastAsia="SimSun" w:hAnsi="Times New Roman" w:cs="Times New Roman"/>
                <w:sz w:val="28"/>
                <w:szCs w:val="28"/>
                <w:lang w:eastAsia="hi-IN" w:bidi="hi-IN"/>
              </w:rPr>
            </w:pPr>
          </w:p>
        </w:tc>
      </w:tr>
      <w:tr w:rsidR="00C857C9" w:rsidTr="00C857C9">
        <w:trPr>
          <w:trHeight w:val="126"/>
        </w:trPr>
        <w:tc>
          <w:tcPr>
            <w:tcW w:w="777" w:type="dxa"/>
            <w:gridSpan w:val="2"/>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46</w:t>
            </w:r>
          </w:p>
        </w:tc>
        <w:tc>
          <w:tcPr>
            <w:tcW w:w="1623"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3-я неделя</w:t>
            </w:r>
          </w:p>
        </w:tc>
        <w:tc>
          <w:tcPr>
            <w:tcW w:w="242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eastAsia="hi-IN" w:bidi="hi-IN"/>
              </w:rPr>
            </w:pPr>
            <w:r>
              <w:rPr>
                <w:rFonts w:ascii="Times New Roman" w:eastAsia="Calibri" w:hAnsi="Times New Roman" w:cs="Times New Roman"/>
                <w:sz w:val="28"/>
                <w:szCs w:val="28"/>
              </w:rPr>
              <w:t>18.07. – 22.07.</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Солнце, воздух и вода – наши лучшие друзья</w:t>
            </w:r>
          </w:p>
        </w:tc>
        <w:tc>
          <w:tcPr>
            <w:tcW w:w="2126" w:type="dxa"/>
            <w:tcBorders>
              <w:top w:val="single" w:sz="4" w:space="0" w:color="000000"/>
              <w:left w:val="single" w:sz="4" w:space="0" w:color="000000"/>
              <w:bottom w:val="single" w:sz="4" w:space="0" w:color="000000"/>
              <w:right w:val="single" w:sz="4" w:space="0" w:color="000000"/>
            </w:tcBorders>
          </w:tcPr>
          <w:p w:rsidR="00C857C9" w:rsidRDefault="00C857C9">
            <w:pPr>
              <w:widowControl w:val="0"/>
              <w:suppressAutoHyphens/>
              <w:spacing w:after="0" w:line="100" w:lineRule="atLeast"/>
              <w:jc w:val="center"/>
              <w:rPr>
                <w:rFonts w:ascii="Times New Roman" w:eastAsia="SimSun" w:hAnsi="Times New Roman" w:cs="Times New Roman"/>
                <w:sz w:val="28"/>
                <w:szCs w:val="28"/>
                <w:lang w:eastAsia="hi-IN" w:bidi="hi-IN"/>
              </w:rPr>
            </w:pPr>
          </w:p>
        </w:tc>
      </w:tr>
      <w:tr w:rsidR="00C857C9" w:rsidTr="00C857C9">
        <w:trPr>
          <w:trHeight w:val="180"/>
        </w:trPr>
        <w:tc>
          <w:tcPr>
            <w:tcW w:w="777" w:type="dxa"/>
            <w:gridSpan w:val="2"/>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47</w:t>
            </w:r>
          </w:p>
        </w:tc>
        <w:tc>
          <w:tcPr>
            <w:tcW w:w="1623"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4-я неделя</w:t>
            </w:r>
          </w:p>
        </w:tc>
        <w:tc>
          <w:tcPr>
            <w:tcW w:w="242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eastAsia="hi-IN" w:bidi="hi-IN"/>
              </w:rPr>
            </w:pPr>
            <w:r>
              <w:rPr>
                <w:rFonts w:ascii="Times New Roman" w:eastAsia="Calibri" w:hAnsi="Times New Roman" w:cs="Times New Roman"/>
                <w:sz w:val="28"/>
                <w:szCs w:val="28"/>
              </w:rPr>
              <w:t>25.07.- 29.07.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57C9" w:rsidRDefault="00C857C9">
            <w:pPr>
              <w:spacing w:after="0" w:line="240" w:lineRule="auto"/>
              <w:rPr>
                <w:rFonts w:ascii="Times New Roman" w:eastAsia="SimSun" w:hAnsi="Times New Roman" w:cs="Times New Roman"/>
                <w:sz w:val="28"/>
                <w:szCs w:val="28"/>
                <w:lang w:eastAsia="hi-IN" w:bidi="hi-IN"/>
              </w:rPr>
            </w:pPr>
          </w:p>
        </w:tc>
        <w:tc>
          <w:tcPr>
            <w:tcW w:w="2126" w:type="dxa"/>
            <w:tcBorders>
              <w:top w:val="single" w:sz="4" w:space="0" w:color="000000"/>
              <w:left w:val="single" w:sz="4" w:space="0" w:color="000000"/>
              <w:bottom w:val="single" w:sz="4" w:space="0" w:color="000000"/>
              <w:right w:val="single" w:sz="4" w:space="0" w:color="000000"/>
            </w:tcBorders>
          </w:tcPr>
          <w:p w:rsidR="00C857C9" w:rsidRDefault="00C857C9">
            <w:pPr>
              <w:widowControl w:val="0"/>
              <w:suppressAutoHyphens/>
              <w:spacing w:after="0" w:line="100" w:lineRule="atLeast"/>
              <w:jc w:val="center"/>
              <w:rPr>
                <w:rFonts w:ascii="Times New Roman" w:eastAsia="SimSun" w:hAnsi="Times New Roman" w:cs="Times New Roman"/>
                <w:sz w:val="28"/>
                <w:szCs w:val="28"/>
                <w:lang w:eastAsia="hi-IN" w:bidi="hi-IN"/>
              </w:rPr>
            </w:pPr>
          </w:p>
        </w:tc>
      </w:tr>
      <w:tr w:rsidR="00C857C9" w:rsidTr="00C857C9">
        <w:trPr>
          <w:trHeight w:val="262"/>
        </w:trPr>
        <w:tc>
          <w:tcPr>
            <w:tcW w:w="9639" w:type="dxa"/>
            <w:gridSpan w:val="6"/>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ind w:right="34"/>
              <w:jc w:val="center"/>
              <w:rPr>
                <w:rFonts w:ascii="Times New Roman" w:eastAsia="SimSun" w:hAnsi="Times New Roman" w:cs="Times New Roman"/>
                <w:b/>
                <w:sz w:val="28"/>
                <w:szCs w:val="28"/>
                <w:lang w:eastAsia="hi-IN" w:bidi="hi-IN"/>
              </w:rPr>
            </w:pPr>
            <w:r>
              <w:rPr>
                <w:rFonts w:ascii="Times New Roman" w:eastAsia="SimSun" w:hAnsi="Times New Roman" w:cs="Times New Roman"/>
                <w:b/>
                <w:sz w:val="28"/>
                <w:szCs w:val="28"/>
                <w:lang w:eastAsia="hi-IN" w:bidi="hi-IN"/>
              </w:rPr>
              <w:t>Август</w:t>
            </w:r>
          </w:p>
        </w:tc>
      </w:tr>
      <w:tr w:rsidR="00C857C9" w:rsidTr="00C857C9">
        <w:trPr>
          <w:trHeight w:val="262"/>
        </w:trPr>
        <w:tc>
          <w:tcPr>
            <w:tcW w:w="777" w:type="dxa"/>
            <w:gridSpan w:val="2"/>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48</w:t>
            </w:r>
          </w:p>
        </w:tc>
        <w:tc>
          <w:tcPr>
            <w:tcW w:w="1623"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1-я неделя</w:t>
            </w:r>
          </w:p>
        </w:tc>
        <w:tc>
          <w:tcPr>
            <w:tcW w:w="242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ind w:right="-26"/>
              <w:jc w:val="center"/>
              <w:rPr>
                <w:rFonts w:ascii="Times New Roman" w:eastAsia="SimSun" w:hAnsi="Times New Roman" w:cs="Times New Roman"/>
                <w:sz w:val="28"/>
                <w:szCs w:val="28"/>
                <w:lang w:eastAsia="hi-IN" w:bidi="hi-IN"/>
              </w:rPr>
            </w:pPr>
            <w:r>
              <w:rPr>
                <w:rFonts w:ascii="Times New Roman" w:eastAsia="Calibri" w:hAnsi="Times New Roman" w:cs="Times New Roman"/>
                <w:sz w:val="28"/>
                <w:szCs w:val="28"/>
              </w:rPr>
              <w:t>01.08.- 05.08.</w:t>
            </w:r>
          </w:p>
        </w:tc>
        <w:tc>
          <w:tcPr>
            <w:tcW w:w="2693"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Солнце, воздух и вода – наши лучшие друзья</w:t>
            </w:r>
          </w:p>
        </w:tc>
        <w:tc>
          <w:tcPr>
            <w:tcW w:w="2126" w:type="dxa"/>
            <w:tcBorders>
              <w:top w:val="single" w:sz="4" w:space="0" w:color="000000"/>
              <w:left w:val="single" w:sz="4" w:space="0" w:color="000000"/>
              <w:bottom w:val="single" w:sz="4" w:space="0" w:color="000000"/>
              <w:right w:val="single" w:sz="4" w:space="0" w:color="000000"/>
            </w:tcBorders>
          </w:tcPr>
          <w:p w:rsidR="00C857C9" w:rsidRDefault="00C857C9">
            <w:pPr>
              <w:widowControl w:val="0"/>
              <w:suppressAutoHyphens/>
              <w:spacing w:after="0" w:line="100" w:lineRule="atLeast"/>
              <w:jc w:val="center"/>
              <w:rPr>
                <w:rFonts w:ascii="Times New Roman" w:eastAsia="SimSun" w:hAnsi="Times New Roman" w:cs="Times New Roman"/>
                <w:sz w:val="28"/>
                <w:szCs w:val="28"/>
                <w:lang w:eastAsia="hi-IN" w:bidi="hi-IN"/>
              </w:rPr>
            </w:pPr>
          </w:p>
        </w:tc>
      </w:tr>
      <w:tr w:rsidR="00C857C9" w:rsidTr="00C857C9">
        <w:trPr>
          <w:trHeight w:val="149"/>
        </w:trPr>
        <w:tc>
          <w:tcPr>
            <w:tcW w:w="777" w:type="dxa"/>
            <w:gridSpan w:val="2"/>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49</w:t>
            </w:r>
          </w:p>
        </w:tc>
        <w:tc>
          <w:tcPr>
            <w:tcW w:w="1623"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2-я неделя</w:t>
            </w:r>
          </w:p>
        </w:tc>
        <w:tc>
          <w:tcPr>
            <w:tcW w:w="242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ind w:right="-26"/>
              <w:jc w:val="center"/>
              <w:rPr>
                <w:rFonts w:ascii="Times New Roman" w:eastAsia="SimSun" w:hAnsi="Times New Roman" w:cs="Times New Roman"/>
                <w:sz w:val="28"/>
                <w:szCs w:val="28"/>
                <w:lang w:eastAsia="hi-IN" w:bidi="hi-IN"/>
              </w:rPr>
            </w:pPr>
            <w:r>
              <w:rPr>
                <w:rFonts w:ascii="Times New Roman" w:eastAsia="Calibri" w:hAnsi="Times New Roman" w:cs="Times New Roman"/>
                <w:sz w:val="28"/>
                <w:szCs w:val="28"/>
              </w:rPr>
              <w:t>08.08.  – 12.08.</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ind w:right="-426"/>
              <w:jc w:val="center"/>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Насекомые</w:t>
            </w:r>
          </w:p>
        </w:tc>
        <w:tc>
          <w:tcPr>
            <w:tcW w:w="2126" w:type="dxa"/>
            <w:tcBorders>
              <w:top w:val="single" w:sz="4" w:space="0" w:color="000000"/>
              <w:left w:val="single" w:sz="4" w:space="0" w:color="000000"/>
              <w:bottom w:val="single" w:sz="4" w:space="0" w:color="000000"/>
              <w:right w:val="single" w:sz="4" w:space="0" w:color="000000"/>
            </w:tcBorders>
          </w:tcPr>
          <w:p w:rsidR="00C857C9" w:rsidRDefault="00C857C9">
            <w:pPr>
              <w:widowControl w:val="0"/>
              <w:suppressAutoHyphens/>
              <w:spacing w:after="0" w:line="100" w:lineRule="atLeast"/>
              <w:ind w:right="-426"/>
              <w:jc w:val="center"/>
              <w:rPr>
                <w:rFonts w:ascii="Times New Roman" w:eastAsia="SimSun" w:hAnsi="Times New Roman" w:cs="Times New Roman"/>
                <w:sz w:val="28"/>
                <w:szCs w:val="28"/>
                <w:lang w:eastAsia="hi-IN" w:bidi="hi-IN"/>
              </w:rPr>
            </w:pPr>
          </w:p>
        </w:tc>
      </w:tr>
      <w:tr w:rsidR="00C857C9" w:rsidTr="00C857C9">
        <w:trPr>
          <w:trHeight w:val="285"/>
        </w:trPr>
        <w:tc>
          <w:tcPr>
            <w:tcW w:w="777" w:type="dxa"/>
            <w:gridSpan w:val="2"/>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50</w:t>
            </w:r>
          </w:p>
        </w:tc>
        <w:tc>
          <w:tcPr>
            <w:tcW w:w="1623"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3-я неделя</w:t>
            </w:r>
          </w:p>
        </w:tc>
        <w:tc>
          <w:tcPr>
            <w:tcW w:w="242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ind w:right="-26"/>
              <w:jc w:val="center"/>
              <w:rPr>
                <w:rFonts w:ascii="Times New Roman" w:eastAsia="SimSun" w:hAnsi="Times New Roman" w:cs="Times New Roman"/>
                <w:sz w:val="28"/>
                <w:szCs w:val="28"/>
                <w:lang w:eastAsia="hi-IN" w:bidi="hi-IN"/>
              </w:rPr>
            </w:pPr>
            <w:r>
              <w:rPr>
                <w:rFonts w:ascii="Times New Roman" w:eastAsia="Calibri" w:hAnsi="Times New Roman" w:cs="Times New Roman"/>
                <w:sz w:val="28"/>
                <w:szCs w:val="28"/>
              </w:rPr>
              <w:t>15.08. – 19.08.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57C9" w:rsidRDefault="00C857C9">
            <w:pPr>
              <w:spacing w:after="0" w:line="240" w:lineRule="auto"/>
              <w:rPr>
                <w:rFonts w:ascii="Times New Roman" w:eastAsia="SimSun" w:hAnsi="Times New Roman" w:cs="Times New Roman"/>
                <w:sz w:val="28"/>
                <w:szCs w:val="28"/>
                <w:lang w:eastAsia="hi-IN" w:bidi="hi-IN"/>
              </w:rPr>
            </w:pPr>
          </w:p>
        </w:tc>
        <w:tc>
          <w:tcPr>
            <w:tcW w:w="2126" w:type="dxa"/>
            <w:tcBorders>
              <w:top w:val="single" w:sz="4" w:space="0" w:color="000000"/>
              <w:left w:val="single" w:sz="4" w:space="0" w:color="000000"/>
              <w:bottom w:val="single" w:sz="4" w:space="0" w:color="000000"/>
              <w:right w:val="single" w:sz="4" w:space="0" w:color="000000"/>
            </w:tcBorders>
          </w:tcPr>
          <w:p w:rsidR="00C857C9" w:rsidRDefault="00C857C9">
            <w:pPr>
              <w:widowControl w:val="0"/>
              <w:suppressAutoHyphens/>
              <w:spacing w:after="0" w:line="100" w:lineRule="atLeast"/>
              <w:ind w:right="-426"/>
              <w:jc w:val="center"/>
              <w:rPr>
                <w:rFonts w:ascii="Times New Roman" w:eastAsia="SimSun" w:hAnsi="Times New Roman" w:cs="Times New Roman"/>
                <w:b/>
                <w:sz w:val="28"/>
                <w:szCs w:val="28"/>
                <w:lang w:eastAsia="hi-IN" w:bidi="hi-IN"/>
              </w:rPr>
            </w:pPr>
          </w:p>
        </w:tc>
      </w:tr>
      <w:tr w:rsidR="00C857C9" w:rsidTr="00C857C9">
        <w:trPr>
          <w:trHeight w:val="210"/>
        </w:trPr>
        <w:tc>
          <w:tcPr>
            <w:tcW w:w="777" w:type="dxa"/>
            <w:gridSpan w:val="2"/>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51</w:t>
            </w:r>
          </w:p>
        </w:tc>
        <w:tc>
          <w:tcPr>
            <w:tcW w:w="1623"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4-я неделя</w:t>
            </w:r>
          </w:p>
        </w:tc>
        <w:tc>
          <w:tcPr>
            <w:tcW w:w="2420"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ind w:right="-26"/>
              <w:jc w:val="center"/>
              <w:rPr>
                <w:rFonts w:ascii="Times New Roman" w:eastAsia="SimSun" w:hAnsi="Times New Roman" w:cs="Times New Roman"/>
                <w:sz w:val="28"/>
                <w:szCs w:val="28"/>
                <w:lang w:eastAsia="hi-IN" w:bidi="hi-IN"/>
              </w:rPr>
            </w:pPr>
            <w:r>
              <w:rPr>
                <w:rFonts w:ascii="Times New Roman" w:eastAsia="Calibri" w:hAnsi="Times New Roman" w:cs="Times New Roman"/>
                <w:sz w:val="28"/>
                <w:szCs w:val="28"/>
              </w:rPr>
              <w:t>22.08. - 31.08</w:t>
            </w:r>
          </w:p>
        </w:tc>
        <w:tc>
          <w:tcPr>
            <w:tcW w:w="2693" w:type="dxa"/>
            <w:tcBorders>
              <w:top w:val="single" w:sz="4" w:space="0" w:color="000000"/>
              <w:left w:val="single" w:sz="4" w:space="0" w:color="000000"/>
              <w:bottom w:val="single" w:sz="4" w:space="0" w:color="000000"/>
              <w:right w:val="single" w:sz="4" w:space="0" w:color="000000"/>
            </w:tcBorders>
            <w:hideMark/>
          </w:tcPr>
          <w:p w:rsidR="00C857C9" w:rsidRDefault="00C857C9">
            <w:pPr>
              <w:widowControl w:val="0"/>
              <w:suppressAutoHyphens/>
              <w:spacing w:after="0" w:line="100" w:lineRule="atLeast"/>
              <w:ind w:right="-426"/>
              <w:jc w:val="center"/>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Прощай, лето!</w:t>
            </w:r>
          </w:p>
        </w:tc>
        <w:tc>
          <w:tcPr>
            <w:tcW w:w="2126" w:type="dxa"/>
            <w:tcBorders>
              <w:top w:val="single" w:sz="4" w:space="0" w:color="000000"/>
              <w:left w:val="single" w:sz="4" w:space="0" w:color="000000"/>
              <w:bottom w:val="single" w:sz="4" w:space="0" w:color="000000"/>
              <w:right w:val="single" w:sz="4" w:space="0" w:color="000000"/>
            </w:tcBorders>
          </w:tcPr>
          <w:p w:rsidR="00C857C9" w:rsidRDefault="00C857C9">
            <w:pPr>
              <w:widowControl w:val="0"/>
              <w:suppressAutoHyphens/>
              <w:spacing w:after="0" w:line="100" w:lineRule="atLeast"/>
              <w:ind w:right="-426"/>
              <w:jc w:val="center"/>
              <w:rPr>
                <w:rFonts w:ascii="Times New Roman" w:eastAsia="SimSun" w:hAnsi="Times New Roman" w:cs="Times New Roman"/>
                <w:sz w:val="28"/>
                <w:szCs w:val="28"/>
                <w:lang w:eastAsia="hi-IN" w:bidi="hi-IN"/>
              </w:rPr>
            </w:pPr>
          </w:p>
        </w:tc>
      </w:tr>
    </w:tbl>
    <w:p w:rsidR="00C857C9" w:rsidRDefault="00C857C9" w:rsidP="00C857C9">
      <w:pPr>
        <w:spacing w:after="0" w:line="240" w:lineRule="auto"/>
        <w:jc w:val="center"/>
        <w:rPr>
          <w:rFonts w:ascii="Times New Roman" w:eastAsia="Calibri" w:hAnsi="Times New Roman" w:cs="Times New Roman"/>
          <w:b/>
          <w:bCs/>
          <w:sz w:val="28"/>
          <w:szCs w:val="28"/>
        </w:rPr>
      </w:pPr>
    </w:p>
    <w:p w:rsidR="00C857C9" w:rsidRDefault="00C857C9" w:rsidP="00C857C9">
      <w:pPr>
        <w:spacing w:after="0" w:line="240" w:lineRule="auto"/>
        <w:rPr>
          <w:rFonts w:ascii="Times New Roman" w:eastAsia="Times New Roman" w:hAnsi="Times New Roman" w:cs="Times New Roman"/>
          <w:b/>
          <w:bCs/>
          <w:sz w:val="24"/>
          <w:szCs w:val="24"/>
        </w:rPr>
      </w:pPr>
      <w:r>
        <w:rPr>
          <w:rFonts w:ascii="Times New Roman" w:eastAsia="Calibri" w:hAnsi="Times New Roman" w:cs="Times New Roman"/>
          <w:sz w:val="24"/>
          <w:szCs w:val="24"/>
        </w:rPr>
        <w:t xml:space="preserve">«23 июня - </w:t>
      </w:r>
      <w:r>
        <w:rPr>
          <w:rFonts w:ascii="Times New Roman" w:eastAsia="Times New Roman" w:hAnsi="Times New Roman" w:cs="Times New Roman"/>
          <w:bCs/>
          <w:sz w:val="24"/>
          <w:szCs w:val="24"/>
        </w:rPr>
        <w:t>Международный олимпийский день</w:t>
      </w:r>
      <w:r>
        <w:rPr>
          <w:rFonts w:ascii="Times New Roman" w:eastAsia="Times New Roman" w:hAnsi="Times New Roman" w:cs="Times New Roman"/>
          <w:b/>
          <w:bCs/>
          <w:sz w:val="24"/>
          <w:szCs w:val="24"/>
        </w:rPr>
        <w:t>».</w:t>
      </w:r>
    </w:p>
    <w:p w:rsidR="00C857C9" w:rsidRPr="00F52B63" w:rsidRDefault="00C857C9" w:rsidP="00C857C9">
      <w:pPr>
        <w:spacing w:after="0" w:line="240" w:lineRule="auto"/>
        <w:rPr>
          <w:rFonts w:ascii="Times New Roman" w:eastAsia="Calibri" w:hAnsi="Times New Roman" w:cs="Times New Roman"/>
          <w:sz w:val="24"/>
          <w:szCs w:val="24"/>
        </w:rPr>
      </w:pPr>
      <w:r>
        <w:rPr>
          <w:rFonts w:ascii="Times New Roman" w:eastAsia="Calibri" w:hAnsi="Times New Roman" w:cs="Times New Roman"/>
          <w:iCs/>
          <w:sz w:val="24"/>
          <w:szCs w:val="24"/>
        </w:rPr>
        <w:t>«</w:t>
      </w:r>
      <w:r w:rsidRPr="00F52B63">
        <w:rPr>
          <w:rFonts w:ascii="Times New Roman" w:eastAsia="Calibri" w:hAnsi="Times New Roman" w:cs="Times New Roman"/>
          <w:sz w:val="24"/>
          <w:szCs w:val="24"/>
        </w:rPr>
        <w:t xml:space="preserve">5 августа - </w:t>
      </w:r>
      <w:hyperlink r:id="rId10" w:history="1">
        <w:r w:rsidRPr="00F52B63">
          <w:rPr>
            <w:rStyle w:val="a3"/>
            <w:rFonts w:eastAsia="Calibri" w:cs="Times New Roman"/>
            <w:color w:val="auto"/>
            <w:sz w:val="24"/>
            <w:szCs w:val="24"/>
            <w:u w:val="none"/>
          </w:rPr>
          <w:t>Международный день светофора</w:t>
        </w:r>
      </w:hyperlink>
      <w:r w:rsidRPr="00F52B63">
        <w:rPr>
          <w:rFonts w:ascii="Times New Roman" w:eastAsia="Calibri" w:hAnsi="Times New Roman" w:cs="Times New Roman"/>
          <w:sz w:val="24"/>
          <w:szCs w:val="24"/>
        </w:rPr>
        <w:t>»</w:t>
      </w:r>
    </w:p>
    <w:p w:rsidR="00C857C9" w:rsidRDefault="00C857C9" w:rsidP="00C857C9">
      <w:pPr>
        <w:spacing w:after="0" w:line="240" w:lineRule="auto"/>
        <w:rPr>
          <w:rFonts w:ascii="Times New Roman" w:eastAsia="Calibri" w:hAnsi="Times New Roman" w:cs="Times New Roman"/>
          <w:sz w:val="24"/>
          <w:szCs w:val="24"/>
        </w:rPr>
      </w:pPr>
      <w:r>
        <w:rPr>
          <w:rFonts w:ascii="Times New Roman" w:eastAsia="Calibri" w:hAnsi="Times New Roman" w:cs="Times New Roman"/>
          <w:iCs/>
          <w:sz w:val="24"/>
          <w:szCs w:val="24"/>
        </w:rPr>
        <w:t>«</w:t>
      </w:r>
      <w:r>
        <w:rPr>
          <w:rFonts w:ascii="Times New Roman" w:eastAsia="Calibri" w:hAnsi="Times New Roman" w:cs="Times New Roman"/>
          <w:sz w:val="24"/>
          <w:szCs w:val="24"/>
        </w:rPr>
        <w:t>11 августа - День физкультурника».</w:t>
      </w:r>
    </w:p>
    <w:p w:rsidR="00C857C9" w:rsidRDefault="00C857C9" w:rsidP="00C857C9">
      <w:pPr>
        <w:spacing w:after="8" w:line="240" w:lineRule="auto"/>
        <w:ind w:left="10" w:hanging="1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«22 августа - День флага России»</w:t>
      </w:r>
    </w:p>
    <w:p w:rsidR="00C857C9" w:rsidRDefault="00C857C9" w:rsidP="00C857C9">
      <w:pPr>
        <w:spacing w:after="0" w:line="240" w:lineRule="auto"/>
        <w:jc w:val="both"/>
        <w:rPr>
          <w:rFonts w:ascii="Times New Roman" w:hAnsi="Times New Roman" w:cs="Times New Roman"/>
          <w:bCs/>
          <w:sz w:val="28"/>
          <w:szCs w:val="28"/>
        </w:rPr>
      </w:pPr>
    </w:p>
    <w:p w:rsidR="00C857C9" w:rsidRDefault="00C857C9" w:rsidP="00C857C9">
      <w:pPr>
        <w:suppressAutoHyphens/>
        <w:spacing w:after="0" w:line="240" w:lineRule="auto"/>
        <w:jc w:val="center"/>
        <w:textAlignment w:val="baseline"/>
        <w:rPr>
          <w:rFonts w:ascii="Times New Roman" w:eastAsia="SimSun" w:hAnsi="Times New Roman" w:cs="Times New Roman"/>
          <w:b/>
          <w:kern w:val="2"/>
          <w:sz w:val="28"/>
          <w:szCs w:val="28"/>
          <w:lang w:eastAsia="zh-CN" w:bidi="hi-IN"/>
        </w:rPr>
      </w:pPr>
      <w:bookmarkStart w:id="79" w:name="_Toc45722807"/>
      <w:bookmarkStart w:id="80" w:name="_Toc45807105"/>
      <w:bookmarkStart w:id="81" w:name="_Toc45809456"/>
      <w:r>
        <w:rPr>
          <w:rFonts w:ascii="Times New Roman" w:eastAsia="SimSun" w:hAnsi="Times New Roman" w:cs="Times New Roman"/>
          <w:b/>
          <w:kern w:val="2"/>
          <w:sz w:val="28"/>
          <w:szCs w:val="28"/>
          <w:lang w:eastAsia="zh-CN" w:bidi="hi-IN"/>
        </w:rPr>
        <w:t xml:space="preserve">3.7.2. Учебный план </w:t>
      </w:r>
      <w:r w:rsidR="00F52B63">
        <w:rPr>
          <w:rFonts w:ascii="Times New Roman" w:eastAsia="SimSun" w:hAnsi="Times New Roman" w:cs="Times New Roman"/>
          <w:b/>
          <w:kern w:val="2"/>
          <w:sz w:val="28"/>
          <w:szCs w:val="28"/>
          <w:lang w:eastAsia="zh-CN" w:bidi="hi-IN"/>
        </w:rPr>
        <w:t xml:space="preserve">непосредственно </w:t>
      </w:r>
      <w:r>
        <w:rPr>
          <w:rFonts w:ascii="Times New Roman" w:eastAsia="SimSun" w:hAnsi="Times New Roman" w:cs="Times New Roman"/>
          <w:b/>
          <w:kern w:val="2"/>
          <w:sz w:val="28"/>
          <w:szCs w:val="28"/>
          <w:lang w:eastAsia="zh-CN" w:bidi="hi-IN"/>
        </w:rPr>
        <w:t>образовательной деятельности</w:t>
      </w:r>
      <w:bookmarkEnd w:id="79"/>
      <w:bookmarkEnd w:id="80"/>
      <w:bookmarkEnd w:id="81"/>
    </w:p>
    <w:p w:rsidR="00C857C9" w:rsidRDefault="00C857C9" w:rsidP="00C857C9">
      <w:pPr>
        <w:suppressAutoHyphens/>
        <w:spacing w:after="0" w:line="240" w:lineRule="auto"/>
        <w:textAlignment w:val="baseline"/>
        <w:rPr>
          <w:rFonts w:ascii="Times New Roman" w:eastAsia="SimSun" w:hAnsi="Times New Roman" w:cs="Times New Roman"/>
          <w:bCs/>
          <w:kern w:val="2"/>
          <w:sz w:val="28"/>
          <w:szCs w:val="28"/>
          <w:lang w:eastAsia="zh-CN" w:bidi="hi-IN"/>
        </w:rPr>
      </w:pPr>
    </w:p>
    <w:p w:rsidR="00C857C9" w:rsidRDefault="00C857C9" w:rsidP="00C857C9">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Учебный план АООП образования для обучающихся с умеренной, тяжелой, глубокой умственной отсталостью (интеллектуальными нарушениями) и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w:t>
      </w:r>
    </w:p>
    <w:p w:rsidR="00C857C9" w:rsidRDefault="00C857C9" w:rsidP="00C857C9">
      <w:pPr>
        <w:spacing w:after="0" w:line="240" w:lineRule="auto"/>
        <w:jc w:val="both"/>
      </w:pPr>
      <w:r>
        <w:rPr>
          <w:rFonts w:ascii="Times New Roman" w:hAnsi="Times New Roman" w:cs="Times New Roman"/>
          <w:sz w:val="28"/>
          <w:szCs w:val="28"/>
          <w:lang w:eastAsia="ar-SA"/>
        </w:rPr>
        <w:t xml:space="preserve">АООП включает: индивидуальную программу коррекционной работы (ИПКР), индивидуальный учебный план (далее ИУП), </w:t>
      </w:r>
      <w:bookmarkStart w:id="82" w:name="_Hlk50583207"/>
      <w:r>
        <w:rPr>
          <w:rFonts w:ascii="Times New Roman" w:hAnsi="Times New Roman" w:cs="Times New Roman"/>
          <w:sz w:val="28"/>
          <w:szCs w:val="28"/>
          <w:lang w:eastAsia="ar-SA"/>
        </w:rPr>
        <w:t xml:space="preserve">содержащий образовательные области, коррекционные курсы, которые соответствуют особым образовательным возможностям и потребностям конкретного обучающегося. </w:t>
      </w:r>
    </w:p>
    <w:p w:rsidR="00C857C9" w:rsidRDefault="00C857C9" w:rsidP="00C857C9">
      <w:pPr>
        <w:spacing w:after="0"/>
      </w:pPr>
      <w:r>
        <w:rPr>
          <w:rFonts w:ascii="Times New Roman" w:hAnsi="Times New Roman" w:cs="Times New Roman"/>
          <w:sz w:val="28"/>
          <w:szCs w:val="28"/>
        </w:rPr>
        <w:t>Непосредственн</w:t>
      </w:r>
      <w:r w:rsidR="00F52B63">
        <w:rPr>
          <w:rFonts w:ascii="Times New Roman" w:hAnsi="Times New Roman" w:cs="Times New Roman"/>
          <w:sz w:val="28"/>
          <w:szCs w:val="28"/>
        </w:rPr>
        <w:t>о</w:t>
      </w:r>
      <w:r>
        <w:rPr>
          <w:rFonts w:ascii="Times New Roman" w:hAnsi="Times New Roman" w:cs="Times New Roman"/>
          <w:sz w:val="28"/>
          <w:szCs w:val="28"/>
        </w:rPr>
        <w:t xml:space="preserve"> образовательная деятельность (далее НОД) и коррекционные курсы реализуются в форме занятий по подгруппам и индивидуальных занятий.  Выбор дисциплин коррекционно-развивающей направленности для индивидуальных занятий, их количественное соотношение    осуществляется исходя из особенностей развития.</w:t>
      </w:r>
    </w:p>
    <w:bookmarkEnd w:id="82"/>
    <w:p w:rsidR="00C857C9" w:rsidRDefault="00C857C9" w:rsidP="00C857C9">
      <w:pPr>
        <w:spacing w:after="0" w:line="240" w:lineRule="auto"/>
        <w:jc w:val="both"/>
      </w:pPr>
      <w:r>
        <w:rPr>
          <w:rFonts w:ascii="Times New Roman" w:hAnsi="Times New Roman" w:cs="Times New Roman"/>
          <w:sz w:val="28"/>
          <w:szCs w:val="28"/>
          <w:lang w:eastAsia="ar-SA"/>
        </w:rPr>
        <w:t xml:space="preserve">При организации образования на основе ИПКР индивидуальная недельная нагрузка может варьироваться.  С учетом учебного плана организация составляет ИУП для каждого ребенка, в котором определен индивидуальный набор образовательных видов деятельности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преобладают занятия коррекционной направленности.  У детей с менее выраженными нарушениями развития больший объём учебной нагрузки распределится на образовательные области. </w:t>
      </w:r>
    </w:p>
    <w:p w:rsidR="00C857C9" w:rsidRDefault="00C857C9" w:rsidP="00C857C9">
      <w:pPr>
        <w:spacing w:after="0" w:line="240" w:lineRule="auto"/>
        <w:jc w:val="both"/>
      </w:pPr>
      <w:r>
        <w:rPr>
          <w:rFonts w:ascii="Times New Roman" w:hAnsi="Times New Roman" w:cs="Times New Roman"/>
          <w:sz w:val="28"/>
          <w:szCs w:val="28"/>
          <w:lang w:eastAsia="ar-SA"/>
        </w:rPr>
        <w:t xml:space="preserve">Для детей, особые образовательные потребности которых не позволяют осваивать образовательные области основной части учебного плана АООП, учебная нагрузка для ИПКР увеличивается количеством часов коррекционных курсов. </w:t>
      </w:r>
    </w:p>
    <w:p w:rsidR="00C857C9" w:rsidRDefault="00C857C9" w:rsidP="00C857C9">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Продолжительность индивидуальных занятий не превышает 15 минут. </w:t>
      </w:r>
    </w:p>
    <w:p w:rsidR="00C857C9" w:rsidRDefault="00C857C9" w:rsidP="00C857C9">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Выбор дисциплин коррекционно-развивающей направленности для ин</w:t>
      </w:r>
      <w:r>
        <w:rPr>
          <w:rFonts w:ascii="Times New Roman" w:hAnsi="Times New Roman" w:cs="Times New Roman"/>
          <w:sz w:val="28"/>
          <w:szCs w:val="28"/>
          <w:lang w:eastAsia="ar-SA"/>
        </w:rPr>
        <w:softHyphen/>
        <w:t>ди</w:t>
      </w:r>
      <w:r>
        <w:rPr>
          <w:rFonts w:ascii="Times New Roman" w:hAnsi="Times New Roman" w:cs="Times New Roman"/>
          <w:sz w:val="28"/>
          <w:szCs w:val="28"/>
          <w:lang w:eastAsia="ar-SA"/>
        </w:rPr>
        <w:softHyphen/>
        <w:t>ви</w:t>
      </w:r>
      <w:r>
        <w:rPr>
          <w:rFonts w:ascii="Times New Roman" w:hAnsi="Times New Roman" w:cs="Times New Roman"/>
          <w:sz w:val="28"/>
          <w:szCs w:val="28"/>
          <w:lang w:eastAsia="ar-SA"/>
        </w:rPr>
        <w:softHyphen/>
        <w:t>дуальных занятий, их количественное соотношение осуществляется педагогами МАДОУ ЦРР самостоятельно, исходя из особенностей развития обу</w:t>
      </w:r>
      <w:r>
        <w:rPr>
          <w:rFonts w:ascii="Times New Roman" w:hAnsi="Times New Roman" w:cs="Times New Roman"/>
          <w:sz w:val="28"/>
          <w:szCs w:val="28"/>
          <w:lang w:eastAsia="ar-SA"/>
        </w:rPr>
        <w:softHyphen/>
        <w:t>чающихся с умственной отсталостью и ТМНР, на основании рекомендаций пси</w:t>
      </w:r>
      <w:r>
        <w:rPr>
          <w:rFonts w:ascii="Times New Roman" w:hAnsi="Times New Roman" w:cs="Times New Roman"/>
          <w:sz w:val="28"/>
          <w:szCs w:val="28"/>
          <w:lang w:eastAsia="ar-SA"/>
        </w:rPr>
        <w:softHyphen/>
        <w:t>хо</w:t>
      </w:r>
      <w:r>
        <w:rPr>
          <w:rFonts w:ascii="Times New Roman" w:hAnsi="Times New Roman" w:cs="Times New Roman"/>
          <w:sz w:val="28"/>
          <w:szCs w:val="28"/>
          <w:lang w:eastAsia="ar-SA"/>
        </w:rPr>
        <w:softHyphen/>
        <w:t>ло</w:t>
      </w:r>
      <w:r>
        <w:rPr>
          <w:rFonts w:ascii="Times New Roman" w:hAnsi="Times New Roman" w:cs="Times New Roman"/>
          <w:sz w:val="28"/>
          <w:szCs w:val="28"/>
          <w:lang w:eastAsia="ar-SA"/>
        </w:rPr>
        <w:softHyphen/>
        <w:t>го-медико-педагогической комиссии/консилиума и индивидуальной программы ре</w:t>
      </w:r>
      <w:r>
        <w:rPr>
          <w:rFonts w:ascii="Times New Roman" w:hAnsi="Times New Roman" w:cs="Times New Roman"/>
          <w:sz w:val="28"/>
          <w:szCs w:val="28"/>
          <w:lang w:eastAsia="ar-SA"/>
        </w:rPr>
        <w:softHyphen/>
        <w:t>а</w:t>
      </w:r>
      <w:r>
        <w:rPr>
          <w:rFonts w:ascii="Times New Roman" w:hAnsi="Times New Roman" w:cs="Times New Roman"/>
          <w:sz w:val="28"/>
          <w:szCs w:val="28"/>
          <w:lang w:eastAsia="ar-SA"/>
        </w:rPr>
        <w:softHyphen/>
        <w:t>би</w:t>
      </w:r>
      <w:r>
        <w:rPr>
          <w:rFonts w:ascii="Times New Roman" w:hAnsi="Times New Roman" w:cs="Times New Roman"/>
          <w:sz w:val="28"/>
          <w:szCs w:val="28"/>
          <w:lang w:eastAsia="ar-SA"/>
        </w:rPr>
        <w:softHyphen/>
        <w:t>ли</w:t>
      </w:r>
      <w:r>
        <w:rPr>
          <w:rFonts w:ascii="Times New Roman" w:hAnsi="Times New Roman" w:cs="Times New Roman"/>
          <w:sz w:val="28"/>
          <w:szCs w:val="28"/>
          <w:lang w:eastAsia="ar-SA"/>
        </w:rPr>
        <w:softHyphen/>
        <w:t>тации инвалида. Срок освоения АООП обучающимися с умственной отсталостью и ТМНР составляет 1 год.</w:t>
      </w:r>
    </w:p>
    <w:p w:rsidR="00C857C9" w:rsidRDefault="00C857C9" w:rsidP="00C857C9">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Продолжительность учебной недели в течении обучения – 5 дней. </w:t>
      </w:r>
    </w:p>
    <w:p w:rsidR="00F80CDE" w:rsidRDefault="00F80CDE" w:rsidP="00C857C9">
      <w:pPr>
        <w:widowControl w:val="0"/>
        <w:tabs>
          <w:tab w:val="left" w:pos="7635"/>
        </w:tabs>
        <w:suppressAutoHyphens/>
        <w:spacing w:after="0" w:line="100" w:lineRule="atLeast"/>
        <w:jc w:val="center"/>
        <w:rPr>
          <w:rFonts w:ascii="Times New Roman" w:eastAsia="SimSun" w:hAnsi="Times New Roman" w:cs="Times New Roman"/>
          <w:b/>
          <w:color w:val="000000"/>
          <w:sz w:val="28"/>
          <w:szCs w:val="28"/>
          <w:lang w:eastAsia="hi-IN" w:bidi="hi-IN"/>
        </w:rPr>
      </w:pPr>
    </w:p>
    <w:p w:rsidR="00C857C9" w:rsidRDefault="00C857C9" w:rsidP="00C857C9">
      <w:pPr>
        <w:widowControl w:val="0"/>
        <w:tabs>
          <w:tab w:val="left" w:pos="7635"/>
        </w:tabs>
        <w:suppressAutoHyphens/>
        <w:spacing w:after="0" w:line="100" w:lineRule="atLeast"/>
        <w:jc w:val="center"/>
        <w:rPr>
          <w:rFonts w:ascii="Times New Roman" w:eastAsia="SimSun" w:hAnsi="Times New Roman" w:cs="Times New Roman"/>
          <w:b/>
          <w:color w:val="C00000"/>
          <w:sz w:val="28"/>
          <w:szCs w:val="28"/>
          <w:lang w:eastAsia="hi-IN" w:bidi="hi-IN"/>
        </w:rPr>
      </w:pPr>
      <w:r>
        <w:rPr>
          <w:rFonts w:ascii="Times New Roman" w:eastAsia="SimSun" w:hAnsi="Times New Roman" w:cs="Times New Roman"/>
          <w:b/>
          <w:color w:val="000000"/>
          <w:sz w:val="28"/>
          <w:szCs w:val="28"/>
          <w:lang w:eastAsia="hi-IN" w:bidi="hi-IN"/>
        </w:rPr>
        <w:t xml:space="preserve">Учебный план </w:t>
      </w:r>
      <w:r w:rsidR="00F52B63">
        <w:rPr>
          <w:rFonts w:ascii="Times New Roman" w:eastAsia="SimSun" w:hAnsi="Times New Roman" w:cs="Times New Roman"/>
          <w:b/>
          <w:color w:val="000000"/>
          <w:sz w:val="28"/>
          <w:szCs w:val="28"/>
          <w:lang w:eastAsia="hi-IN" w:bidi="hi-IN"/>
        </w:rPr>
        <w:t xml:space="preserve">непосредственно </w:t>
      </w:r>
      <w:r>
        <w:rPr>
          <w:rFonts w:ascii="Times New Roman" w:eastAsia="SimSun" w:hAnsi="Times New Roman" w:cs="Times New Roman"/>
          <w:b/>
          <w:color w:val="000000"/>
          <w:sz w:val="28"/>
          <w:szCs w:val="28"/>
          <w:lang w:eastAsia="hi-IN" w:bidi="hi-IN"/>
        </w:rPr>
        <w:t>образовательной деятельности</w:t>
      </w:r>
    </w:p>
    <w:p w:rsidR="00C857C9" w:rsidRDefault="00C857C9" w:rsidP="00C857C9">
      <w:pPr>
        <w:widowControl w:val="0"/>
        <w:tabs>
          <w:tab w:val="left" w:pos="7635"/>
        </w:tabs>
        <w:suppressAutoHyphens/>
        <w:spacing w:after="0" w:line="100" w:lineRule="atLeast"/>
        <w:jc w:val="center"/>
        <w:rPr>
          <w:rFonts w:ascii="Times New Roman" w:eastAsia="SimSun" w:hAnsi="Times New Roman" w:cs="Mangal"/>
          <w:b/>
          <w:bCs/>
          <w:sz w:val="28"/>
          <w:szCs w:val="28"/>
          <w:lang w:eastAsia="hi-IN" w:bidi="hi-IN"/>
        </w:rPr>
      </w:pPr>
      <w:r>
        <w:rPr>
          <w:rFonts w:ascii="Times New Roman" w:eastAsia="SimSun" w:hAnsi="Times New Roman" w:cs="Mangal"/>
          <w:b/>
          <w:bCs/>
          <w:color w:val="000000"/>
          <w:sz w:val="28"/>
          <w:szCs w:val="28"/>
          <w:lang w:eastAsia="hi-IN" w:bidi="hi-IN"/>
        </w:rPr>
        <w:t>в группе кратковременного пребывания компенсирующей направленности «Особый ребенок – 1,2,</w:t>
      </w:r>
      <w:r>
        <w:rPr>
          <w:rFonts w:ascii="Times New Roman" w:eastAsia="SimSun" w:hAnsi="Times New Roman" w:cs="Mangal"/>
          <w:b/>
          <w:bCs/>
          <w:sz w:val="28"/>
          <w:szCs w:val="28"/>
          <w:lang w:eastAsia="hi-IN" w:bidi="hi-IN"/>
        </w:rPr>
        <w:t>3,4» для детей-инвалидов с умственной отсталостью</w:t>
      </w:r>
    </w:p>
    <w:p w:rsidR="00C857C9" w:rsidRDefault="00C857C9" w:rsidP="00C857C9">
      <w:pPr>
        <w:widowControl w:val="0"/>
        <w:tabs>
          <w:tab w:val="left" w:pos="7635"/>
        </w:tabs>
        <w:suppressAutoHyphens/>
        <w:spacing w:after="0" w:line="100" w:lineRule="atLeast"/>
        <w:jc w:val="center"/>
        <w:rPr>
          <w:rFonts w:ascii="Times New Roman" w:eastAsia="SimSun" w:hAnsi="Times New Roman" w:cs="Mangal"/>
          <w:b/>
          <w:bCs/>
          <w:sz w:val="28"/>
          <w:szCs w:val="28"/>
          <w:lang w:eastAsia="hi-IN" w:bidi="hi-IN"/>
        </w:rPr>
      </w:pPr>
      <w:r>
        <w:rPr>
          <w:rFonts w:ascii="Times New Roman" w:eastAsia="SimSun" w:hAnsi="Times New Roman" w:cs="Mangal"/>
          <w:b/>
          <w:bCs/>
          <w:sz w:val="28"/>
          <w:szCs w:val="28"/>
          <w:lang w:eastAsia="hi-IN" w:bidi="hi-IN"/>
        </w:rPr>
        <w:t xml:space="preserve">(умеренной и тяжелой) </w:t>
      </w:r>
      <w:r>
        <w:rPr>
          <w:rFonts w:ascii="Times New Roman" w:eastAsia="SimSun" w:hAnsi="Times New Roman" w:cs="Times New Roman"/>
          <w:b/>
          <w:sz w:val="28"/>
          <w:szCs w:val="28"/>
          <w:lang w:eastAsia="ar-SA" w:bidi="hi-IN"/>
        </w:rPr>
        <w:t xml:space="preserve">тяжелыми и множественными нарушениями развития </w:t>
      </w:r>
      <w:r>
        <w:rPr>
          <w:rFonts w:ascii="Times New Roman" w:eastAsia="SimSun" w:hAnsi="Times New Roman" w:cs="Mangal"/>
          <w:b/>
          <w:bCs/>
          <w:sz w:val="28"/>
          <w:szCs w:val="28"/>
          <w:lang w:eastAsia="hi-IN" w:bidi="hi-IN"/>
        </w:rPr>
        <w:t>на 2021-2022 учебный год.</w:t>
      </w:r>
    </w:p>
    <w:p w:rsidR="00C857C9" w:rsidRDefault="00C857C9" w:rsidP="00C857C9">
      <w:pPr>
        <w:widowControl w:val="0"/>
        <w:tabs>
          <w:tab w:val="left" w:pos="7635"/>
        </w:tabs>
        <w:suppressAutoHyphens/>
        <w:spacing w:after="0" w:line="100" w:lineRule="atLeast"/>
        <w:jc w:val="center"/>
        <w:rPr>
          <w:rFonts w:ascii="Times New Roman" w:eastAsia="SimSun" w:hAnsi="Times New Roman" w:cs="Mangal"/>
          <w:b/>
          <w:bCs/>
          <w:sz w:val="28"/>
          <w:szCs w:val="28"/>
          <w:lang w:eastAsia="hi-IN" w:bidi="hi-IN"/>
        </w:rPr>
      </w:pPr>
    </w:p>
    <w:tbl>
      <w:tblPr>
        <w:tblStyle w:val="af8"/>
        <w:tblW w:w="9634" w:type="dxa"/>
        <w:tblInd w:w="0" w:type="dxa"/>
        <w:tblLook w:val="04A0" w:firstRow="1" w:lastRow="0" w:firstColumn="1" w:lastColumn="0" w:noHBand="0" w:noVBand="1"/>
      </w:tblPr>
      <w:tblGrid>
        <w:gridCol w:w="2534"/>
        <w:gridCol w:w="103"/>
        <w:gridCol w:w="3580"/>
        <w:gridCol w:w="3417"/>
      </w:tblGrid>
      <w:tr w:rsidR="00C857C9" w:rsidTr="00C857C9">
        <w:tc>
          <w:tcPr>
            <w:tcW w:w="2534" w:type="dxa"/>
            <w:tcBorders>
              <w:top w:val="single" w:sz="4" w:space="0" w:color="auto"/>
              <w:left w:val="single" w:sz="4" w:space="0" w:color="auto"/>
              <w:bottom w:val="single" w:sz="4" w:space="0" w:color="auto"/>
              <w:right w:val="single" w:sz="4" w:space="0" w:color="auto"/>
            </w:tcBorders>
            <w:hideMark/>
          </w:tcPr>
          <w:p w:rsidR="00C857C9" w:rsidRDefault="00C857C9">
            <w:pPr>
              <w:widowControl w:val="0"/>
              <w:tabs>
                <w:tab w:val="left" w:pos="7635"/>
              </w:tabs>
              <w:suppressAutoHyphens/>
              <w:spacing w:line="100" w:lineRule="atLeast"/>
              <w:jc w:val="center"/>
              <w:rPr>
                <w:rFonts w:ascii="Times New Roman" w:eastAsia="SimSun" w:hAnsi="Times New Roman" w:cs="Times New Roman"/>
                <w:b/>
                <w:bCs/>
                <w:sz w:val="24"/>
                <w:szCs w:val="24"/>
                <w:lang w:eastAsia="hi-IN" w:bidi="hi-IN"/>
              </w:rPr>
            </w:pPr>
            <w:bookmarkStart w:id="83" w:name="_Hlk52137236"/>
            <w:r>
              <w:rPr>
                <w:rFonts w:ascii="Times New Roman" w:eastAsia="SimSun" w:hAnsi="Times New Roman" w:cs="Times New Roman"/>
                <w:b/>
                <w:bCs/>
                <w:sz w:val="24"/>
                <w:szCs w:val="24"/>
                <w:lang w:eastAsia="hi-IN" w:bidi="hi-IN"/>
              </w:rPr>
              <w:t>Образовательные области</w:t>
            </w:r>
          </w:p>
        </w:tc>
        <w:tc>
          <w:tcPr>
            <w:tcW w:w="3683" w:type="dxa"/>
            <w:gridSpan w:val="2"/>
            <w:tcBorders>
              <w:top w:val="single" w:sz="4" w:space="0" w:color="auto"/>
              <w:left w:val="single" w:sz="4" w:space="0" w:color="auto"/>
              <w:bottom w:val="single" w:sz="4" w:space="0" w:color="auto"/>
              <w:right w:val="single" w:sz="4" w:space="0" w:color="auto"/>
            </w:tcBorders>
            <w:hideMark/>
          </w:tcPr>
          <w:p w:rsidR="00C857C9" w:rsidRDefault="00C857C9">
            <w:pPr>
              <w:widowControl w:val="0"/>
              <w:tabs>
                <w:tab w:val="left" w:pos="7635"/>
              </w:tabs>
              <w:suppressAutoHyphens/>
              <w:spacing w:line="100" w:lineRule="atLeast"/>
              <w:jc w:val="center"/>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Виды деятельности</w:t>
            </w:r>
          </w:p>
        </w:tc>
        <w:tc>
          <w:tcPr>
            <w:tcW w:w="3417" w:type="dxa"/>
            <w:tcBorders>
              <w:top w:val="single" w:sz="4" w:space="0" w:color="auto"/>
              <w:left w:val="single" w:sz="4" w:space="0" w:color="auto"/>
              <w:bottom w:val="single" w:sz="4" w:space="0" w:color="auto"/>
              <w:right w:val="single" w:sz="4" w:space="0" w:color="auto"/>
            </w:tcBorders>
            <w:hideMark/>
          </w:tcPr>
          <w:p w:rsidR="00C857C9" w:rsidRDefault="00C857C9">
            <w:pPr>
              <w:widowControl w:val="0"/>
              <w:tabs>
                <w:tab w:val="left" w:pos="7635"/>
              </w:tabs>
              <w:suppressAutoHyphens/>
              <w:spacing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Количество образовательных ситуаций</w:t>
            </w:r>
          </w:p>
        </w:tc>
      </w:tr>
      <w:tr w:rsidR="00C857C9" w:rsidTr="00C857C9">
        <w:trPr>
          <w:trHeight w:val="396"/>
        </w:trPr>
        <w:tc>
          <w:tcPr>
            <w:tcW w:w="2534" w:type="dxa"/>
            <w:vMerge w:val="restart"/>
            <w:tcBorders>
              <w:top w:val="single" w:sz="4" w:space="0" w:color="auto"/>
              <w:left w:val="single" w:sz="4" w:space="0" w:color="auto"/>
              <w:bottom w:val="single" w:sz="4" w:space="0" w:color="auto"/>
              <w:right w:val="single" w:sz="4" w:space="0" w:color="auto"/>
            </w:tcBorders>
            <w:hideMark/>
          </w:tcPr>
          <w:p w:rsidR="00C857C9" w:rsidRDefault="00C857C9">
            <w:pPr>
              <w:widowControl w:val="0"/>
              <w:tabs>
                <w:tab w:val="left" w:pos="7635"/>
              </w:tabs>
              <w:suppressAutoHyphens/>
              <w:spacing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Социально-коммуникативное развитие</w:t>
            </w:r>
          </w:p>
        </w:tc>
        <w:tc>
          <w:tcPr>
            <w:tcW w:w="7100" w:type="dxa"/>
            <w:gridSpan w:val="3"/>
            <w:tcBorders>
              <w:top w:val="single" w:sz="4" w:space="0" w:color="auto"/>
              <w:left w:val="single" w:sz="4" w:space="0" w:color="auto"/>
              <w:bottom w:val="single" w:sz="4" w:space="0" w:color="auto"/>
              <w:right w:val="single" w:sz="4" w:space="0" w:color="auto"/>
            </w:tcBorders>
            <w:hideMark/>
          </w:tcPr>
          <w:p w:rsidR="00C857C9" w:rsidRDefault="00C857C9">
            <w:pPr>
              <w:widowControl w:val="0"/>
              <w:tabs>
                <w:tab w:val="left" w:pos="7635"/>
              </w:tabs>
              <w:suppressAutoHyphens/>
              <w:spacing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Реализуется во всех видах деятельности</w:t>
            </w:r>
          </w:p>
        </w:tc>
      </w:tr>
      <w:tr w:rsidR="00C857C9" w:rsidTr="00C857C9">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57C9" w:rsidRDefault="00C857C9">
            <w:pPr>
              <w:spacing w:line="240" w:lineRule="auto"/>
              <w:rPr>
                <w:rFonts w:ascii="Times New Roman" w:eastAsia="SimSun" w:hAnsi="Times New Roman" w:cs="Times New Roman"/>
                <w:b/>
                <w:bCs/>
                <w:sz w:val="24"/>
                <w:szCs w:val="24"/>
                <w:lang w:eastAsia="hi-IN" w:bidi="hi-IN"/>
              </w:rPr>
            </w:pPr>
          </w:p>
        </w:tc>
        <w:tc>
          <w:tcPr>
            <w:tcW w:w="3683" w:type="dxa"/>
            <w:gridSpan w:val="2"/>
            <w:tcBorders>
              <w:top w:val="single" w:sz="4" w:space="0" w:color="auto"/>
              <w:left w:val="single" w:sz="4" w:space="0" w:color="auto"/>
              <w:bottom w:val="single" w:sz="4" w:space="0" w:color="auto"/>
              <w:right w:val="single" w:sz="4" w:space="0" w:color="auto"/>
            </w:tcBorders>
            <w:hideMark/>
          </w:tcPr>
          <w:p w:rsidR="00C857C9" w:rsidRDefault="00C857C9">
            <w:pPr>
              <w:widowControl w:val="0"/>
              <w:tabs>
                <w:tab w:val="left" w:pos="7635"/>
              </w:tabs>
              <w:suppressAutoHyphens/>
              <w:spacing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Обучение игре:</w:t>
            </w:r>
          </w:p>
          <w:p w:rsidR="00C857C9" w:rsidRDefault="00C857C9">
            <w:pPr>
              <w:widowControl w:val="0"/>
              <w:tabs>
                <w:tab w:val="left" w:pos="7635"/>
              </w:tabs>
              <w:suppressAutoHyphens/>
              <w:spacing w:line="100" w:lineRule="atLeast"/>
              <w:jc w:val="both"/>
              <w:rPr>
                <w:rFonts w:ascii="Times New Roman" w:eastAsia="SimSun" w:hAnsi="Times New Roman" w:cs="Times New Roman"/>
                <w:bCs/>
                <w:sz w:val="24"/>
                <w:szCs w:val="24"/>
                <w:lang w:eastAsia="hi-IN" w:bidi="hi-IN"/>
              </w:rPr>
            </w:pPr>
            <w:r>
              <w:rPr>
                <w:rFonts w:ascii="Times New Roman" w:eastAsia="SimSun" w:hAnsi="Times New Roman" w:cs="Times New Roman"/>
                <w:bCs/>
                <w:sz w:val="24"/>
                <w:szCs w:val="24"/>
                <w:lang w:eastAsia="hi-IN" w:bidi="hi-IN"/>
              </w:rPr>
              <w:t>-развивать интерес к игрушке и различным предметно-игровым действиям</w:t>
            </w:r>
          </w:p>
        </w:tc>
        <w:tc>
          <w:tcPr>
            <w:tcW w:w="3417" w:type="dxa"/>
            <w:tcBorders>
              <w:top w:val="single" w:sz="4" w:space="0" w:color="auto"/>
              <w:left w:val="single" w:sz="4" w:space="0" w:color="auto"/>
              <w:bottom w:val="single" w:sz="4" w:space="0" w:color="auto"/>
              <w:right w:val="single" w:sz="4" w:space="0" w:color="auto"/>
            </w:tcBorders>
            <w:hideMark/>
          </w:tcPr>
          <w:p w:rsidR="00C857C9" w:rsidRDefault="00C857C9">
            <w:pPr>
              <w:widowControl w:val="0"/>
              <w:tabs>
                <w:tab w:val="left" w:pos="7635"/>
              </w:tabs>
              <w:suppressAutoHyphens/>
              <w:spacing w:line="100" w:lineRule="atLeast"/>
              <w:jc w:val="center"/>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1</w:t>
            </w:r>
          </w:p>
        </w:tc>
      </w:tr>
      <w:tr w:rsidR="00C857C9" w:rsidTr="00C857C9">
        <w:trPr>
          <w:trHeight w:val="1001"/>
        </w:trPr>
        <w:tc>
          <w:tcPr>
            <w:tcW w:w="2534" w:type="dxa"/>
            <w:vMerge w:val="restart"/>
            <w:tcBorders>
              <w:top w:val="single" w:sz="4" w:space="0" w:color="auto"/>
              <w:left w:val="single" w:sz="4" w:space="0" w:color="auto"/>
              <w:bottom w:val="single" w:sz="4" w:space="0" w:color="auto"/>
              <w:right w:val="single" w:sz="4" w:space="0" w:color="auto"/>
            </w:tcBorders>
            <w:hideMark/>
          </w:tcPr>
          <w:p w:rsidR="00C857C9" w:rsidRDefault="00C857C9">
            <w:pPr>
              <w:widowControl w:val="0"/>
              <w:tabs>
                <w:tab w:val="left" w:pos="7635"/>
              </w:tabs>
              <w:suppressAutoHyphens/>
              <w:spacing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Познавательное развитие</w:t>
            </w:r>
          </w:p>
        </w:tc>
        <w:tc>
          <w:tcPr>
            <w:tcW w:w="3683" w:type="dxa"/>
            <w:gridSpan w:val="2"/>
            <w:tcBorders>
              <w:top w:val="single" w:sz="4" w:space="0" w:color="auto"/>
              <w:left w:val="single" w:sz="4" w:space="0" w:color="auto"/>
              <w:bottom w:val="single" w:sz="4" w:space="0" w:color="auto"/>
              <w:right w:val="single" w:sz="4" w:space="0" w:color="auto"/>
            </w:tcBorders>
            <w:hideMark/>
          </w:tcPr>
          <w:p w:rsidR="00C857C9" w:rsidRDefault="00C857C9">
            <w:pPr>
              <w:widowControl w:val="0"/>
              <w:suppressLineNumbers/>
              <w:suppressAutoHyphens/>
              <w:spacing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Сенсорное развитие:</w:t>
            </w:r>
          </w:p>
          <w:p w:rsidR="00C857C9" w:rsidRDefault="00C857C9">
            <w:pPr>
              <w:widowControl w:val="0"/>
              <w:suppressLineNumbers/>
              <w:suppressAutoHyphens/>
              <w:spacing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w:t>
            </w:r>
            <w:r>
              <w:rPr>
                <w:rFonts w:ascii="Times New Roman" w:eastAsia="SimSun" w:hAnsi="Times New Roman" w:cs="Times New Roman"/>
                <w:bCs/>
                <w:sz w:val="24"/>
                <w:szCs w:val="24"/>
                <w:lang w:eastAsia="hi-IN" w:bidi="hi-IN"/>
              </w:rPr>
              <w:t>развивать чувственный опыт регулярного взаимодействия с предметами окружающего мира</w:t>
            </w:r>
          </w:p>
        </w:tc>
        <w:tc>
          <w:tcPr>
            <w:tcW w:w="3417" w:type="dxa"/>
            <w:tcBorders>
              <w:top w:val="single" w:sz="4" w:space="0" w:color="auto"/>
              <w:left w:val="single" w:sz="4" w:space="0" w:color="auto"/>
              <w:bottom w:val="single" w:sz="4" w:space="0" w:color="auto"/>
              <w:right w:val="single" w:sz="4" w:space="0" w:color="auto"/>
            </w:tcBorders>
            <w:hideMark/>
          </w:tcPr>
          <w:p w:rsidR="00C857C9" w:rsidRDefault="00C857C9">
            <w:pPr>
              <w:widowControl w:val="0"/>
              <w:tabs>
                <w:tab w:val="left" w:pos="7635"/>
              </w:tabs>
              <w:suppressAutoHyphens/>
              <w:spacing w:line="100" w:lineRule="atLeast"/>
              <w:jc w:val="center"/>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1</w:t>
            </w:r>
          </w:p>
        </w:tc>
      </w:tr>
      <w:tr w:rsidR="00C857C9" w:rsidTr="00C857C9">
        <w:tc>
          <w:tcPr>
            <w:tcW w:w="0" w:type="auto"/>
            <w:vMerge/>
            <w:tcBorders>
              <w:top w:val="single" w:sz="4" w:space="0" w:color="auto"/>
              <w:left w:val="single" w:sz="4" w:space="0" w:color="auto"/>
              <w:bottom w:val="single" w:sz="4" w:space="0" w:color="auto"/>
              <w:right w:val="single" w:sz="4" w:space="0" w:color="auto"/>
            </w:tcBorders>
            <w:vAlign w:val="center"/>
            <w:hideMark/>
          </w:tcPr>
          <w:p w:rsidR="00C857C9" w:rsidRDefault="00C857C9">
            <w:pPr>
              <w:spacing w:line="240" w:lineRule="auto"/>
              <w:rPr>
                <w:rFonts w:ascii="Times New Roman" w:eastAsia="SimSun" w:hAnsi="Times New Roman" w:cs="Times New Roman"/>
                <w:b/>
                <w:bCs/>
                <w:sz w:val="24"/>
                <w:szCs w:val="24"/>
                <w:lang w:eastAsia="hi-IN" w:bidi="hi-IN"/>
              </w:rPr>
            </w:pPr>
          </w:p>
        </w:tc>
        <w:tc>
          <w:tcPr>
            <w:tcW w:w="3683" w:type="dxa"/>
            <w:gridSpan w:val="2"/>
            <w:tcBorders>
              <w:top w:val="single" w:sz="4" w:space="0" w:color="auto"/>
              <w:left w:val="single" w:sz="4" w:space="0" w:color="auto"/>
              <w:bottom w:val="single" w:sz="4" w:space="0" w:color="auto"/>
              <w:right w:val="single" w:sz="4" w:space="0" w:color="auto"/>
            </w:tcBorders>
            <w:hideMark/>
          </w:tcPr>
          <w:p w:rsidR="00C857C9" w:rsidRDefault="00C857C9">
            <w:pPr>
              <w:widowControl w:val="0"/>
              <w:tabs>
                <w:tab w:val="left" w:pos="7635"/>
              </w:tabs>
              <w:suppressAutoHyphens/>
              <w:spacing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Ознакомление с окружающим:</w:t>
            </w:r>
          </w:p>
          <w:p w:rsidR="00C857C9" w:rsidRDefault="00C857C9">
            <w:pPr>
              <w:widowControl w:val="0"/>
              <w:tabs>
                <w:tab w:val="left" w:pos="7635"/>
              </w:tabs>
              <w:suppressAutoHyphens/>
              <w:spacing w:line="100" w:lineRule="atLeast"/>
              <w:jc w:val="both"/>
              <w:rPr>
                <w:rFonts w:ascii="Times New Roman" w:eastAsia="SimSun" w:hAnsi="Times New Roman" w:cs="Times New Roman"/>
                <w:bCs/>
                <w:sz w:val="24"/>
                <w:szCs w:val="24"/>
                <w:lang w:eastAsia="hi-IN" w:bidi="hi-IN"/>
              </w:rPr>
            </w:pPr>
            <w:r>
              <w:rPr>
                <w:rFonts w:ascii="Times New Roman" w:eastAsia="SimSun" w:hAnsi="Times New Roman" w:cs="Times New Roman"/>
                <w:b/>
                <w:bCs/>
                <w:sz w:val="24"/>
                <w:szCs w:val="24"/>
                <w:lang w:eastAsia="hi-IN" w:bidi="hi-IN"/>
              </w:rPr>
              <w:t>-</w:t>
            </w:r>
            <w:r>
              <w:rPr>
                <w:rFonts w:ascii="Times New Roman" w:eastAsia="SimSun" w:hAnsi="Times New Roman" w:cs="Times New Roman"/>
                <w:bCs/>
                <w:sz w:val="24"/>
                <w:szCs w:val="24"/>
                <w:lang w:eastAsia="hi-IN" w:bidi="hi-IN"/>
              </w:rPr>
              <w:t>развивать интерес для накопления опыта действий с предметами</w:t>
            </w:r>
          </w:p>
        </w:tc>
        <w:tc>
          <w:tcPr>
            <w:tcW w:w="3417" w:type="dxa"/>
            <w:tcBorders>
              <w:top w:val="single" w:sz="4" w:space="0" w:color="auto"/>
              <w:left w:val="single" w:sz="4" w:space="0" w:color="auto"/>
              <w:bottom w:val="single" w:sz="4" w:space="0" w:color="auto"/>
              <w:right w:val="single" w:sz="4" w:space="0" w:color="auto"/>
            </w:tcBorders>
            <w:hideMark/>
          </w:tcPr>
          <w:p w:rsidR="00C857C9" w:rsidRDefault="00C857C9">
            <w:pPr>
              <w:widowControl w:val="0"/>
              <w:tabs>
                <w:tab w:val="left" w:pos="7635"/>
              </w:tabs>
              <w:suppressAutoHyphens/>
              <w:spacing w:line="100" w:lineRule="atLeast"/>
              <w:jc w:val="center"/>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1</w:t>
            </w:r>
          </w:p>
        </w:tc>
      </w:tr>
      <w:tr w:rsidR="00C857C9" w:rsidTr="00C857C9">
        <w:tc>
          <w:tcPr>
            <w:tcW w:w="2534" w:type="dxa"/>
            <w:tcBorders>
              <w:top w:val="single" w:sz="4" w:space="0" w:color="auto"/>
              <w:left w:val="single" w:sz="4" w:space="0" w:color="auto"/>
              <w:bottom w:val="single" w:sz="4" w:space="0" w:color="auto"/>
              <w:right w:val="single" w:sz="4" w:space="0" w:color="auto"/>
            </w:tcBorders>
            <w:hideMark/>
          </w:tcPr>
          <w:p w:rsidR="00C857C9" w:rsidRDefault="00C857C9">
            <w:pPr>
              <w:widowControl w:val="0"/>
              <w:tabs>
                <w:tab w:val="left" w:pos="7635"/>
              </w:tabs>
              <w:suppressAutoHyphens/>
              <w:spacing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Речевое развитие</w:t>
            </w:r>
          </w:p>
        </w:tc>
        <w:tc>
          <w:tcPr>
            <w:tcW w:w="3683" w:type="dxa"/>
            <w:gridSpan w:val="2"/>
            <w:tcBorders>
              <w:top w:val="single" w:sz="4" w:space="0" w:color="auto"/>
              <w:left w:val="single" w:sz="4" w:space="0" w:color="auto"/>
              <w:bottom w:val="single" w:sz="4" w:space="0" w:color="auto"/>
              <w:right w:val="single" w:sz="4" w:space="0" w:color="auto"/>
            </w:tcBorders>
            <w:hideMark/>
          </w:tcPr>
          <w:p w:rsidR="00C857C9" w:rsidRDefault="00C857C9">
            <w:pPr>
              <w:widowControl w:val="0"/>
              <w:tabs>
                <w:tab w:val="left" w:pos="7635"/>
              </w:tabs>
              <w:suppressAutoHyphens/>
              <w:spacing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Развитие речи:</w:t>
            </w:r>
          </w:p>
          <w:p w:rsidR="00C857C9" w:rsidRDefault="00C857C9">
            <w:pPr>
              <w:widowControl w:val="0"/>
              <w:tabs>
                <w:tab w:val="left" w:pos="7635"/>
              </w:tabs>
              <w:suppressAutoHyphens/>
              <w:spacing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w:t>
            </w:r>
            <w:r>
              <w:rPr>
                <w:rFonts w:ascii="Times New Roman" w:eastAsia="SimSun" w:hAnsi="Times New Roman" w:cs="Times New Roman"/>
                <w:bCs/>
                <w:sz w:val="24"/>
                <w:szCs w:val="24"/>
                <w:lang w:eastAsia="hi-IN" w:bidi="hi-IN"/>
              </w:rPr>
              <w:t>развитие у детей невербальных форм общения</w:t>
            </w:r>
          </w:p>
        </w:tc>
        <w:tc>
          <w:tcPr>
            <w:tcW w:w="3417" w:type="dxa"/>
            <w:tcBorders>
              <w:top w:val="single" w:sz="4" w:space="0" w:color="auto"/>
              <w:left w:val="single" w:sz="4" w:space="0" w:color="auto"/>
              <w:bottom w:val="single" w:sz="4" w:space="0" w:color="auto"/>
              <w:right w:val="single" w:sz="4" w:space="0" w:color="auto"/>
            </w:tcBorders>
            <w:hideMark/>
          </w:tcPr>
          <w:p w:rsidR="00C857C9" w:rsidRDefault="00C857C9">
            <w:pPr>
              <w:widowControl w:val="0"/>
              <w:tabs>
                <w:tab w:val="left" w:pos="7635"/>
              </w:tabs>
              <w:suppressAutoHyphens/>
              <w:spacing w:line="100" w:lineRule="atLeast"/>
              <w:jc w:val="center"/>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2</w:t>
            </w:r>
          </w:p>
        </w:tc>
      </w:tr>
      <w:tr w:rsidR="00C857C9" w:rsidTr="00C857C9">
        <w:trPr>
          <w:trHeight w:val="624"/>
        </w:trPr>
        <w:tc>
          <w:tcPr>
            <w:tcW w:w="2534" w:type="dxa"/>
            <w:vMerge w:val="restart"/>
            <w:tcBorders>
              <w:top w:val="single" w:sz="4" w:space="0" w:color="auto"/>
              <w:left w:val="single" w:sz="4" w:space="0" w:color="auto"/>
              <w:bottom w:val="single" w:sz="4" w:space="0" w:color="auto"/>
              <w:right w:val="single" w:sz="4" w:space="0" w:color="auto"/>
            </w:tcBorders>
            <w:hideMark/>
          </w:tcPr>
          <w:p w:rsidR="00C857C9" w:rsidRDefault="00C857C9">
            <w:pPr>
              <w:widowControl w:val="0"/>
              <w:tabs>
                <w:tab w:val="left" w:pos="7635"/>
              </w:tabs>
              <w:suppressAutoHyphens/>
              <w:spacing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Художественно-эстетическое развитие</w:t>
            </w:r>
          </w:p>
        </w:tc>
        <w:tc>
          <w:tcPr>
            <w:tcW w:w="3683" w:type="dxa"/>
            <w:gridSpan w:val="2"/>
            <w:tcBorders>
              <w:top w:val="single" w:sz="4" w:space="0" w:color="auto"/>
              <w:left w:val="single" w:sz="4" w:space="0" w:color="auto"/>
              <w:bottom w:val="single" w:sz="4" w:space="0" w:color="auto"/>
              <w:right w:val="single" w:sz="4" w:space="0" w:color="auto"/>
            </w:tcBorders>
            <w:hideMark/>
          </w:tcPr>
          <w:p w:rsidR="00C857C9" w:rsidRDefault="00C857C9">
            <w:pPr>
              <w:widowControl w:val="0"/>
              <w:tabs>
                <w:tab w:val="left" w:pos="7635"/>
              </w:tabs>
              <w:suppressAutoHyphens/>
              <w:spacing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Чтение художественной литературы:</w:t>
            </w:r>
          </w:p>
          <w:p w:rsidR="00C857C9" w:rsidRDefault="00C857C9">
            <w:pPr>
              <w:widowControl w:val="0"/>
              <w:tabs>
                <w:tab w:val="left" w:pos="7635"/>
              </w:tabs>
              <w:suppressAutoHyphens/>
              <w:spacing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 xml:space="preserve">- </w:t>
            </w:r>
            <w:r>
              <w:rPr>
                <w:rFonts w:ascii="Times New Roman" w:eastAsia="SimSun" w:hAnsi="Times New Roman" w:cs="Times New Roman"/>
                <w:bCs/>
                <w:sz w:val="24"/>
                <w:szCs w:val="24"/>
                <w:lang w:eastAsia="hi-IN" w:bidi="hi-IN"/>
              </w:rPr>
              <w:t>развивать умение слушать художественный текст и реагировать на его содержание</w:t>
            </w:r>
          </w:p>
        </w:tc>
        <w:tc>
          <w:tcPr>
            <w:tcW w:w="3417" w:type="dxa"/>
            <w:tcBorders>
              <w:top w:val="single" w:sz="4" w:space="0" w:color="auto"/>
              <w:left w:val="single" w:sz="4" w:space="0" w:color="auto"/>
              <w:bottom w:val="single" w:sz="4" w:space="0" w:color="auto"/>
              <w:right w:val="single" w:sz="4" w:space="0" w:color="auto"/>
            </w:tcBorders>
            <w:hideMark/>
          </w:tcPr>
          <w:p w:rsidR="00C857C9" w:rsidRDefault="00C857C9">
            <w:pPr>
              <w:widowControl w:val="0"/>
              <w:tabs>
                <w:tab w:val="left" w:pos="7635"/>
              </w:tabs>
              <w:suppressAutoHyphens/>
              <w:spacing w:line="100" w:lineRule="atLeast"/>
              <w:jc w:val="center"/>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1</w:t>
            </w:r>
          </w:p>
        </w:tc>
      </w:tr>
      <w:tr w:rsidR="00C857C9" w:rsidTr="00C857C9">
        <w:tc>
          <w:tcPr>
            <w:tcW w:w="0" w:type="auto"/>
            <w:vMerge/>
            <w:tcBorders>
              <w:top w:val="single" w:sz="4" w:space="0" w:color="auto"/>
              <w:left w:val="single" w:sz="4" w:space="0" w:color="auto"/>
              <w:bottom w:val="single" w:sz="4" w:space="0" w:color="auto"/>
              <w:right w:val="single" w:sz="4" w:space="0" w:color="auto"/>
            </w:tcBorders>
            <w:vAlign w:val="center"/>
            <w:hideMark/>
          </w:tcPr>
          <w:p w:rsidR="00C857C9" w:rsidRDefault="00C857C9">
            <w:pPr>
              <w:spacing w:line="240" w:lineRule="auto"/>
              <w:rPr>
                <w:rFonts w:ascii="Times New Roman" w:eastAsia="SimSun" w:hAnsi="Times New Roman" w:cs="Times New Roman"/>
                <w:b/>
                <w:bCs/>
                <w:sz w:val="24"/>
                <w:szCs w:val="24"/>
                <w:lang w:eastAsia="hi-IN" w:bidi="hi-IN"/>
              </w:rPr>
            </w:pPr>
          </w:p>
        </w:tc>
        <w:tc>
          <w:tcPr>
            <w:tcW w:w="3683" w:type="dxa"/>
            <w:gridSpan w:val="2"/>
            <w:tcBorders>
              <w:top w:val="single" w:sz="4" w:space="0" w:color="auto"/>
              <w:left w:val="single" w:sz="4" w:space="0" w:color="auto"/>
              <w:bottom w:val="single" w:sz="4" w:space="0" w:color="auto"/>
              <w:right w:val="single" w:sz="4" w:space="0" w:color="auto"/>
            </w:tcBorders>
            <w:hideMark/>
          </w:tcPr>
          <w:p w:rsidR="00C857C9" w:rsidRDefault="00C857C9">
            <w:pPr>
              <w:widowControl w:val="0"/>
              <w:tabs>
                <w:tab w:val="left" w:pos="7635"/>
              </w:tabs>
              <w:suppressAutoHyphens/>
              <w:spacing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Музыка:</w:t>
            </w:r>
          </w:p>
          <w:p w:rsidR="00C857C9" w:rsidRDefault="00C857C9">
            <w:pPr>
              <w:widowControl w:val="0"/>
              <w:tabs>
                <w:tab w:val="left" w:pos="7635"/>
              </w:tabs>
              <w:suppressAutoHyphens/>
              <w:spacing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w:t>
            </w:r>
            <w:r>
              <w:rPr>
                <w:rFonts w:ascii="Times New Roman" w:eastAsia="SimSun" w:hAnsi="Times New Roman" w:cs="Times New Roman"/>
                <w:bCs/>
                <w:sz w:val="24"/>
                <w:szCs w:val="24"/>
                <w:lang w:eastAsia="hi-IN" w:bidi="hi-IN"/>
              </w:rPr>
              <w:t>развивать интерес к прослушиванию музыкальных произведений</w:t>
            </w:r>
          </w:p>
        </w:tc>
        <w:tc>
          <w:tcPr>
            <w:tcW w:w="3417" w:type="dxa"/>
            <w:tcBorders>
              <w:top w:val="single" w:sz="4" w:space="0" w:color="auto"/>
              <w:left w:val="single" w:sz="4" w:space="0" w:color="auto"/>
              <w:bottom w:val="single" w:sz="4" w:space="0" w:color="auto"/>
              <w:right w:val="single" w:sz="4" w:space="0" w:color="auto"/>
            </w:tcBorders>
            <w:hideMark/>
          </w:tcPr>
          <w:p w:rsidR="00C857C9" w:rsidRDefault="00C857C9">
            <w:pPr>
              <w:widowControl w:val="0"/>
              <w:tabs>
                <w:tab w:val="left" w:pos="7635"/>
              </w:tabs>
              <w:suppressAutoHyphens/>
              <w:spacing w:line="100" w:lineRule="atLeast"/>
              <w:jc w:val="center"/>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2</w:t>
            </w:r>
          </w:p>
        </w:tc>
      </w:tr>
      <w:tr w:rsidR="00C857C9" w:rsidTr="00C857C9">
        <w:tc>
          <w:tcPr>
            <w:tcW w:w="2534" w:type="dxa"/>
            <w:tcBorders>
              <w:top w:val="single" w:sz="4" w:space="0" w:color="auto"/>
              <w:left w:val="single" w:sz="4" w:space="0" w:color="auto"/>
              <w:bottom w:val="single" w:sz="4" w:space="0" w:color="auto"/>
              <w:right w:val="single" w:sz="4" w:space="0" w:color="auto"/>
            </w:tcBorders>
            <w:hideMark/>
          </w:tcPr>
          <w:p w:rsidR="00C857C9" w:rsidRDefault="00C857C9">
            <w:pPr>
              <w:widowControl w:val="0"/>
              <w:tabs>
                <w:tab w:val="left" w:pos="7635"/>
              </w:tabs>
              <w:suppressAutoHyphens/>
              <w:spacing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Физическое развитие</w:t>
            </w:r>
          </w:p>
        </w:tc>
        <w:tc>
          <w:tcPr>
            <w:tcW w:w="3683" w:type="dxa"/>
            <w:gridSpan w:val="2"/>
            <w:tcBorders>
              <w:top w:val="single" w:sz="4" w:space="0" w:color="auto"/>
              <w:left w:val="single" w:sz="4" w:space="0" w:color="auto"/>
              <w:bottom w:val="single" w:sz="4" w:space="0" w:color="auto"/>
              <w:right w:val="single" w:sz="4" w:space="0" w:color="auto"/>
            </w:tcBorders>
            <w:hideMark/>
          </w:tcPr>
          <w:p w:rsidR="00C857C9" w:rsidRDefault="00C857C9">
            <w:pPr>
              <w:widowControl w:val="0"/>
              <w:tabs>
                <w:tab w:val="left" w:pos="7635"/>
              </w:tabs>
              <w:suppressAutoHyphens/>
              <w:spacing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Физическая культура:</w:t>
            </w:r>
          </w:p>
          <w:p w:rsidR="00C857C9" w:rsidRDefault="00C857C9">
            <w:pPr>
              <w:widowControl w:val="0"/>
              <w:tabs>
                <w:tab w:val="left" w:pos="7635"/>
              </w:tabs>
              <w:suppressAutoHyphens/>
              <w:spacing w:line="100" w:lineRule="atLeast"/>
              <w:jc w:val="both"/>
              <w:rPr>
                <w:rFonts w:ascii="Times New Roman" w:eastAsia="SimSun" w:hAnsi="Times New Roman" w:cs="Times New Roman"/>
                <w:bCs/>
                <w:sz w:val="24"/>
                <w:szCs w:val="24"/>
                <w:lang w:eastAsia="hi-IN" w:bidi="hi-IN"/>
              </w:rPr>
            </w:pPr>
            <w:r>
              <w:rPr>
                <w:rFonts w:ascii="Times New Roman" w:eastAsia="SimSun" w:hAnsi="Times New Roman" w:cs="Times New Roman"/>
                <w:bCs/>
                <w:sz w:val="24"/>
                <w:szCs w:val="24"/>
                <w:lang w:eastAsia="hi-IN" w:bidi="hi-IN"/>
              </w:rPr>
              <w:t>- развитие основных движений, разнообразных двигательных навыков, совершенствование тонкой ручной моторики и развитие зрительно-двигательной координации</w:t>
            </w:r>
          </w:p>
        </w:tc>
        <w:tc>
          <w:tcPr>
            <w:tcW w:w="3417" w:type="dxa"/>
            <w:tcBorders>
              <w:top w:val="single" w:sz="4" w:space="0" w:color="auto"/>
              <w:left w:val="single" w:sz="4" w:space="0" w:color="auto"/>
              <w:bottom w:val="single" w:sz="4" w:space="0" w:color="auto"/>
              <w:right w:val="single" w:sz="4" w:space="0" w:color="auto"/>
            </w:tcBorders>
            <w:hideMark/>
          </w:tcPr>
          <w:p w:rsidR="00C857C9" w:rsidRDefault="00C857C9">
            <w:pPr>
              <w:widowControl w:val="0"/>
              <w:tabs>
                <w:tab w:val="left" w:pos="7635"/>
              </w:tabs>
              <w:suppressAutoHyphens/>
              <w:spacing w:line="100" w:lineRule="atLeast"/>
              <w:jc w:val="center"/>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2</w:t>
            </w:r>
          </w:p>
        </w:tc>
      </w:tr>
      <w:tr w:rsidR="00C857C9" w:rsidTr="00C857C9">
        <w:tc>
          <w:tcPr>
            <w:tcW w:w="2534" w:type="dxa"/>
            <w:tcBorders>
              <w:top w:val="single" w:sz="4" w:space="0" w:color="auto"/>
              <w:left w:val="single" w:sz="4" w:space="0" w:color="auto"/>
              <w:bottom w:val="single" w:sz="4" w:space="0" w:color="auto"/>
              <w:right w:val="single" w:sz="4" w:space="0" w:color="auto"/>
            </w:tcBorders>
            <w:hideMark/>
          </w:tcPr>
          <w:p w:rsidR="00C857C9" w:rsidRDefault="00C857C9">
            <w:pPr>
              <w:widowControl w:val="0"/>
              <w:tabs>
                <w:tab w:val="left" w:pos="7635"/>
              </w:tabs>
              <w:suppressAutoHyphens/>
              <w:spacing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ВСЕГО В НЕДЕЛЮ:</w:t>
            </w:r>
          </w:p>
        </w:tc>
        <w:tc>
          <w:tcPr>
            <w:tcW w:w="3683" w:type="dxa"/>
            <w:gridSpan w:val="2"/>
            <w:tcBorders>
              <w:top w:val="single" w:sz="4" w:space="0" w:color="auto"/>
              <w:left w:val="single" w:sz="4" w:space="0" w:color="auto"/>
              <w:bottom w:val="single" w:sz="4" w:space="0" w:color="auto"/>
              <w:right w:val="single" w:sz="4" w:space="0" w:color="auto"/>
            </w:tcBorders>
          </w:tcPr>
          <w:p w:rsidR="00C857C9" w:rsidRDefault="00C857C9">
            <w:pPr>
              <w:widowControl w:val="0"/>
              <w:tabs>
                <w:tab w:val="left" w:pos="7635"/>
              </w:tabs>
              <w:suppressAutoHyphens/>
              <w:spacing w:line="100" w:lineRule="atLeast"/>
              <w:jc w:val="both"/>
              <w:rPr>
                <w:rFonts w:ascii="Times New Roman" w:eastAsia="SimSun" w:hAnsi="Times New Roman" w:cs="Times New Roman"/>
                <w:b/>
                <w:bCs/>
                <w:sz w:val="24"/>
                <w:szCs w:val="24"/>
                <w:lang w:eastAsia="hi-IN" w:bidi="hi-IN"/>
              </w:rPr>
            </w:pPr>
          </w:p>
        </w:tc>
        <w:tc>
          <w:tcPr>
            <w:tcW w:w="3417" w:type="dxa"/>
            <w:tcBorders>
              <w:top w:val="single" w:sz="4" w:space="0" w:color="auto"/>
              <w:left w:val="single" w:sz="4" w:space="0" w:color="auto"/>
              <w:bottom w:val="single" w:sz="4" w:space="0" w:color="auto"/>
              <w:right w:val="single" w:sz="4" w:space="0" w:color="auto"/>
            </w:tcBorders>
            <w:hideMark/>
          </w:tcPr>
          <w:p w:rsidR="00C857C9" w:rsidRDefault="00C857C9">
            <w:pPr>
              <w:widowControl w:val="0"/>
              <w:tabs>
                <w:tab w:val="left" w:pos="7635"/>
              </w:tabs>
              <w:suppressAutoHyphens/>
              <w:spacing w:line="100" w:lineRule="atLeast"/>
              <w:jc w:val="center"/>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10</w:t>
            </w:r>
          </w:p>
        </w:tc>
      </w:tr>
      <w:tr w:rsidR="00C857C9" w:rsidTr="00C857C9">
        <w:tc>
          <w:tcPr>
            <w:tcW w:w="2534" w:type="dxa"/>
            <w:tcBorders>
              <w:top w:val="single" w:sz="4" w:space="0" w:color="auto"/>
              <w:left w:val="single" w:sz="4" w:space="0" w:color="auto"/>
              <w:bottom w:val="single" w:sz="4" w:space="0" w:color="auto"/>
              <w:right w:val="single" w:sz="4" w:space="0" w:color="auto"/>
            </w:tcBorders>
            <w:hideMark/>
          </w:tcPr>
          <w:p w:rsidR="00C857C9" w:rsidRDefault="00C857C9">
            <w:pPr>
              <w:widowControl w:val="0"/>
              <w:tabs>
                <w:tab w:val="left" w:pos="7635"/>
              </w:tabs>
              <w:suppressAutoHyphens/>
              <w:spacing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Длительность 1 образовательной ситуации:</w:t>
            </w:r>
          </w:p>
        </w:tc>
        <w:tc>
          <w:tcPr>
            <w:tcW w:w="7100" w:type="dxa"/>
            <w:gridSpan w:val="3"/>
            <w:tcBorders>
              <w:top w:val="single" w:sz="4" w:space="0" w:color="auto"/>
              <w:left w:val="single" w:sz="4" w:space="0" w:color="auto"/>
              <w:bottom w:val="single" w:sz="4" w:space="0" w:color="auto"/>
              <w:right w:val="single" w:sz="4" w:space="0" w:color="auto"/>
            </w:tcBorders>
            <w:hideMark/>
          </w:tcPr>
          <w:p w:rsidR="00C857C9" w:rsidRDefault="00C857C9">
            <w:pPr>
              <w:shd w:val="clear" w:color="auto" w:fill="FFFFFF"/>
              <w:tabs>
                <w:tab w:val="left" w:pos="426"/>
                <w:tab w:val="left" w:pos="653"/>
                <w:tab w:val="left" w:pos="922"/>
              </w:tabs>
              <w:spacing w:line="240" w:lineRule="auto"/>
              <w:ind w:left="28"/>
              <w:jc w:val="both"/>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До 15 минут. Длительность НОД </w:t>
            </w:r>
            <w:r w:rsidR="00F52B63">
              <w:rPr>
                <w:rFonts w:ascii="Times New Roman" w:eastAsia="Calibri" w:hAnsi="Times New Roman" w:cs="Times New Roman"/>
                <w:sz w:val="24"/>
                <w:szCs w:val="24"/>
              </w:rPr>
              <w:t xml:space="preserve">в соответствии с </w:t>
            </w:r>
            <w:r w:rsidR="00F52B63" w:rsidRPr="00F52B63">
              <w:rPr>
                <w:rFonts w:ascii="Times New Roman" w:eastAsia="Calibri" w:hAnsi="Times New Roman" w:cs="Times New Roman"/>
                <w:sz w:val="24"/>
                <w:szCs w:val="24"/>
              </w:rPr>
              <w:t>СанПиНом 1.2.3695-21</w:t>
            </w:r>
            <w:r w:rsidR="00F52B6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зависит от возраста воспитанников и может сокращаться в зависимости от индивидуальных особенностей и психофизического состояния детей группы по усмотрению ведущих специалистов группы. </w:t>
            </w:r>
          </w:p>
        </w:tc>
      </w:tr>
      <w:tr w:rsidR="00C857C9" w:rsidTr="00C857C9">
        <w:tc>
          <w:tcPr>
            <w:tcW w:w="6217" w:type="dxa"/>
            <w:gridSpan w:val="3"/>
            <w:tcBorders>
              <w:top w:val="single" w:sz="4" w:space="0" w:color="auto"/>
              <w:left w:val="single" w:sz="4" w:space="0" w:color="auto"/>
              <w:bottom w:val="single" w:sz="4" w:space="0" w:color="auto"/>
              <w:right w:val="single" w:sz="4" w:space="0" w:color="auto"/>
            </w:tcBorders>
            <w:hideMark/>
          </w:tcPr>
          <w:p w:rsidR="00C857C9" w:rsidRDefault="00C857C9">
            <w:pPr>
              <w:widowControl w:val="0"/>
              <w:tabs>
                <w:tab w:val="left" w:pos="7635"/>
              </w:tabs>
              <w:suppressAutoHyphens/>
              <w:spacing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Количество часов в неделю:</w:t>
            </w:r>
          </w:p>
        </w:tc>
        <w:tc>
          <w:tcPr>
            <w:tcW w:w="3417" w:type="dxa"/>
            <w:tcBorders>
              <w:top w:val="single" w:sz="4" w:space="0" w:color="auto"/>
              <w:left w:val="single" w:sz="4" w:space="0" w:color="auto"/>
              <w:bottom w:val="single" w:sz="4" w:space="0" w:color="auto"/>
              <w:right w:val="single" w:sz="4" w:space="0" w:color="auto"/>
            </w:tcBorders>
            <w:hideMark/>
          </w:tcPr>
          <w:p w:rsidR="00C857C9" w:rsidRDefault="00C857C9">
            <w:pPr>
              <w:widowControl w:val="0"/>
              <w:tabs>
                <w:tab w:val="left" w:pos="7635"/>
              </w:tabs>
              <w:suppressAutoHyphens/>
              <w:spacing w:line="100" w:lineRule="atLeast"/>
              <w:jc w:val="center"/>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2 часа 30 мин.</w:t>
            </w:r>
          </w:p>
        </w:tc>
      </w:tr>
      <w:tr w:rsidR="00C857C9" w:rsidTr="00C857C9">
        <w:tc>
          <w:tcPr>
            <w:tcW w:w="9634" w:type="dxa"/>
            <w:gridSpan w:val="4"/>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rPr>
                <w:rFonts w:ascii="Times New Roman" w:eastAsia="Calibri" w:hAnsi="Times New Roman" w:cs="Times New Roman"/>
                <w:b/>
                <w:i/>
                <w:iCs/>
                <w:sz w:val="24"/>
                <w:szCs w:val="24"/>
                <w:lang w:eastAsia="ar-SA"/>
              </w:rPr>
            </w:pPr>
            <w:r>
              <w:rPr>
                <w:rFonts w:ascii="Times New Roman" w:eastAsia="Calibri" w:hAnsi="Times New Roman" w:cs="Times New Roman"/>
                <w:b/>
                <w:i/>
                <w:iCs/>
                <w:sz w:val="24"/>
                <w:szCs w:val="24"/>
                <w:lang w:eastAsia="ar-SA"/>
              </w:rPr>
              <w:t>Часть, формируемая участниками образовательного процесса, коррекционные курсы, проводимые различными специалистами</w:t>
            </w:r>
            <w:r>
              <w:rPr>
                <w:rFonts w:ascii="Times New Roman" w:hAnsi="Times New Roman" w:cs="Times New Roman"/>
                <w:b/>
                <w:i/>
                <w:iCs/>
                <w:color w:val="000000"/>
                <w:sz w:val="24"/>
                <w:szCs w:val="24"/>
              </w:rPr>
              <w:t xml:space="preserve"> с</w:t>
            </w:r>
            <w:r>
              <w:rPr>
                <w:rFonts w:ascii="Times New Roman" w:eastAsia="Calibri" w:hAnsi="Times New Roman" w:cs="Times New Roman"/>
                <w:b/>
                <w:i/>
                <w:iCs/>
                <w:sz w:val="24"/>
                <w:szCs w:val="24"/>
                <w:lang w:eastAsia="ar-SA"/>
              </w:rPr>
              <w:t xml:space="preserve"> учетом пособия «Методические рекомендации по обучению и воспитанию детей с интеллектуальными, тяжелыми и множественными нарушениями развития по программам коррекционных курсов». / Е.А. Рудакова, О.Ю. Сухарева Научный редактор: к.п.н. А.М. Царёв – Псков. 2018.</w:t>
            </w:r>
          </w:p>
        </w:tc>
      </w:tr>
      <w:tr w:rsidR="00C857C9" w:rsidTr="00C857C9">
        <w:trPr>
          <w:trHeight w:val="309"/>
        </w:trPr>
        <w:tc>
          <w:tcPr>
            <w:tcW w:w="6217" w:type="dxa"/>
            <w:gridSpan w:val="3"/>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rPr>
                <w:rFonts w:ascii="Times New Roman" w:eastAsia="Calibri" w:hAnsi="Times New Roman" w:cs="Times New Roman"/>
                <w:i/>
                <w:sz w:val="22"/>
                <w:lang w:eastAsia="ar-SA"/>
              </w:rPr>
            </w:pPr>
            <w:r>
              <w:rPr>
                <w:rFonts w:ascii="Times New Roman" w:eastAsia="Calibri" w:hAnsi="Times New Roman" w:cs="Times New Roman"/>
                <w:b/>
                <w:i/>
                <w:lang w:eastAsia="ar-SA"/>
              </w:rPr>
              <w:t>Сенсорное развитие</w:t>
            </w:r>
          </w:p>
        </w:tc>
        <w:tc>
          <w:tcPr>
            <w:tcW w:w="3417"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center"/>
            </w:pPr>
            <w:r>
              <w:rPr>
                <w:rFonts w:ascii="Times New Roman" w:eastAsia="Calibri" w:hAnsi="Times New Roman" w:cs="Times New Roman"/>
                <w:b/>
                <w:lang w:eastAsia="ar-SA"/>
              </w:rPr>
              <w:t>1</w:t>
            </w:r>
          </w:p>
        </w:tc>
      </w:tr>
      <w:tr w:rsidR="00C857C9" w:rsidTr="00C857C9">
        <w:trPr>
          <w:trHeight w:val="309"/>
        </w:trPr>
        <w:tc>
          <w:tcPr>
            <w:tcW w:w="6217" w:type="dxa"/>
            <w:gridSpan w:val="3"/>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rPr>
                <w:rFonts w:ascii="Times New Roman" w:eastAsia="Calibri" w:hAnsi="Times New Roman" w:cs="Times New Roman"/>
                <w:i/>
                <w:lang w:eastAsia="ar-SA"/>
              </w:rPr>
            </w:pPr>
            <w:r>
              <w:rPr>
                <w:rFonts w:ascii="Times New Roman" w:eastAsia="Calibri" w:hAnsi="Times New Roman" w:cs="Times New Roman"/>
                <w:b/>
                <w:i/>
                <w:lang w:eastAsia="ar-SA"/>
              </w:rPr>
              <w:t>Предметно-практические действия</w:t>
            </w:r>
          </w:p>
        </w:tc>
        <w:tc>
          <w:tcPr>
            <w:tcW w:w="3417"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1</w:t>
            </w:r>
          </w:p>
        </w:tc>
      </w:tr>
      <w:tr w:rsidR="00C857C9" w:rsidTr="00C857C9">
        <w:tc>
          <w:tcPr>
            <w:tcW w:w="6217" w:type="dxa"/>
            <w:gridSpan w:val="3"/>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rPr>
                <w:rFonts w:ascii="Times New Roman" w:eastAsia="Calibri" w:hAnsi="Times New Roman" w:cs="Times New Roman"/>
                <w:i/>
                <w:lang w:eastAsia="ar-SA"/>
              </w:rPr>
            </w:pPr>
            <w:r>
              <w:rPr>
                <w:rFonts w:ascii="Times New Roman" w:eastAsia="Calibri" w:hAnsi="Times New Roman" w:cs="Times New Roman"/>
                <w:b/>
                <w:i/>
                <w:lang w:eastAsia="ar-SA"/>
              </w:rPr>
              <w:t>Альтернативная коммуникация</w:t>
            </w:r>
          </w:p>
        </w:tc>
        <w:tc>
          <w:tcPr>
            <w:tcW w:w="3417"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1</w:t>
            </w:r>
          </w:p>
        </w:tc>
      </w:tr>
      <w:tr w:rsidR="00C857C9" w:rsidTr="00C857C9">
        <w:tc>
          <w:tcPr>
            <w:tcW w:w="6217" w:type="dxa"/>
            <w:gridSpan w:val="3"/>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rPr>
                <w:rFonts w:ascii="Times New Roman" w:eastAsia="Calibri" w:hAnsi="Times New Roman" w:cs="Times New Roman"/>
                <w:b/>
                <w:lang w:eastAsia="ar-SA"/>
              </w:rPr>
            </w:pPr>
            <w:r>
              <w:rPr>
                <w:rFonts w:ascii="Times New Roman" w:eastAsia="Calibri" w:hAnsi="Times New Roman" w:cs="Times New Roman"/>
                <w:b/>
                <w:bCs/>
                <w:lang w:eastAsia="ar-SA"/>
              </w:rPr>
              <w:t>ВСЕГО В НЕДЕЛЮ:</w:t>
            </w:r>
          </w:p>
        </w:tc>
        <w:tc>
          <w:tcPr>
            <w:tcW w:w="3417"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center"/>
            </w:pPr>
            <w:r>
              <w:rPr>
                <w:rFonts w:ascii="Times New Roman" w:eastAsia="Calibri" w:hAnsi="Times New Roman" w:cs="Times New Roman"/>
                <w:b/>
                <w:lang w:eastAsia="ar-SA"/>
              </w:rPr>
              <w:t>3</w:t>
            </w:r>
          </w:p>
        </w:tc>
      </w:tr>
      <w:tr w:rsidR="00C857C9" w:rsidTr="00C857C9">
        <w:trPr>
          <w:trHeight w:val="363"/>
        </w:trPr>
        <w:tc>
          <w:tcPr>
            <w:tcW w:w="6217" w:type="dxa"/>
            <w:gridSpan w:val="3"/>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Количество часов в неделю:</w:t>
            </w:r>
          </w:p>
        </w:tc>
        <w:tc>
          <w:tcPr>
            <w:tcW w:w="3417" w:type="dxa"/>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jc w:val="center"/>
              <w:rPr>
                <w:sz w:val="22"/>
              </w:rPr>
            </w:pPr>
            <w:r>
              <w:rPr>
                <w:rFonts w:ascii="Times New Roman" w:eastAsia="Calibri" w:hAnsi="Times New Roman" w:cs="Times New Roman"/>
                <w:b/>
                <w:sz w:val="24"/>
                <w:szCs w:val="24"/>
                <w:lang w:eastAsia="ar-SA"/>
              </w:rPr>
              <w:t xml:space="preserve"> 45 мин</w:t>
            </w:r>
          </w:p>
        </w:tc>
      </w:tr>
      <w:tr w:rsidR="00C857C9" w:rsidTr="00C857C9">
        <w:trPr>
          <w:trHeight w:val="463"/>
        </w:trPr>
        <w:tc>
          <w:tcPr>
            <w:tcW w:w="2637" w:type="dxa"/>
            <w:gridSpan w:val="2"/>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rPr>
                <w:rFonts w:ascii="Times New Roman" w:eastAsia="Calibri" w:hAnsi="Times New Roman" w:cs="Times New Roman"/>
                <w:sz w:val="24"/>
                <w:szCs w:val="24"/>
                <w:lang w:eastAsia="ar-SA"/>
              </w:rPr>
            </w:pPr>
            <w:r>
              <w:rPr>
                <w:rFonts w:ascii="Times New Roman" w:eastAsia="Calibri" w:hAnsi="Times New Roman" w:cs="Times New Roman"/>
                <w:b/>
                <w:bCs/>
                <w:sz w:val="24"/>
                <w:szCs w:val="24"/>
                <w:lang w:eastAsia="ar-SA"/>
              </w:rPr>
              <w:t>Длительность 1 образовательной ситуации:</w:t>
            </w:r>
          </w:p>
        </w:tc>
        <w:tc>
          <w:tcPr>
            <w:tcW w:w="6997" w:type="dxa"/>
            <w:gridSpan w:val="2"/>
            <w:tcBorders>
              <w:top w:val="single" w:sz="4" w:space="0" w:color="auto"/>
              <w:left w:val="single" w:sz="4" w:space="0" w:color="auto"/>
              <w:bottom w:val="single" w:sz="4" w:space="0" w:color="auto"/>
              <w:right w:val="single" w:sz="4" w:space="0" w:color="auto"/>
            </w:tcBorders>
            <w:hideMark/>
          </w:tcPr>
          <w:p w:rsidR="00C857C9" w:rsidRDefault="00C857C9">
            <w:pPr>
              <w:spacing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До 15 минут. Длительность НОД </w:t>
            </w:r>
            <w:r w:rsidR="00F52B63">
              <w:rPr>
                <w:rFonts w:ascii="Times New Roman" w:eastAsia="Calibri" w:hAnsi="Times New Roman" w:cs="Times New Roman"/>
                <w:sz w:val="24"/>
                <w:szCs w:val="24"/>
                <w:lang w:eastAsia="ar-SA"/>
              </w:rPr>
              <w:t>в соответствии с</w:t>
            </w:r>
            <w:r w:rsidR="00F52B63" w:rsidRPr="00F52B63">
              <w:rPr>
                <w:rFonts w:ascii="Times New Roman" w:hAnsi="Times New Roman" w:cs="Times New Roman"/>
                <w:sz w:val="28"/>
                <w:szCs w:val="28"/>
              </w:rPr>
              <w:t xml:space="preserve"> </w:t>
            </w:r>
            <w:r w:rsidR="00F52B63" w:rsidRPr="00F52B63">
              <w:rPr>
                <w:rFonts w:ascii="Times New Roman" w:eastAsia="Calibri" w:hAnsi="Times New Roman" w:cs="Times New Roman"/>
                <w:sz w:val="24"/>
                <w:szCs w:val="24"/>
                <w:lang w:eastAsia="ar-SA"/>
              </w:rPr>
              <w:t>СанПиНом 1.2.3695-21</w:t>
            </w:r>
            <w:r>
              <w:rPr>
                <w:rFonts w:ascii="Times New Roman" w:eastAsia="Calibri" w:hAnsi="Times New Roman" w:cs="Times New Roman"/>
                <w:sz w:val="24"/>
                <w:szCs w:val="24"/>
                <w:lang w:eastAsia="ar-SA"/>
              </w:rPr>
              <w:t xml:space="preserve"> зависит от возраста воспитанников и может сокращаться в зависимости от индивидуальных особенностей и психофизического состояния детей группы по усмотрению ведущих специалистов группы.</w:t>
            </w:r>
          </w:p>
        </w:tc>
      </w:tr>
      <w:bookmarkEnd w:id="83"/>
    </w:tbl>
    <w:p w:rsidR="00A33E9D" w:rsidRDefault="00A33E9D" w:rsidP="00C857C9">
      <w:pPr>
        <w:jc w:val="center"/>
        <w:rPr>
          <w:rFonts w:ascii="Times New Roman" w:eastAsia="Times New Roman" w:hAnsi="Times New Roman" w:cs="Times New Roman"/>
          <w:b/>
          <w:bCs/>
          <w:smallCaps/>
          <w:spacing w:val="5"/>
          <w:sz w:val="28"/>
          <w:szCs w:val="28"/>
          <w:lang w:eastAsia="ru-RU"/>
        </w:rPr>
      </w:pPr>
    </w:p>
    <w:p w:rsidR="00A33E9D" w:rsidRPr="00062157" w:rsidRDefault="00A33E9D" w:rsidP="00062157">
      <w:pPr>
        <w:spacing w:after="0"/>
        <w:jc w:val="center"/>
        <w:rPr>
          <w:rFonts w:ascii="Times New Roman" w:hAnsi="Times New Roman" w:cs="Times New Roman"/>
          <w:b/>
          <w:sz w:val="28"/>
          <w:szCs w:val="28"/>
        </w:rPr>
      </w:pPr>
      <w:r w:rsidRPr="00062157">
        <w:rPr>
          <w:rFonts w:ascii="Times New Roman" w:hAnsi="Times New Roman" w:cs="Times New Roman"/>
          <w:b/>
          <w:sz w:val="28"/>
          <w:szCs w:val="28"/>
        </w:rPr>
        <w:t>Р</w:t>
      </w:r>
      <w:r w:rsidR="00062157" w:rsidRPr="00062157">
        <w:rPr>
          <w:rFonts w:ascii="Times New Roman" w:hAnsi="Times New Roman" w:cs="Times New Roman"/>
          <w:b/>
          <w:sz w:val="28"/>
          <w:szCs w:val="28"/>
        </w:rPr>
        <w:t>асписание</w:t>
      </w:r>
      <w:r w:rsidRPr="00062157">
        <w:rPr>
          <w:rFonts w:ascii="Times New Roman" w:hAnsi="Times New Roman" w:cs="Times New Roman"/>
          <w:b/>
          <w:sz w:val="28"/>
          <w:szCs w:val="28"/>
        </w:rPr>
        <w:t xml:space="preserve"> мероприятий художественно-эстетического или физкультурно-оздоровительного цикла в группе кратковременного пребывания компенсирующей направленности</w:t>
      </w:r>
    </w:p>
    <w:p w:rsidR="00A33E9D" w:rsidRPr="00062157" w:rsidRDefault="00A33E9D" w:rsidP="00062157">
      <w:pPr>
        <w:spacing w:after="0"/>
        <w:jc w:val="center"/>
        <w:rPr>
          <w:rFonts w:ascii="Times New Roman" w:hAnsi="Times New Roman" w:cs="Times New Roman"/>
          <w:b/>
          <w:sz w:val="28"/>
          <w:szCs w:val="28"/>
        </w:rPr>
      </w:pPr>
      <w:r w:rsidRPr="00062157">
        <w:rPr>
          <w:rFonts w:ascii="Times New Roman" w:hAnsi="Times New Roman" w:cs="Times New Roman"/>
          <w:b/>
          <w:sz w:val="28"/>
          <w:szCs w:val="28"/>
        </w:rPr>
        <w:t>«Особый ребенок – 1,2,3,4» для детей-инвалидов с умственной отсталостью (тяжелой и глубокой) тяжелыми и множественными нарушениями развития на 2021-2022 учебный год</w:t>
      </w:r>
    </w:p>
    <w:p w:rsidR="00A33E9D" w:rsidRPr="00062157" w:rsidRDefault="00A33E9D" w:rsidP="00062157">
      <w:pPr>
        <w:spacing w:after="0"/>
        <w:jc w:val="center"/>
        <w:rPr>
          <w:rFonts w:ascii="Times New Roman" w:hAnsi="Times New Roman" w:cs="Times New Roman"/>
          <w:b/>
          <w:sz w:val="28"/>
          <w:szCs w:val="28"/>
        </w:rPr>
      </w:pPr>
      <w:r w:rsidRPr="00062157">
        <w:rPr>
          <w:rFonts w:ascii="Times New Roman" w:hAnsi="Times New Roman" w:cs="Times New Roman"/>
          <w:b/>
          <w:sz w:val="28"/>
          <w:szCs w:val="28"/>
        </w:rPr>
        <w:t>(на летний период с 01.06.22 по 31.08.22г.)</w:t>
      </w:r>
    </w:p>
    <w:p w:rsidR="00A33E9D" w:rsidRPr="00A33E9D" w:rsidRDefault="00A33E9D" w:rsidP="00A33E9D">
      <w:pPr>
        <w:jc w:val="center"/>
        <w:rPr>
          <w:rFonts w:ascii="Times New Roman" w:eastAsia="Times New Roman" w:hAnsi="Times New Roman" w:cs="Times New Roman"/>
          <w:b/>
          <w:bCs/>
          <w:smallCaps/>
          <w:spacing w:val="5"/>
          <w:sz w:val="28"/>
          <w:szCs w:val="28"/>
          <w:lang w:eastAsia="ru-RU"/>
        </w:rPr>
      </w:pPr>
    </w:p>
    <w:tbl>
      <w:tblPr>
        <w:tblW w:w="9051" w:type="dxa"/>
        <w:tblInd w:w="-176" w:type="dxa"/>
        <w:tblLook w:val="04A0" w:firstRow="1" w:lastRow="0" w:firstColumn="1" w:lastColumn="0" w:noHBand="0" w:noVBand="1"/>
      </w:tblPr>
      <w:tblGrid>
        <w:gridCol w:w="1765"/>
        <w:gridCol w:w="1796"/>
        <w:gridCol w:w="1854"/>
        <w:gridCol w:w="1809"/>
        <w:gridCol w:w="1827"/>
      </w:tblGrid>
      <w:tr w:rsidR="00A33E9D" w:rsidRPr="00A33E9D" w:rsidTr="00506A00">
        <w:trPr>
          <w:trHeight w:val="275"/>
        </w:trPr>
        <w:tc>
          <w:tcPr>
            <w:tcW w:w="9051" w:type="dxa"/>
            <w:gridSpan w:val="5"/>
            <w:tcBorders>
              <w:top w:val="single" w:sz="2" w:space="0" w:color="000000"/>
              <w:left w:val="single" w:sz="2" w:space="0" w:color="000000"/>
              <w:bottom w:val="single" w:sz="2" w:space="0" w:color="000000"/>
              <w:right w:val="single" w:sz="2" w:space="0" w:color="000000"/>
            </w:tcBorders>
            <w:shd w:val="clear" w:color="auto" w:fill="auto"/>
          </w:tcPr>
          <w:p w:rsidR="00A33E9D" w:rsidRPr="00062157" w:rsidRDefault="00A33E9D" w:rsidP="00062157">
            <w:pPr>
              <w:jc w:val="center"/>
              <w:rPr>
                <w:rFonts w:ascii="Times New Roman" w:hAnsi="Times New Roman" w:cs="Times New Roman"/>
                <w:b/>
                <w:sz w:val="24"/>
                <w:szCs w:val="24"/>
              </w:rPr>
            </w:pPr>
            <w:r w:rsidRPr="00062157">
              <w:rPr>
                <w:rFonts w:ascii="Times New Roman" w:hAnsi="Times New Roman" w:cs="Times New Roman"/>
                <w:b/>
                <w:sz w:val="24"/>
                <w:szCs w:val="24"/>
              </w:rPr>
              <w:t>День недели</w:t>
            </w:r>
          </w:p>
        </w:tc>
      </w:tr>
      <w:tr w:rsidR="00A33E9D" w:rsidRPr="00A33E9D" w:rsidTr="00506A00">
        <w:trPr>
          <w:trHeight w:val="263"/>
        </w:trPr>
        <w:tc>
          <w:tcPr>
            <w:tcW w:w="1765" w:type="dxa"/>
            <w:tcBorders>
              <w:left w:val="single" w:sz="2" w:space="0" w:color="000000"/>
              <w:bottom w:val="single" w:sz="2" w:space="0" w:color="000000"/>
            </w:tcBorders>
            <w:shd w:val="clear" w:color="auto" w:fill="auto"/>
          </w:tcPr>
          <w:p w:rsidR="00A33E9D" w:rsidRPr="00062157" w:rsidRDefault="00A33E9D" w:rsidP="00062157">
            <w:pPr>
              <w:rPr>
                <w:rFonts w:ascii="Times New Roman" w:hAnsi="Times New Roman" w:cs="Times New Roman"/>
                <w:b/>
                <w:sz w:val="24"/>
                <w:szCs w:val="24"/>
              </w:rPr>
            </w:pPr>
            <w:r w:rsidRPr="00062157">
              <w:rPr>
                <w:rFonts w:ascii="Times New Roman" w:hAnsi="Times New Roman" w:cs="Times New Roman"/>
                <w:b/>
                <w:sz w:val="24"/>
                <w:szCs w:val="24"/>
              </w:rPr>
              <w:t>понедельник</w:t>
            </w:r>
          </w:p>
        </w:tc>
        <w:tc>
          <w:tcPr>
            <w:tcW w:w="1796" w:type="dxa"/>
            <w:tcBorders>
              <w:left w:val="single" w:sz="2" w:space="0" w:color="000000"/>
              <w:bottom w:val="single" w:sz="2" w:space="0" w:color="000000"/>
            </w:tcBorders>
            <w:shd w:val="clear" w:color="auto" w:fill="auto"/>
          </w:tcPr>
          <w:p w:rsidR="00A33E9D" w:rsidRPr="00062157" w:rsidRDefault="00A33E9D" w:rsidP="00062157">
            <w:pPr>
              <w:jc w:val="center"/>
              <w:rPr>
                <w:rFonts w:ascii="Times New Roman" w:hAnsi="Times New Roman" w:cs="Times New Roman"/>
                <w:b/>
                <w:sz w:val="24"/>
                <w:szCs w:val="24"/>
              </w:rPr>
            </w:pPr>
            <w:r w:rsidRPr="00062157">
              <w:rPr>
                <w:rFonts w:ascii="Times New Roman" w:hAnsi="Times New Roman" w:cs="Times New Roman"/>
                <w:b/>
                <w:sz w:val="24"/>
                <w:szCs w:val="24"/>
              </w:rPr>
              <w:t>вторник</w:t>
            </w:r>
          </w:p>
        </w:tc>
        <w:tc>
          <w:tcPr>
            <w:tcW w:w="1854" w:type="dxa"/>
            <w:tcBorders>
              <w:left w:val="single" w:sz="2" w:space="0" w:color="000000"/>
              <w:bottom w:val="single" w:sz="2" w:space="0" w:color="000000"/>
            </w:tcBorders>
            <w:shd w:val="clear" w:color="auto" w:fill="auto"/>
          </w:tcPr>
          <w:p w:rsidR="00A33E9D" w:rsidRPr="00062157" w:rsidRDefault="00A33E9D" w:rsidP="00062157">
            <w:pPr>
              <w:jc w:val="center"/>
              <w:rPr>
                <w:rFonts w:ascii="Times New Roman" w:hAnsi="Times New Roman" w:cs="Times New Roman"/>
                <w:b/>
                <w:sz w:val="24"/>
                <w:szCs w:val="24"/>
              </w:rPr>
            </w:pPr>
            <w:r w:rsidRPr="00062157">
              <w:rPr>
                <w:rFonts w:ascii="Times New Roman" w:hAnsi="Times New Roman" w:cs="Times New Roman"/>
                <w:b/>
                <w:sz w:val="24"/>
                <w:szCs w:val="24"/>
              </w:rPr>
              <w:t>среда</w:t>
            </w:r>
          </w:p>
        </w:tc>
        <w:tc>
          <w:tcPr>
            <w:tcW w:w="1809" w:type="dxa"/>
            <w:tcBorders>
              <w:left w:val="single" w:sz="2" w:space="0" w:color="000000"/>
              <w:bottom w:val="single" w:sz="2" w:space="0" w:color="000000"/>
            </w:tcBorders>
            <w:shd w:val="clear" w:color="auto" w:fill="auto"/>
          </w:tcPr>
          <w:p w:rsidR="00A33E9D" w:rsidRPr="00062157" w:rsidRDefault="00A33E9D" w:rsidP="00062157">
            <w:pPr>
              <w:jc w:val="center"/>
              <w:rPr>
                <w:rFonts w:ascii="Times New Roman" w:hAnsi="Times New Roman" w:cs="Times New Roman"/>
                <w:b/>
                <w:sz w:val="24"/>
                <w:szCs w:val="24"/>
              </w:rPr>
            </w:pPr>
            <w:r w:rsidRPr="00062157">
              <w:rPr>
                <w:rFonts w:ascii="Times New Roman" w:hAnsi="Times New Roman" w:cs="Times New Roman"/>
                <w:b/>
                <w:sz w:val="24"/>
                <w:szCs w:val="24"/>
              </w:rPr>
              <w:t>четверг</w:t>
            </w:r>
          </w:p>
        </w:tc>
        <w:tc>
          <w:tcPr>
            <w:tcW w:w="1827" w:type="dxa"/>
            <w:tcBorders>
              <w:left w:val="single" w:sz="2" w:space="0" w:color="000000"/>
              <w:bottom w:val="single" w:sz="2" w:space="0" w:color="000000"/>
              <w:right w:val="single" w:sz="2" w:space="0" w:color="000000"/>
            </w:tcBorders>
            <w:shd w:val="clear" w:color="auto" w:fill="auto"/>
          </w:tcPr>
          <w:p w:rsidR="00A33E9D" w:rsidRPr="00062157" w:rsidRDefault="00A33E9D" w:rsidP="00062157">
            <w:pPr>
              <w:jc w:val="center"/>
              <w:rPr>
                <w:rFonts w:ascii="Times New Roman" w:hAnsi="Times New Roman" w:cs="Times New Roman"/>
                <w:b/>
                <w:sz w:val="24"/>
                <w:szCs w:val="24"/>
              </w:rPr>
            </w:pPr>
            <w:r w:rsidRPr="00062157">
              <w:rPr>
                <w:rFonts w:ascii="Times New Roman" w:hAnsi="Times New Roman" w:cs="Times New Roman"/>
                <w:b/>
                <w:sz w:val="24"/>
                <w:szCs w:val="24"/>
              </w:rPr>
              <w:t>пятница</w:t>
            </w:r>
          </w:p>
        </w:tc>
      </w:tr>
      <w:tr w:rsidR="00A33E9D" w:rsidRPr="00A33E9D" w:rsidTr="00506A00">
        <w:tc>
          <w:tcPr>
            <w:tcW w:w="9051" w:type="dxa"/>
            <w:gridSpan w:val="5"/>
            <w:tcBorders>
              <w:left w:val="single" w:sz="2" w:space="0" w:color="000000"/>
              <w:bottom w:val="single" w:sz="2" w:space="0" w:color="000000"/>
              <w:right w:val="single" w:sz="2" w:space="0" w:color="000000"/>
            </w:tcBorders>
            <w:shd w:val="clear" w:color="auto" w:fill="FFFFFF"/>
          </w:tcPr>
          <w:p w:rsidR="00A33E9D" w:rsidRPr="00062157" w:rsidRDefault="00A33E9D" w:rsidP="00062157">
            <w:pPr>
              <w:rPr>
                <w:rFonts w:ascii="Times New Roman" w:hAnsi="Times New Roman" w:cs="Times New Roman"/>
                <w:sz w:val="24"/>
                <w:szCs w:val="24"/>
              </w:rPr>
            </w:pPr>
            <w:r w:rsidRPr="00062157">
              <w:rPr>
                <w:rFonts w:ascii="Times New Roman" w:hAnsi="Times New Roman" w:cs="Times New Roman"/>
                <w:b/>
                <w:sz w:val="24"/>
                <w:szCs w:val="24"/>
              </w:rPr>
              <w:t>08.30 – 12.00</w:t>
            </w:r>
            <w:r w:rsidRPr="00062157">
              <w:rPr>
                <w:rFonts w:ascii="Times New Roman" w:hAnsi="Times New Roman" w:cs="Times New Roman"/>
                <w:sz w:val="24"/>
                <w:szCs w:val="24"/>
              </w:rPr>
              <w:t xml:space="preserve"> – мероприятия художественно-эстетического или физкультурно-оздоровительного цикла </w:t>
            </w:r>
          </w:p>
          <w:p w:rsidR="00A33E9D" w:rsidRPr="00062157" w:rsidRDefault="00A33E9D" w:rsidP="00062157">
            <w:pPr>
              <w:rPr>
                <w:rFonts w:ascii="Times New Roman" w:hAnsi="Times New Roman" w:cs="Times New Roman"/>
                <w:sz w:val="24"/>
                <w:szCs w:val="24"/>
              </w:rPr>
            </w:pPr>
            <w:r w:rsidRPr="00062157">
              <w:rPr>
                <w:rFonts w:ascii="Times New Roman" w:hAnsi="Times New Roman" w:cs="Times New Roman"/>
                <w:b/>
                <w:sz w:val="24"/>
                <w:szCs w:val="24"/>
              </w:rPr>
              <w:t>10.40 – 12.00</w:t>
            </w:r>
            <w:r w:rsidRPr="00062157">
              <w:rPr>
                <w:rFonts w:ascii="Times New Roman" w:hAnsi="Times New Roman" w:cs="Times New Roman"/>
                <w:sz w:val="24"/>
                <w:szCs w:val="24"/>
              </w:rPr>
              <w:t xml:space="preserve"> – индивидуальная работа со специалистами (психолог, дефектолог)</w:t>
            </w:r>
          </w:p>
          <w:p w:rsidR="00A33E9D" w:rsidRPr="00062157" w:rsidRDefault="00A33E9D" w:rsidP="00062157">
            <w:pPr>
              <w:rPr>
                <w:rFonts w:ascii="Times New Roman" w:hAnsi="Times New Roman" w:cs="Times New Roman"/>
                <w:sz w:val="24"/>
                <w:szCs w:val="24"/>
              </w:rPr>
            </w:pPr>
            <w:r w:rsidRPr="00062157">
              <w:rPr>
                <w:rFonts w:ascii="Times New Roman" w:hAnsi="Times New Roman" w:cs="Times New Roman"/>
                <w:b/>
                <w:sz w:val="24"/>
                <w:szCs w:val="24"/>
              </w:rPr>
              <w:t>15.00 – 18.00</w:t>
            </w:r>
            <w:r w:rsidRPr="00062157">
              <w:rPr>
                <w:rFonts w:ascii="Times New Roman" w:hAnsi="Times New Roman" w:cs="Times New Roman"/>
                <w:sz w:val="24"/>
                <w:szCs w:val="24"/>
              </w:rPr>
              <w:t xml:space="preserve"> - индивидуальная работа со специалистами (дефектолог)</w:t>
            </w:r>
          </w:p>
          <w:p w:rsidR="00A33E9D" w:rsidRPr="00062157" w:rsidRDefault="00A33E9D" w:rsidP="00062157">
            <w:pPr>
              <w:rPr>
                <w:rFonts w:ascii="Times New Roman" w:hAnsi="Times New Roman" w:cs="Times New Roman"/>
                <w:sz w:val="24"/>
                <w:szCs w:val="24"/>
              </w:rPr>
            </w:pPr>
          </w:p>
        </w:tc>
      </w:tr>
    </w:tbl>
    <w:p w:rsidR="00A33E9D" w:rsidRDefault="00A33E9D" w:rsidP="00417FF6">
      <w:pPr>
        <w:rPr>
          <w:rFonts w:ascii="Times New Roman" w:eastAsia="Times New Roman" w:hAnsi="Times New Roman" w:cs="Times New Roman"/>
          <w:b/>
          <w:bCs/>
          <w:smallCaps/>
          <w:spacing w:val="5"/>
          <w:sz w:val="28"/>
          <w:szCs w:val="28"/>
          <w:lang w:eastAsia="ru-RU"/>
        </w:rPr>
      </w:pPr>
    </w:p>
    <w:p w:rsidR="00F80CDE" w:rsidRDefault="00F80CDE" w:rsidP="00C857C9">
      <w:pPr>
        <w:jc w:val="center"/>
        <w:rPr>
          <w:rFonts w:ascii="Times New Roman" w:eastAsia="Times New Roman" w:hAnsi="Times New Roman" w:cs="Times New Roman"/>
          <w:b/>
          <w:bCs/>
          <w:smallCaps/>
          <w:spacing w:val="5"/>
          <w:sz w:val="28"/>
          <w:szCs w:val="28"/>
          <w:lang w:eastAsia="ru-RU"/>
        </w:rPr>
      </w:pPr>
    </w:p>
    <w:p w:rsidR="00F80CDE" w:rsidRDefault="00F80CDE" w:rsidP="00C857C9">
      <w:pPr>
        <w:jc w:val="center"/>
        <w:rPr>
          <w:rFonts w:ascii="Times New Roman" w:eastAsia="Times New Roman" w:hAnsi="Times New Roman" w:cs="Times New Roman"/>
          <w:b/>
          <w:bCs/>
          <w:smallCaps/>
          <w:spacing w:val="5"/>
          <w:sz w:val="28"/>
          <w:szCs w:val="28"/>
          <w:lang w:eastAsia="ru-RU"/>
        </w:rPr>
      </w:pPr>
    </w:p>
    <w:p w:rsidR="00F80CDE" w:rsidRDefault="00F80CDE" w:rsidP="00C857C9">
      <w:pPr>
        <w:jc w:val="center"/>
        <w:rPr>
          <w:rFonts w:ascii="Times New Roman" w:eastAsia="Times New Roman" w:hAnsi="Times New Roman" w:cs="Times New Roman"/>
          <w:b/>
          <w:bCs/>
          <w:smallCaps/>
          <w:spacing w:val="5"/>
          <w:sz w:val="28"/>
          <w:szCs w:val="28"/>
          <w:lang w:eastAsia="ru-RU"/>
        </w:rPr>
      </w:pPr>
    </w:p>
    <w:p w:rsidR="00F80CDE" w:rsidRDefault="00F80CDE" w:rsidP="00C857C9">
      <w:pPr>
        <w:jc w:val="center"/>
        <w:rPr>
          <w:rFonts w:ascii="Times New Roman" w:eastAsia="Times New Roman" w:hAnsi="Times New Roman" w:cs="Times New Roman"/>
          <w:b/>
          <w:bCs/>
          <w:smallCaps/>
          <w:spacing w:val="5"/>
          <w:sz w:val="28"/>
          <w:szCs w:val="28"/>
          <w:lang w:eastAsia="ru-RU"/>
        </w:rPr>
      </w:pPr>
    </w:p>
    <w:p w:rsidR="00F80CDE" w:rsidRDefault="00F80CDE" w:rsidP="00C857C9">
      <w:pPr>
        <w:jc w:val="center"/>
        <w:rPr>
          <w:rFonts w:ascii="Times New Roman" w:eastAsia="Times New Roman" w:hAnsi="Times New Roman" w:cs="Times New Roman"/>
          <w:b/>
          <w:bCs/>
          <w:smallCaps/>
          <w:spacing w:val="5"/>
          <w:sz w:val="28"/>
          <w:szCs w:val="28"/>
          <w:lang w:eastAsia="ru-RU"/>
        </w:rPr>
      </w:pPr>
    </w:p>
    <w:p w:rsidR="00F80CDE" w:rsidRDefault="00F80CDE" w:rsidP="00C857C9">
      <w:pPr>
        <w:jc w:val="center"/>
        <w:rPr>
          <w:rFonts w:ascii="Times New Roman" w:eastAsia="Times New Roman" w:hAnsi="Times New Roman" w:cs="Times New Roman"/>
          <w:b/>
          <w:bCs/>
          <w:smallCaps/>
          <w:spacing w:val="5"/>
          <w:sz w:val="28"/>
          <w:szCs w:val="28"/>
          <w:lang w:eastAsia="ru-RU"/>
        </w:rPr>
      </w:pPr>
    </w:p>
    <w:p w:rsidR="00F80CDE" w:rsidRDefault="00F80CDE" w:rsidP="00C857C9">
      <w:pPr>
        <w:jc w:val="center"/>
        <w:rPr>
          <w:rFonts w:ascii="Times New Roman" w:eastAsia="Times New Roman" w:hAnsi="Times New Roman" w:cs="Times New Roman"/>
          <w:b/>
          <w:bCs/>
          <w:smallCaps/>
          <w:spacing w:val="5"/>
          <w:sz w:val="28"/>
          <w:szCs w:val="28"/>
          <w:lang w:eastAsia="ru-RU"/>
        </w:rPr>
      </w:pPr>
    </w:p>
    <w:p w:rsidR="00F80CDE" w:rsidRDefault="00F80CDE" w:rsidP="00C857C9">
      <w:pPr>
        <w:jc w:val="center"/>
        <w:rPr>
          <w:rFonts w:ascii="Times New Roman" w:eastAsia="Times New Roman" w:hAnsi="Times New Roman" w:cs="Times New Roman"/>
          <w:b/>
          <w:bCs/>
          <w:smallCaps/>
          <w:spacing w:val="5"/>
          <w:sz w:val="28"/>
          <w:szCs w:val="28"/>
          <w:lang w:eastAsia="ru-RU"/>
        </w:rPr>
      </w:pPr>
    </w:p>
    <w:p w:rsidR="00F80CDE" w:rsidRDefault="00F80CDE" w:rsidP="00C857C9">
      <w:pPr>
        <w:jc w:val="center"/>
        <w:rPr>
          <w:rFonts w:ascii="Times New Roman" w:eastAsia="Times New Roman" w:hAnsi="Times New Roman" w:cs="Times New Roman"/>
          <w:b/>
          <w:bCs/>
          <w:smallCaps/>
          <w:spacing w:val="5"/>
          <w:sz w:val="28"/>
          <w:szCs w:val="28"/>
          <w:lang w:eastAsia="ru-RU"/>
        </w:rPr>
      </w:pPr>
    </w:p>
    <w:p w:rsidR="00F80CDE" w:rsidRDefault="00F80CDE" w:rsidP="00C857C9">
      <w:pPr>
        <w:jc w:val="center"/>
        <w:rPr>
          <w:rFonts w:ascii="Times New Roman" w:eastAsia="Times New Roman" w:hAnsi="Times New Roman" w:cs="Times New Roman"/>
          <w:b/>
          <w:bCs/>
          <w:smallCaps/>
          <w:spacing w:val="5"/>
          <w:sz w:val="28"/>
          <w:szCs w:val="28"/>
          <w:lang w:eastAsia="ru-RU"/>
        </w:rPr>
      </w:pPr>
    </w:p>
    <w:p w:rsidR="00F80CDE" w:rsidRDefault="00F80CDE" w:rsidP="00C857C9">
      <w:pPr>
        <w:jc w:val="center"/>
        <w:rPr>
          <w:rFonts w:ascii="Times New Roman" w:eastAsia="Times New Roman" w:hAnsi="Times New Roman" w:cs="Times New Roman"/>
          <w:b/>
          <w:bCs/>
          <w:smallCaps/>
          <w:spacing w:val="5"/>
          <w:sz w:val="28"/>
          <w:szCs w:val="28"/>
          <w:lang w:eastAsia="ru-RU"/>
        </w:rPr>
      </w:pPr>
    </w:p>
    <w:p w:rsidR="00F80CDE" w:rsidRDefault="00F80CDE" w:rsidP="00C857C9">
      <w:pPr>
        <w:jc w:val="center"/>
        <w:rPr>
          <w:rFonts w:ascii="Times New Roman" w:eastAsia="Times New Roman" w:hAnsi="Times New Roman" w:cs="Times New Roman"/>
          <w:b/>
          <w:bCs/>
          <w:smallCaps/>
          <w:spacing w:val="5"/>
          <w:sz w:val="28"/>
          <w:szCs w:val="28"/>
          <w:lang w:eastAsia="ru-RU"/>
        </w:rPr>
      </w:pPr>
    </w:p>
    <w:p w:rsidR="00062157" w:rsidRDefault="00062157" w:rsidP="00C857C9">
      <w:pPr>
        <w:jc w:val="center"/>
        <w:rPr>
          <w:rFonts w:ascii="Times New Roman" w:eastAsia="Times New Roman" w:hAnsi="Times New Roman" w:cs="Times New Roman"/>
          <w:b/>
          <w:bCs/>
          <w:smallCaps/>
          <w:spacing w:val="5"/>
          <w:sz w:val="28"/>
          <w:szCs w:val="28"/>
          <w:lang w:eastAsia="ru-RU"/>
        </w:rPr>
      </w:pPr>
    </w:p>
    <w:p w:rsidR="00062157" w:rsidRDefault="00062157" w:rsidP="00C857C9">
      <w:pPr>
        <w:jc w:val="center"/>
        <w:rPr>
          <w:rFonts w:ascii="Times New Roman" w:eastAsia="Times New Roman" w:hAnsi="Times New Roman" w:cs="Times New Roman"/>
          <w:b/>
          <w:bCs/>
          <w:smallCaps/>
          <w:spacing w:val="5"/>
          <w:sz w:val="28"/>
          <w:szCs w:val="28"/>
          <w:lang w:eastAsia="ru-RU"/>
        </w:rPr>
      </w:pPr>
    </w:p>
    <w:p w:rsidR="00C857C9" w:rsidRDefault="00C857C9" w:rsidP="00F80CDE">
      <w:pPr>
        <w:spacing w:after="0" w:line="240" w:lineRule="auto"/>
        <w:jc w:val="center"/>
        <w:rPr>
          <w:rFonts w:ascii="Times New Roman" w:eastAsia="Times New Roman" w:hAnsi="Times New Roman" w:cs="Times New Roman"/>
          <w:b/>
          <w:bCs/>
          <w:smallCaps/>
          <w:spacing w:val="5"/>
          <w:sz w:val="28"/>
          <w:szCs w:val="28"/>
          <w:lang w:eastAsia="ru-RU"/>
        </w:rPr>
      </w:pPr>
      <w:r>
        <w:rPr>
          <w:rFonts w:ascii="Times New Roman" w:eastAsia="Times New Roman" w:hAnsi="Times New Roman" w:cs="Times New Roman"/>
          <w:b/>
          <w:bCs/>
          <w:smallCaps/>
          <w:spacing w:val="5"/>
          <w:sz w:val="28"/>
          <w:szCs w:val="28"/>
          <w:lang w:eastAsia="ru-RU"/>
        </w:rPr>
        <w:t>4.ПРЕЗЕНТАЦИЯ АООП ДО.</w:t>
      </w:r>
    </w:p>
    <w:p w:rsidR="00C857C9" w:rsidRPr="00062157" w:rsidRDefault="00C857C9" w:rsidP="00062157">
      <w:pPr>
        <w:jc w:val="center"/>
        <w:rPr>
          <w:rFonts w:ascii="Times New Roman" w:hAnsi="Times New Roman" w:cs="Times New Roman"/>
          <w:sz w:val="28"/>
          <w:szCs w:val="28"/>
        </w:rPr>
      </w:pPr>
      <w:r w:rsidRPr="00062157">
        <w:rPr>
          <w:rFonts w:ascii="Times New Roman" w:hAnsi="Times New Roman" w:cs="Times New Roman"/>
          <w:sz w:val="28"/>
          <w:szCs w:val="28"/>
        </w:rPr>
        <w:t>Адаптированная основная общеобразовательная программа дошкольного образования для детей-инвалидов дошкольного возраста с умственной отсталостью (тяжелой и глубокой)</w:t>
      </w:r>
    </w:p>
    <w:p w:rsidR="00C857C9" w:rsidRDefault="00C857C9" w:rsidP="00F80C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4.1. Возрастные и иные категории детей, на которые ориентирована АООП ДО </w:t>
      </w:r>
    </w:p>
    <w:p w:rsidR="00F80CDE" w:rsidRDefault="00F80CDE" w:rsidP="00F80CDE">
      <w:pPr>
        <w:spacing w:after="0" w:line="240" w:lineRule="auto"/>
        <w:jc w:val="center"/>
        <w:rPr>
          <w:rFonts w:ascii="Times New Roman" w:hAnsi="Times New Roman" w:cs="Times New Roman"/>
          <w:b/>
          <w:sz w:val="28"/>
          <w:szCs w:val="28"/>
        </w:rPr>
      </w:pPr>
    </w:p>
    <w:p w:rsidR="00C857C9" w:rsidRDefault="00C857C9" w:rsidP="00F80C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Максимальная наполняемость группы для детей с умственной отсталостью (тяжелой и глубокой) и </w:t>
      </w:r>
      <w:r w:rsidR="00A33E9D">
        <w:rPr>
          <w:rFonts w:ascii="Times New Roman" w:hAnsi="Times New Roman" w:cs="Times New Roman"/>
          <w:sz w:val="28"/>
          <w:szCs w:val="28"/>
        </w:rPr>
        <w:t>тяжелыми множественными нарушениями развития</w:t>
      </w:r>
      <w:r>
        <w:rPr>
          <w:rFonts w:ascii="Times New Roman" w:hAnsi="Times New Roman" w:cs="Times New Roman"/>
          <w:sz w:val="28"/>
          <w:szCs w:val="28"/>
        </w:rPr>
        <w:t xml:space="preserve"> –5 человек.  На 01.09.2021 г списочный состав групп составляет 20 человек. Категорию</w:t>
      </w:r>
      <w:r>
        <w:rPr>
          <w:rFonts w:ascii="Times New Roman" w:hAnsi="Times New Roman" w:cs="Times New Roman"/>
          <w:i/>
          <w:sz w:val="28"/>
          <w:szCs w:val="28"/>
        </w:rPr>
        <w:t xml:space="preserve"> обучающиеся дошкольного возраста с умственной отсталостью (тяжелой и глубокой) и тяжелыми множественными нарушениями развития (далее ТМНР) </w:t>
      </w:r>
      <w:r>
        <w:rPr>
          <w:rFonts w:ascii="Times New Roman" w:hAnsi="Times New Roman" w:cs="Times New Roman"/>
          <w:sz w:val="28"/>
          <w:szCs w:val="28"/>
        </w:rPr>
        <w:t xml:space="preserve">составляют дети в возрасте до 8 лет, имеющие вариативные сочетания нескольких первичных нарушений (интеллектуальных, сенсорных, двигательных) различной степени тяжести. Первичные нарушения приводят к появлению сложной структуры вторичных и третичных нарушений социальной природы, образуя специфический феномен, проявляющийся в виде кумулятивного негативного влияния на все сферы психического развития ребенка. Реализация потенциальных возможностей к развитию и социализация детей с умственной отсталостью и ТМНР могут быть достигнуты только в условиях особым образом организованного специального обучения и путем разработки отдельной адаптированной образовательной программы для детей данной категории. </w:t>
      </w:r>
    </w:p>
    <w:p w:rsidR="00F80CDE" w:rsidRDefault="00F80CDE" w:rsidP="00F80CDE">
      <w:pPr>
        <w:spacing w:after="0" w:line="240" w:lineRule="auto"/>
        <w:jc w:val="both"/>
        <w:rPr>
          <w:rFonts w:ascii="Times New Roman" w:hAnsi="Times New Roman" w:cs="Times New Roman"/>
          <w:sz w:val="28"/>
          <w:szCs w:val="28"/>
        </w:rPr>
      </w:pPr>
    </w:p>
    <w:p w:rsidR="00C857C9" w:rsidRDefault="00C857C9" w:rsidP="00F80CDE">
      <w:pPr>
        <w:spacing w:after="0" w:line="240" w:lineRule="auto"/>
        <w:jc w:val="center"/>
        <w:rPr>
          <w:rFonts w:ascii="Times New Roman" w:hAnsi="Times New Roman" w:cs="Times New Roman"/>
          <w:b/>
          <w:sz w:val="28"/>
          <w:szCs w:val="28"/>
        </w:rPr>
      </w:pPr>
      <w:bookmarkStart w:id="84" w:name="_Toc45722810"/>
      <w:bookmarkStart w:id="85" w:name="_Toc45809459"/>
      <w:r>
        <w:rPr>
          <w:rFonts w:ascii="Times New Roman" w:hAnsi="Times New Roman" w:cs="Times New Roman"/>
          <w:b/>
          <w:sz w:val="28"/>
          <w:szCs w:val="28"/>
        </w:rPr>
        <w:t>4.2. Используемые программы.</w:t>
      </w:r>
      <w:bookmarkEnd w:id="84"/>
      <w:bookmarkEnd w:id="85"/>
    </w:p>
    <w:p w:rsidR="00F80CDE" w:rsidRDefault="00F80CDE" w:rsidP="00F80CDE">
      <w:pPr>
        <w:spacing w:after="0" w:line="240" w:lineRule="auto"/>
        <w:jc w:val="center"/>
        <w:rPr>
          <w:rFonts w:ascii="Times New Roman" w:hAnsi="Times New Roman" w:cs="Times New Roman"/>
          <w:b/>
          <w:sz w:val="28"/>
          <w:szCs w:val="28"/>
        </w:rPr>
      </w:pPr>
    </w:p>
    <w:p w:rsidR="00C857C9" w:rsidRDefault="00C857C9" w:rsidP="00F80CD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Программа</w:t>
      </w:r>
      <w:r>
        <w:rPr>
          <w:rFonts w:ascii="Times New Roman" w:eastAsia="SimSun" w:hAnsi="Times New Roman" w:cs="Times New Roman"/>
          <w:b/>
          <w:kern w:val="2"/>
          <w:sz w:val="28"/>
          <w:szCs w:val="28"/>
          <w:lang w:eastAsia="zh-CN" w:bidi="hi-IN"/>
        </w:rPr>
        <w:t xml:space="preserve"> </w:t>
      </w:r>
      <w:r>
        <w:rPr>
          <w:rFonts w:ascii="Times New Roman" w:hAnsi="Times New Roman" w:cs="Times New Roman"/>
          <w:sz w:val="28"/>
          <w:szCs w:val="28"/>
        </w:rPr>
        <w:t>дошкольного образования для детей-инвалидов дошкольного возраста с умственной отсталостью (тяжелой и глубокой) в группах кратковременного пребывания «Особый ребенок – 1,2,3,4» разработана на основе следующих образовательных программ:</w:t>
      </w:r>
    </w:p>
    <w:p w:rsidR="00C857C9" w:rsidRDefault="00C857C9" w:rsidP="00C857C9">
      <w:pPr>
        <w:pStyle w:val="af1"/>
        <w:numPr>
          <w:ilvl w:val="0"/>
          <w:numId w:val="109"/>
        </w:numPr>
        <w:rPr>
          <w:rFonts w:ascii="Times New Roman" w:hAnsi="Times New Roman" w:cs="Times New Roman"/>
          <w:sz w:val="28"/>
          <w:szCs w:val="28"/>
        </w:rPr>
      </w:pPr>
      <w:r>
        <w:rPr>
          <w:rFonts w:ascii="Times New Roman" w:hAnsi="Times New Roman" w:cs="Times New Roman"/>
          <w:sz w:val="28"/>
          <w:szCs w:val="28"/>
        </w:rPr>
        <w:t>Примерная Адаптированная Основная Образовательная Программа дошкольного образования детей с тяжелыми множественными нарушениями развития/ Одобрена решением федерального учебно-методического объединения по общему образованию 02 июня 2020 г. Протокол № 2/20</w:t>
      </w:r>
    </w:p>
    <w:p w:rsidR="00C857C9" w:rsidRDefault="00C857C9" w:rsidP="00C857C9">
      <w:pPr>
        <w:pStyle w:val="af1"/>
        <w:numPr>
          <w:ilvl w:val="0"/>
          <w:numId w:val="109"/>
        </w:numPr>
        <w:rPr>
          <w:rFonts w:ascii="Times New Roman" w:hAnsi="Times New Roman" w:cs="Times New Roman"/>
          <w:sz w:val="28"/>
          <w:szCs w:val="28"/>
        </w:rPr>
      </w:pPr>
      <w:r>
        <w:rPr>
          <w:rFonts w:ascii="Times New Roman" w:hAnsi="Times New Roman" w:cs="Times New Roman"/>
          <w:sz w:val="28"/>
          <w:szCs w:val="28"/>
        </w:rPr>
        <w:t>Адаптированная основная образовательная программа дошкольного образования детей с умственной отсталостью (интеллектуальными нарушениями) с методическими рекомендациями. /Е.А. Екжанова, Е.А. Стребелева. – М.: Просвещение, 2019.</w:t>
      </w:r>
    </w:p>
    <w:p w:rsidR="00C857C9" w:rsidRDefault="00C857C9" w:rsidP="00C857C9">
      <w:pPr>
        <w:pStyle w:val="af1"/>
        <w:numPr>
          <w:ilvl w:val="0"/>
          <w:numId w:val="109"/>
        </w:numPr>
        <w:rPr>
          <w:rFonts w:ascii="Times New Roman" w:hAnsi="Times New Roman" w:cs="Times New Roman"/>
          <w:sz w:val="28"/>
          <w:szCs w:val="28"/>
        </w:rPr>
      </w:pPr>
      <w:r>
        <w:rPr>
          <w:rFonts w:ascii="Times New Roman" w:hAnsi="Times New Roman" w:cs="Times New Roman"/>
          <w:sz w:val="28"/>
          <w:szCs w:val="28"/>
        </w:rPr>
        <w:t>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/Екжанова Е.А., Стребелева Е.А./ – М.: Просвещение, 2005.</w:t>
      </w:r>
    </w:p>
    <w:p w:rsidR="00C857C9" w:rsidRDefault="00C857C9" w:rsidP="00C857C9">
      <w:pPr>
        <w:pStyle w:val="af1"/>
        <w:numPr>
          <w:ilvl w:val="0"/>
          <w:numId w:val="109"/>
        </w:numPr>
        <w:rPr>
          <w:rFonts w:ascii="Times New Roman" w:hAnsi="Times New Roman" w:cs="Times New Roman"/>
          <w:sz w:val="28"/>
          <w:szCs w:val="28"/>
        </w:rPr>
      </w:pPr>
      <w:r>
        <w:rPr>
          <w:rFonts w:ascii="Times New Roman" w:hAnsi="Times New Roman" w:cs="Times New Roman"/>
          <w:i/>
          <w:iCs/>
          <w:sz w:val="28"/>
          <w:szCs w:val="28"/>
        </w:rPr>
        <w:t>С учетом пособия «Методические рекомендации по обучению и воспитанию детей с интеллектуальными, тяжелыми и множественными нарушениями развития по программам коррекционных курсов». / Е.А. Рудакова, О.Ю. Сухарева Научный редактор: к.п.н. А.М. Царёв – Псков. 2018.</w:t>
      </w:r>
    </w:p>
    <w:p w:rsidR="00C857C9" w:rsidRDefault="00C857C9" w:rsidP="00C857C9">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Программа определяет содержание и организацию коррекционной образовательной деятельности в МАДОУ ЦРР-д/с № 32 на уровне дошкольного образования период с сентября по май. </w:t>
      </w:r>
      <w:r>
        <w:rPr>
          <w:rFonts w:ascii="Times New Roman" w:hAnsi="Times New Roman" w:cs="Times New Roman"/>
          <w:b/>
          <w:sz w:val="28"/>
          <w:szCs w:val="28"/>
        </w:rPr>
        <w:t>Срок реализации с 01.09.20 по 31.08.21. Обучение по Программе ведётся на русском языке.</w:t>
      </w:r>
    </w:p>
    <w:p w:rsidR="00C857C9" w:rsidRDefault="00C857C9" w:rsidP="00C857C9">
      <w:pPr>
        <w:spacing w:after="0"/>
        <w:rPr>
          <w:rFonts w:ascii="Times New Roman" w:hAnsi="Times New Roman" w:cs="Times New Roman"/>
          <w:sz w:val="28"/>
          <w:szCs w:val="28"/>
        </w:rPr>
      </w:pPr>
      <w:r>
        <w:rPr>
          <w:rFonts w:ascii="Times New Roman" w:hAnsi="Times New Roman" w:cs="Times New Roman"/>
          <w:sz w:val="28"/>
          <w:szCs w:val="28"/>
        </w:rPr>
        <w:t>Коррекционно-развивающее обучение и воспитание дошкольников с умственной отсталостью и ТМНР реализуется дифференцированно и направлено на последовательное овладение психологическими достижениями в эмоциональной, двигательной, познавательной, речевой и социальной сфере в индивидуальном темпе в соответствии с психофизическими особенностями и возможностями.</w:t>
      </w:r>
    </w:p>
    <w:p w:rsidR="00C857C9" w:rsidRDefault="00C857C9" w:rsidP="00C857C9">
      <w:pPr>
        <w:rPr>
          <w:rFonts w:ascii="Times New Roman" w:hAnsi="Times New Roman" w:cs="Times New Roman"/>
          <w:sz w:val="28"/>
          <w:szCs w:val="28"/>
        </w:rPr>
      </w:pPr>
      <w:r>
        <w:rPr>
          <w:rFonts w:ascii="Times New Roman" w:hAnsi="Times New Roman" w:cs="Times New Roman"/>
          <w:sz w:val="28"/>
          <w:szCs w:val="28"/>
        </w:rPr>
        <w:t>Реализуемая программа строится на принципе личностно–развивающего и гуманистического характера взаимодействия взрослого с детьми.</w:t>
      </w:r>
    </w:p>
    <w:p w:rsidR="00C857C9" w:rsidRDefault="00C857C9" w:rsidP="00C857C9">
      <w:pPr>
        <w:spacing w:after="0" w:line="240" w:lineRule="auto"/>
        <w:contextualSpacing/>
        <w:jc w:val="center"/>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
          <w:bCs/>
          <w:color w:val="000000"/>
          <w:sz w:val="28"/>
          <w:szCs w:val="28"/>
          <w:lang w:eastAsia="ar-SA"/>
        </w:rPr>
        <w:t>4.3. Взаимодействие педагогического коллектива с семьями дошкольников.</w:t>
      </w:r>
    </w:p>
    <w:p w:rsidR="00C857C9" w:rsidRDefault="00C857C9" w:rsidP="00C857C9">
      <w:pPr>
        <w:spacing w:after="0" w:line="240" w:lineRule="auto"/>
        <w:contextualSpacing/>
        <w:jc w:val="center"/>
      </w:pPr>
    </w:p>
    <w:p w:rsidR="00C857C9" w:rsidRDefault="00C857C9" w:rsidP="00C857C9">
      <w:p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Воспитанники групп кратковременного пребывания «Особый ребенок – 1,2,3,4» проживают постоянно в «Кропоткинском детском доме – интернате» (далее КДДИ).</w:t>
      </w:r>
    </w:p>
    <w:p w:rsidR="00C857C9" w:rsidRDefault="00C857C9" w:rsidP="00C857C9">
      <w:p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bCs/>
          <w:color w:val="000000"/>
          <w:sz w:val="28"/>
          <w:szCs w:val="28"/>
          <w:lang w:eastAsia="ar-SA"/>
        </w:rPr>
        <w:t>В связи с тяжестью заболевания детей, работа педагогов с воспитанниками проводится на территории КДДИ.</w:t>
      </w:r>
    </w:p>
    <w:p w:rsidR="00C857C9" w:rsidRDefault="00C857C9" w:rsidP="00C857C9">
      <w:pPr>
        <w:spacing w:after="0" w:line="240" w:lineRule="auto"/>
        <w:contextualSpacing/>
        <w:jc w:val="both"/>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Cs/>
          <w:color w:val="000000"/>
          <w:sz w:val="28"/>
          <w:szCs w:val="28"/>
          <w:lang w:eastAsia="ar-SA"/>
        </w:rPr>
        <w:t xml:space="preserve">Программа сотрудничества направлена на обеспечение конструктивного взаимодействия специалистов МАДОУ ЦРР, педагогов и обслуживающего персонала «Кропоткинского ДДИ», родителей (законных представителей) обучающегося в интересах особого ребенка и направлена на решение следующих </w:t>
      </w:r>
      <w:r>
        <w:rPr>
          <w:rFonts w:ascii="Times New Roman" w:eastAsia="Times New Roman" w:hAnsi="Times New Roman" w:cs="Times New Roman"/>
          <w:b/>
          <w:bCs/>
          <w:color w:val="000000"/>
          <w:sz w:val="28"/>
          <w:szCs w:val="28"/>
          <w:lang w:eastAsia="ar-SA"/>
        </w:rPr>
        <w:t>задач:</w:t>
      </w:r>
    </w:p>
    <w:p w:rsidR="00C857C9" w:rsidRDefault="00C857C9" w:rsidP="00C857C9">
      <w:pPr>
        <w:numPr>
          <w:ilvl w:val="0"/>
          <w:numId w:val="76"/>
        </w:num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установить партнёрские отношения, создать атмосферу общности интересов, активизировать и обогащать воспитательные умения; </w:t>
      </w:r>
    </w:p>
    <w:p w:rsidR="00C857C9" w:rsidRDefault="00C857C9" w:rsidP="00C857C9">
      <w:pPr>
        <w:numPr>
          <w:ilvl w:val="0"/>
          <w:numId w:val="76"/>
        </w:num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повышение педагогической компетентности у родителей (законных представителей), обслуживающего персонала об особенностях развития и специфических образовательных потребностях ребенка; </w:t>
      </w:r>
    </w:p>
    <w:p w:rsidR="00C857C9" w:rsidRDefault="00C857C9" w:rsidP="00C857C9">
      <w:pPr>
        <w:numPr>
          <w:ilvl w:val="0"/>
          <w:numId w:val="76"/>
        </w:num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организация регулярного обмена информацией о ребенке, о ходе реализации индивидуальной программы коррекционной работы развития (ИПКР) и результатах ее освоения;</w:t>
      </w:r>
    </w:p>
    <w:p w:rsidR="00C857C9" w:rsidRDefault="00C857C9" w:rsidP="00C857C9">
      <w:pPr>
        <w:numPr>
          <w:ilvl w:val="0"/>
          <w:numId w:val="76"/>
        </w:num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формирование потребности у родителей (законных представителей) в содержательном общении со своим ребенком; </w:t>
      </w:r>
    </w:p>
    <w:p w:rsidR="00C857C9" w:rsidRDefault="00C857C9" w:rsidP="00C857C9">
      <w:pPr>
        <w:numPr>
          <w:ilvl w:val="0"/>
          <w:numId w:val="76"/>
        </w:num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обучение родителей (законных представителей) педагогическим технологиям воспитания и обучения детей; </w:t>
      </w:r>
    </w:p>
    <w:p w:rsidR="00C857C9" w:rsidRDefault="00C857C9" w:rsidP="00C857C9">
      <w:p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Работа с родителями (законными представителями) осуществляется в индивидуальной форме и направлена на формирование навыков сотрудничества взрослого с ребенком и использование приемов коррекционно-воспитательной работы с ним. </w:t>
      </w:r>
    </w:p>
    <w:p w:rsidR="00C857C9" w:rsidRDefault="00C857C9" w:rsidP="00C857C9">
      <w:p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Используются методы работы с родителями (законными представителями),</w:t>
      </w:r>
    </w:p>
    <w:p w:rsidR="00C857C9" w:rsidRDefault="00C857C9" w:rsidP="00C857C9">
      <w:p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с сотрудниками КДДИ: консультирование, беседы,</w:t>
      </w:r>
      <w:r>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bCs/>
          <w:color w:val="000000"/>
          <w:sz w:val="28"/>
          <w:szCs w:val="28"/>
          <w:lang w:eastAsia="ar-SA"/>
        </w:rPr>
        <w:t>информационные письма-памятки, листовки с педагогическими рекомендациями.</w:t>
      </w:r>
    </w:p>
    <w:p w:rsidR="00C857C9" w:rsidRDefault="00C857C9" w:rsidP="00C857C9">
      <w:p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u w:val="single"/>
          <w:lang w:eastAsia="ar-SA"/>
        </w:rPr>
        <w:t>Принципы работы</w:t>
      </w:r>
      <w:r>
        <w:rPr>
          <w:rFonts w:ascii="Times New Roman" w:eastAsia="Times New Roman" w:hAnsi="Times New Roman" w:cs="Times New Roman"/>
          <w:bCs/>
          <w:color w:val="000000"/>
          <w:sz w:val="28"/>
          <w:szCs w:val="28"/>
          <w:lang w:eastAsia="ar-SA"/>
        </w:rPr>
        <w:t xml:space="preserve"> с родителями:</w:t>
      </w:r>
    </w:p>
    <w:p w:rsidR="00C857C9" w:rsidRDefault="00C857C9" w:rsidP="00C857C9">
      <w:pPr>
        <w:pStyle w:val="af1"/>
        <w:numPr>
          <w:ilvl w:val="0"/>
          <w:numId w:val="77"/>
        </w:numPr>
        <w:spacing w:after="0" w:line="240" w:lineRule="auto"/>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Личностно-ориентированный подход, где в центре стоит учет личностных особенностей ребенка; </w:t>
      </w:r>
    </w:p>
    <w:p w:rsidR="00C857C9" w:rsidRDefault="00C857C9" w:rsidP="00C857C9">
      <w:pPr>
        <w:pStyle w:val="af1"/>
        <w:numPr>
          <w:ilvl w:val="0"/>
          <w:numId w:val="77"/>
        </w:numPr>
        <w:spacing w:after="0" w:line="240" w:lineRule="auto"/>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Гуманно-личностный – всестороннее уважение и любовь к ребенку, к каждому члену семьи, вера в них.</w:t>
      </w:r>
    </w:p>
    <w:p w:rsidR="00C857C9" w:rsidRDefault="00C857C9" w:rsidP="00C857C9">
      <w:p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Важно отметить, что взаимодействие педагогов МАДОУ ЦРР с педагогами, персоналом «Кропоткинского ДДИ», семьями дошкольников направлено не только на формирование психолого-педагогической компетентности по вопросам воспитания и развития ребенка, но и на подготовку к их непосредственному включению в его коррекционно-развивающий процесс.</w:t>
      </w:r>
    </w:p>
    <w:p w:rsidR="00C857C9" w:rsidRDefault="00C857C9" w:rsidP="00C857C9">
      <w:pPr>
        <w:rPr>
          <w:rFonts w:ascii="Times New Roman" w:hAnsi="Times New Roman" w:cs="Times New Roman"/>
          <w:sz w:val="28"/>
          <w:szCs w:val="28"/>
        </w:rPr>
      </w:pPr>
    </w:p>
    <w:p w:rsidR="00C857C9" w:rsidRDefault="00C857C9" w:rsidP="00C857C9">
      <w:pPr>
        <w:rPr>
          <w:rFonts w:ascii="Times New Roman" w:hAnsi="Times New Roman" w:cs="Times New Roman"/>
          <w:sz w:val="28"/>
          <w:szCs w:val="28"/>
        </w:rPr>
      </w:pPr>
    </w:p>
    <w:p w:rsidR="00C857C9" w:rsidRDefault="00C857C9" w:rsidP="00C857C9">
      <w:pPr>
        <w:rPr>
          <w:rFonts w:ascii="Times New Roman" w:hAnsi="Times New Roman" w:cs="Times New Roman"/>
          <w:sz w:val="28"/>
          <w:szCs w:val="28"/>
        </w:rPr>
      </w:pPr>
    </w:p>
    <w:p w:rsidR="00C857C9" w:rsidRDefault="00C857C9" w:rsidP="00C857C9">
      <w:pPr>
        <w:spacing w:after="0"/>
        <w:sectPr w:rsidR="00C857C9" w:rsidSect="00506A00">
          <w:footerReference w:type="default" r:id="rId11"/>
          <w:pgSz w:w="11906" w:h="16838"/>
          <w:pgMar w:top="1134" w:right="850" w:bottom="1134" w:left="1701" w:header="0" w:footer="708" w:gutter="0"/>
          <w:cols w:space="720"/>
          <w:formProt w:val="0"/>
          <w:titlePg/>
          <w:docGrid w:linePitch="299"/>
        </w:sectPr>
      </w:pPr>
    </w:p>
    <w:p w:rsidR="00264C59" w:rsidRDefault="007E27CD">
      <w:bookmarkStart w:id="86" w:name="_Toc37632198"/>
      <w:bookmarkStart w:id="87" w:name="_GoBack"/>
      <w:bookmarkEnd w:id="8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35pt;height:95.65pt">
            <v:imagedata r:id="rId12" o:title=""/>
            <o:lock v:ext="edit" ungrouping="t" rotation="t" cropping="t" verticies="t" text="t" grouping="t"/>
            <o:signatureline v:ext="edit" id="{38E1B96C-6B15-4F81-BC84-AAF10DCD693F}" provid="{00000000-0000-0000-0000-000000000000}" o:suggestedsigner="Дементьева Людмила Владимировна" o:suggestedsigner2="заведующий" issignatureline="t"/>
          </v:shape>
        </w:pict>
      </w:r>
      <w:bookmarkEnd w:id="87"/>
    </w:p>
    <w:sectPr w:rsidR="00264C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F17" w:rsidRDefault="00CB4F17" w:rsidP="00506A00">
      <w:pPr>
        <w:spacing w:after="0" w:line="240" w:lineRule="auto"/>
      </w:pPr>
      <w:r>
        <w:separator/>
      </w:r>
    </w:p>
  </w:endnote>
  <w:endnote w:type="continuationSeparator" w:id="0">
    <w:p w:rsidR="00CB4F17" w:rsidRDefault="00CB4F17" w:rsidP="00506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543059"/>
      <w:docPartObj>
        <w:docPartGallery w:val="Page Numbers (Bottom of Page)"/>
        <w:docPartUnique/>
      </w:docPartObj>
    </w:sdtPr>
    <w:sdtEndPr/>
    <w:sdtContent>
      <w:p w:rsidR="00653042" w:rsidRDefault="00653042">
        <w:pPr>
          <w:pStyle w:val="a7"/>
          <w:jc w:val="center"/>
        </w:pPr>
        <w:r>
          <w:fldChar w:fldCharType="begin"/>
        </w:r>
        <w:r>
          <w:instrText>PAGE   \* MERGEFORMAT</w:instrText>
        </w:r>
        <w:r>
          <w:fldChar w:fldCharType="separate"/>
        </w:r>
        <w:r w:rsidR="007E27CD">
          <w:rPr>
            <w:noProof/>
          </w:rPr>
          <w:t>95</w:t>
        </w:r>
        <w:r>
          <w:fldChar w:fldCharType="end"/>
        </w:r>
      </w:p>
    </w:sdtContent>
  </w:sdt>
  <w:p w:rsidR="00653042" w:rsidRDefault="0065304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F17" w:rsidRDefault="00CB4F17" w:rsidP="00506A00">
      <w:pPr>
        <w:spacing w:after="0" w:line="240" w:lineRule="auto"/>
      </w:pPr>
      <w:r>
        <w:separator/>
      </w:r>
    </w:p>
  </w:footnote>
  <w:footnote w:type="continuationSeparator" w:id="0">
    <w:p w:rsidR="00CB4F17" w:rsidRDefault="00CB4F17" w:rsidP="00506A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16E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B53B66"/>
    <w:multiLevelType w:val="multilevel"/>
    <w:tmpl w:val="1054A628"/>
    <w:lvl w:ilvl="0">
      <w:start w:val="1"/>
      <w:numFmt w:val="bullet"/>
      <w:lvlText w:val=""/>
      <w:lvlJc w:val="left"/>
      <w:pPr>
        <w:ind w:left="1429" w:hanging="360"/>
      </w:pPr>
      <w:rPr>
        <w:rFonts w:ascii="Symbol" w:hAnsi="Symbol" w:cs="Symbol" w:hint="default"/>
        <w:b/>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 w15:restartNumberingAfterBreak="0">
    <w:nsid w:val="00F74015"/>
    <w:multiLevelType w:val="multilevel"/>
    <w:tmpl w:val="418279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C668EC"/>
    <w:multiLevelType w:val="multilevel"/>
    <w:tmpl w:val="E312C1F4"/>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3D40FC3"/>
    <w:multiLevelType w:val="multilevel"/>
    <w:tmpl w:val="A162B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9D713B"/>
    <w:multiLevelType w:val="multilevel"/>
    <w:tmpl w:val="8B04B958"/>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85A110D"/>
    <w:multiLevelType w:val="multilevel"/>
    <w:tmpl w:val="CC78C0A0"/>
    <w:lvl w:ilvl="0">
      <w:start w:val="1"/>
      <w:numFmt w:val="bullet"/>
      <w:lvlText w:val=""/>
      <w:lvlJc w:val="left"/>
      <w:pPr>
        <w:ind w:left="1429" w:hanging="360"/>
      </w:pPr>
      <w:rPr>
        <w:rFonts w:ascii="Symbol" w:hAnsi="Symbol" w:cs="Symbol" w:hint="default"/>
        <w:b/>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15:restartNumberingAfterBreak="0">
    <w:nsid w:val="08B704FA"/>
    <w:multiLevelType w:val="multilevel"/>
    <w:tmpl w:val="47CE09EE"/>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093B52E5"/>
    <w:multiLevelType w:val="multilevel"/>
    <w:tmpl w:val="E3B8C3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9FC3AF0"/>
    <w:multiLevelType w:val="multilevel"/>
    <w:tmpl w:val="90C66500"/>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09FD4EBC"/>
    <w:multiLevelType w:val="multilevel"/>
    <w:tmpl w:val="6FFA5FA8"/>
    <w:lvl w:ilvl="0">
      <w:start w:val="1"/>
      <w:numFmt w:val="bullet"/>
      <w:lvlText w:val=""/>
      <w:lvlJc w:val="left"/>
      <w:pPr>
        <w:ind w:left="360" w:hanging="360"/>
      </w:pPr>
      <w:rPr>
        <w:rFonts w:ascii="Symbol" w:hAnsi="Symbol" w:cs="Symbol" w:hint="default"/>
        <w:b/>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0A2D110A"/>
    <w:multiLevelType w:val="multilevel"/>
    <w:tmpl w:val="B3F06FD4"/>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0B480BA3"/>
    <w:multiLevelType w:val="multilevel"/>
    <w:tmpl w:val="1736E004"/>
    <w:lvl w:ilvl="0">
      <w:start w:val="1"/>
      <w:numFmt w:val="bullet"/>
      <w:lvlText w:val=""/>
      <w:lvlJc w:val="left"/>
      <w:pPr>
        <w:ind w:left="360" w:hanging="360"/>
      </w:pPr>
      <w:rPr>
        <w:rFonts w:ascii="Symbol" w:hAnsi="Symbol" w:cs="Symbol" w:hint="default"/>
        <w:b/>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0C955DB4"/>
    <w:multiLevelType w:val="multilevel"/>
    <w:tmpl w:val="12746CE4"/>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0C997D65"/>
    <w:multiLevelType w:val="multilevel"/>
    <w:tmpl w:val="A61E3F32"/>
    <w:lvl w:ilvl="0">
      <w:start w:val="1"/>
      <w:numFmt w:val="bullet"/>
      <w:lvlText w:val=""/>
      <w:lvlJc w:val="left"/>
      <w:pPr>
        <w:ind w:left="1069" w:hanging="360"/>
      </w:pPr>
      <w:rPr>
        <w:rFonts w:ascii="Symbol" w:hAnsi="Symbol" w:cs="Symbol" w:hint="default"/>
        <w:sz w:val="28"/>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5" w15:restartNumberingAfterBreak="0">
    <w:nsid w:val="0DD5609F"/>
    <w:multiLevelType w:val="multilevel"/>
    <w:tmpl w:val="F8D24EE0"/>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0F014174"/>
    <w:multiLevelType w:val="multilevel"/>
    <w:tmpl w:val="8B8CF55A"/>
    <w:lvl w:ilvl="0">
      <w:start w:val="1"/>
      <w:numFmt w:val="bullet"/>
      <w:lvlText w:val=""/>
      <w:lvlJc w:val="left"/>
      <w:pPr>
        <w:ind w:left="720" w:hanging="360"/>
      </w:pPr>
      <w:rPr>
        <w:rFonts w:ascii="Symbol" w:hAnsi="Symbol" w:cs="Open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100C4B77"/>
    <w:multiLevelType w:val="multilevel"/>
    <w:tmpl w:val="A656C656"/>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1050776B"/>
    <w:multiLevelType w:val="multilevel"/>
    <w:tmpl w:val="09E4C8A2"/>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119B1AFE"/>
    <w:multiLevelType w:val="multilevel"/>
    <w:tmpl w:val="8B0E2886"/>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12E1770A"/>
    <w:multiLevelType w:val="multilevel"/>
    <w:tmpl w:val="04C08F94"/>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138745E3"/>
    <w:multiLevelType w:val="multilevel"/>
    <w:tmpl w:val="AF84E7E0"/>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14065E7B"/>
    <w:multiLevelType w:val="multilevel"/>
    <w:tmpl w:val="A198E6FC"/>
    <w:lvl w:ilvl="0">
      <w:start w:val="1"/>
      <w:numFmt w:val="bullet"/>
      <w:lvlText w:val=""/>
      <w:lvlJc w:val="left"/>
      <w:pPr>
        <w:ind w:left="1440" w:hanging="360"/>
      </w:pPr>
      <w:rPr>
        <w:rFonts w:ascii="Symbol" w:hAnsi="Symbol" w:cs="Symbol" w:hint="default"/>
        <w:sz w:val="2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3" w15:restartNumberingAfterBreak="0">
    <w:nsid w:val="144F40A4"/>
    <w:multiLevelType w:val="multilevel"/>
    <w:tmpl w:val="1FEC267C"/>
    <w:lvl w:ilvl="0">
      <w:start w:val="1"/>
      <w:numFmt w:val="bullet"/>
      <w:lvlText w:val=""/>
      <w:lvlJc w:val="left"/>
      <w:pPr>
        <w:ind w:left="786" w:hanging="360"/>
      </w:pPr>
      <w:rPr>
        <w:rFonts w:ascii="Symbol" w:hAnsi="Symbol" w:cs="Symbol" w:hint="default"/>
        <w:sz w:val="28"/>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24" w15:restartNumberingAfterBreak="0">
    <w:nsid w:val="15614E0B"/>
    <w:multiLevelType w:val="multilevel"/>
    <w:tmpl w:val="6FF0BDBE"/>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17501BD0"/>
    <w:multiLevelType w:val="hybridMultilevel"/>
    <w:tmpl w:val="53C043EA"/>
    <w:lvl w:ilvl="0" w:tplc="1622593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178045C7"/>
    <w:multiLevelType w:val="multilevel"/>
    <w:tmpl w:val="68FE59F6"/>
    <w:lvl w:ilvl="0">
      <w:start w:val="1"/>
      <w:numFmt w:val="bullet"/>
      <w:lvlText w:val=""/>
      <w:lvlJc w:val="left"/>
      <w:pPr>
        <w:ind w:left="1080" w:hanging="360"/>
      </w:pPr>
      <w:rPr>
        <w:rFonts w:ascii="Symbol" w:hAnsi="Symbol" w:cs="Symbol" w:hint="default"/>
        <w:b/>
        <w:sz w:val="2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7" w15:restartNumberingAfterBreak="0">
    <w:nsid w:val="18B873BD"/>
    <w:multiLevelType w:val="hybridMultilevel"/>
    <w:tmpl w:val="E8A8F3DE"/>
    <w:lvl w:ilvl="0" w:tplc="11F0839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9214571"/>
    <w:multiLevelType w:val="multilevel"/>
    <w:tmpl w:val="6A3885B4"/>
    <w:lvl w:ilvl="0">
      <w:start w:val="1"/>
      <w:numFmt w:val="bullet"/>
      <w:lvlText w:val=""/>
      <w:lvlJc w:val="left"/>
      <w:pPr>
        <w:ind w:left="1875" w:hanging="360"/>
      </w:pPr>
      <w:rPr>
        <w:rFonts w:ascii="Symbol" w:hAnsi="Symbol" w:cs="Symbol" w:hint="default"/>
        <w:sz w:val="28"/>
      </w:rPr>
    </w:lvl>
    <w:lvl w:ilvl="1">
      <w:start w:val="1"/>
      <w:numFmt w:val="bullet"/>
      <w:lvlText w:val="o"/>
      <w:lvlJc w:val="left"/>
      <w:pPr>
        <w:ind w:left="2595" w:hanging="360"/>
      </w:pPr>
      <w:rPr>
        <w:rFonts w:ascii="Courier New" w:hAnsi="Courier New" w:cs="Courier New" w:hint="default"/>
      </w:rPr>
    </w:lvl>
    <w:lvl w:ilvl="2">
      <w:start w:val="1"/>
      <w:numFmt w:val="bullet"/>
      <w:lvlText w:val=""/>
      <w:lvlJc w:val="left"/>
      <w:pPr>
        <w:ind w:left="3315" w:hanging="360"/>
      </w:pPr>
      <w:rPr>
        <w:rFonts w:ascii="Wingdings" w:hAnsi="Wingdings" w:cs="Wingdings" w:hint="default"/>
      </w:rPr>
    </w:lvl>
    <w:lvl w:ilvl="3">
      <w:start w:val="1"/>
      <w:numFmt w:val="bullet"/>
      <w:lvlText w:val=""/>
      <w:lvlJc w:val="left"/>
      <w:pPr>
        <w:ind w:left="4035" w:hanging="360"/>
      </w:pPr>
      <w:rPr>
        <w:rFonts w:ascii="Symbol" w:hAnsi="Symbol" w:cs="Symbol" w:hint="default"/>
      </w:rPr>
    </w:lvl>
    <w:lvl w:ilvl="4">
      <w:start w:val="1"/>
      <w:numFmt w:val="bullet"/>
      <w:lvlText w:val="o"/>
      <w:lvlJc w:val="left"/>
      <w:pPr>
        <w:ind w:left="4755" w:hanging="360"/>
      </w:pPr>
      <w:rPr>
        <w:rFonts w:ascii="Courier New" w:hAnsi="Courier New" w:cs="Courier New" w:hint="default"/>
      </w:rPr>
    </w:lvl>
    <w:lvl w:ilvl="5">
      <w:start w:val="1"/>
      <w:numFmt w:val="bullet"/>
      <w:lvlText w:val=""/>
      <w:lvlJc w:val="left"/>
      <w:pPr>
        <w:ind w:left="5475" w:hanging="360"/>
      </w:pPr>
      <w:rPr>
        <w:rFonts w:ascii="Wingdings" w:hAnsi="Wingdings" w:cs="Wingdings" w:hint="default"/>
      </w:rPr>
    </w:lvl>
    <w:lvl w:ilvl="6">
      <w:start w:val="1"/>
      <w:numFmt w:val="bullet"/>
      <w:lvlText w:val=""/>
      <w:lvlJc w:val="left"/>
      <w:pPr>
        <w:ind w:left="6195" w:hanging="360"/>
      </w:pPr>
      <w:rPr>
        <w:rFonts w:ascii="Symbol" w:hAnsi="Symbol" w:cs="Symbol" w:hint="default"/>
      </w:rPr>
    </w:lvl>
    <w:lvl w:ilvl="7">
      <w:start w:val="1"/>
      <w:numFmt w:val="bullet"/>
      <w:lvlText w:val="o"/>
      <w:lvlJc w:val="left"/>
      <w:pPr>
        <w:ind w:left="6915" w:hanging="360"/>
      </w:pPr>
      <w:rPr>
        <w:rFonts w:ascii="Courier New" w:hAnsi="Courier New" w:cs="Courier New" w:hint="default"/>
      </w:rPr>
    </w:lvl>
    <w:lvl w:ilvl="8">
      <w:start w:val="1"/>
      <w:numFmt w:val="bullet"/>
      <w:lvlText w:val=""/>
      <w:lvlJc w:val="left"/>
      <w:pPr>
        <w:ind w:left="7635" w:hanging="360"/>
      </w:pPr>
      <w:rPr>
        <w:rFonts w:ascii="Wingdings" w:hAnsi="Wingdings" w:cs="Wingdings" w:hint="default"/>
      </w:rPr>
    </w:lvl>
  </w:abstractNum>
  <w:abstractNum w:abstractNumId="29" w15:restartNumberingAfterBreak="0">
    <w:nsid w:val="19B15327"/>
    <w:multiLevelType w:val="multilevel"/>
    <w:tmpl w:val="7C6E2F96"/>
    <w:lvl w:ilvl="0">
      <w:start w:val="1"/>
      <w:numFmt w:val="bullet"/>
      <w:lvlText w:val=""/>
      <w:lvlJc w:val="left"/>
      <w:pPr>
        <w:ind w:left="360" w:hanging="360"/>
      </w:pPr>
      <w:rPr>
        <w:rFonts w:ascii="Symbol" w:hAnsi="Symbol" w:cs="Symbol" w:hint="default"/>
        <w:b/>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 w15:restartNumberingAfterBreak="0">
    <w:nsid w:val="1A0A3556"/>
    <w:multiLevelType w:val="multilevel"/>
    <w:tmpl w:val="AA40FE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1CC43267"/>
    <w:multiLevelType w:val="multilevel"/>
    <w:tmpl w:val="CB981FE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15:restartNumberingAfterBreak="0">
    <w:nsid w:val="21B549B4"/>
    <w:multiLevelType w:val="multilevel"/>
    <w:tmpl w:val="995E1E62"/>
    <w:lvl w:ilvl="0">
      <w:start w:val="1"/>
      <w:numFmt w:val="bullet"/>
      <w:lvlText w:val=""/>
      <w:lvlJc w:val="left"/>
      <w:pPr>
        <w:ind w:left="360" w:hanging="360"/>
      </w:pPr>
      <w:rPr>
        <w:rFonts w:ascii="Symbol" w:hAnsi="Symbol" w:cs="Symbol" w:hint="default"/>
        <w:b/>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15:restartNumberingAfterBreak="0">
    <w:nsid w:val="228D45DA"/>
    <w:multiLevelType w:val="multilevel"/>
    <w:tmpl w:val="E6A858CE"/>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22C16E6C"/>
    <w:multiLevelType w:val="multilevel"/>
    <w:tmpl w:val="CA84A6BA"/>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22D90FDB"/>
    <w:multiLevelType w:val="multilevel"/>
    <w:tmpl w:val="FC5AA958"/>
    <w:lvl w:ilvl="0">
      <w:start w:val="1"/>
      <w:numFmt w:val="bullet"/>
      <w:lvlText w:val=""/>
      <w:lvlJc w:val="left"/>
      <w:pPr>
        <w:ind w:left="870" w:hanging="360"/>
      </w:pPr>
      <w:rPr>
        <w:rFonts w:ascii="Symbol" w:hAnsi="Symbol" w:cs="Symbol" w:hint="default"/>
        <w:sz w:val="28"/>
      </w:rPr>
    </w:lvl>
    <w:lvl w:ilvl="1">
      <w:start w:val="1"/>
      <w:numFmt w:val="bullet"/>
      <w:lvlText w:val="o"/>
      <w:lvlJc w:val="left"/>
      <w:pPr>
        <w:ind w:left="1590" w:hanging="360"/>
      </w:pPr>
      <w:rPr>
        <w:rFonts w:ascii="Courier New" w:hAnsi="Courier New" w:cs="Courier New" w:hint="default"/>
      </w:rPr>
    </w:lvl>
    <w:lvl w:ilvl="2">
      <w:start w:val="1"/>
      <w:numFmt w:val="bullet"/>
      <w:lvlText w:val=""/>
      <w:lvlJc w:val="left"/>
      <w:pPr>
        <w:ind w:left="2310" w:hanging="360"/>
      </w:pPr>
      <w:rPr>
        <w:rFonts w:ascii="Wingdings" w:hAnsi="Wingdings" w:cs="Wingdings" w:hint="default"/>
      </w:rPr>
    </w:lvl>
    <w:lvl w:ilvl="3">
      <w:start w:val="1"/>
      <w:numFmt w:val="bullet"/>
      <w:lvlText w:val=""/>
      <w:lvlJc w:val="left"/>
      <w:pPr>
        <w:ind w:left="3030" w:hanging="360"/>
      </w:pPr>
      <w:rPr>
        <w:rFonts w:ascii="Symbol" w:hAnsi="Symbol" w:cs="Symbol" w:hint="default"/>
      </w:rPr>
    </w:lvl>
    <w:lvl w:ilvl="4">
      <w:start w:val="1"/>
      <w:numFmt w:val="bullet"/>
      <w:lvlText w:val="o"/>
      <w:lvlJc w:val="left"/>
      <w:pPr>
        <w:ind w:left="3750" w:hanging="360"/>
      </w:pPr>
      <w:rPr>
        <w:rFonts w:ascii="Courier New" w:hAnsi="Courier New" w:cs="Courier New" w:hint="default"/>
      </w:rPr>
    </w:lvl>
    <w:lvl w:ilvl="5">
      <w:start w:val="1"/>
      <w:numFmt w:val="bullet"/>
      <w:lvlText w:val=""/>
      <w:lvlJc w:val="left"/>
      <w:pPr>
        <w:ind w:left="4470" w:hanging="360"/>
      </w:pPr>
      <w:rPr>
        <w:rFonts w:ascii="Wingdings" w:hAnsi="Wingdings" w:cs="Wingdings" w:hint="default"/>
      </w:rPr>
    </w:lvl>
    <w:lvl w:ilvl="6">
      <w:start w:val="1"/>
      <w:numFmt w:val="bullet"/>
      <w:lvlText w:val=""/>
      <w:lvlJc w:val="left"/>
      <w:pPr>
        <w:ind w:left="5190" w:hanging="360"/>
      </w:pPr>
      <w:rPr>
        <w:rFonts w:ascii="Symbol" w:hAnsi="Symbol" w:cs="Symbol" w:hint="default"/>
      </w:rPr>
    </w:lvl>
    <w:lvl w:ilvl="7">
      <w:start w:val="1"/>
      <w:numFmt w:val="bullet"/>
      <w:lvlText w:val="o"/>
      <w:lvlJc w:val="left"/>
      <w:pPr>
        <w:ind w:left="5910" w:hanging="360"/>
      </w:pPr>
      <w:rPr>
        <w:rFonts w:ascii="Courier New" w:hAnsi="Courier New" w:cs="Courier New" w:hint="default"/>
      </w:rPr>
    </w:lvl>
    <w:lvl w:ilvl="8">
      <w:start w:val="1"/>
      <w:numFmt w:val="bullet"/>
      <w:lvlText w:val=""/>
      <w:lvlJc w:val="left"/>
      <w:pPr>
        <w:ind w:left="6630" w:hanging="360"/>
      </w:pPr>
      <w:rPr>
        <w:rFonts w:ascii="Wingdings" w:hAnsi="Wingdings" w:cs="Wingdings" w:hint="default"/>
      </w:rPr>
    </w:lvl>
  </w:abstractNum>
  <w:abstractNum w:abstractNumId="36" w15:restartNumberingAfterBreak="0">
    <w:nsid w:val="23B63B62"/>
    <w:multiLevelType w:val="multilevel"/>
    <w:tmpl w:val="AC48D146"/>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244F1E7C"/>
    <w:multiLevelType w:val="multilevel"/>
    <w:tmpl w:val="82CAF1E4"/>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25487F5E"/>
    <w:multiLevelType w:val="multilevel"/>
    <w:tmpl w:val="2B34BB6E"/>
    <w:lvl w:ilvl="0">
      <w:start w:val="1"/>
      <w:numFmt w:val="decimal"/>
      <w:lvlText w:val="%1."/>
      <w:lvlJc w:val="left"/>
      <w:pPr>
        <w:ind w:left="1437" w:hanging="360"/>
      </w:p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39" w15:restartNumberingAfterBreak="0">
    <w:nsid w:val="25805F84"/>
    <w:multiLevelType w:val="multilevel"/>
    <w:tmpl w:val="4ED47D52"/>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0" w15:restartNumberingAfterBreak="0">
    <w:nsid w:val="26AE2849"/>
    <w:multiLevelType w:val="multilevel"/>
    <w:tmpl w:val="878EF060"/>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2716279E"/>
    <w:multiLevelType w:val="multilevel"/>
    <w:tmpl w:val="39D8A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73C6F06"/>
    <w:multiLevelType w:val="multilevel"/>
    <w:tmpl w:val="1116C8A2"/>
    <w:lvl w:ilvl="0">
      <w:start w:val="1"/>
      <w:numFmt w:val="bullet"/>
      <w:lvlText w:val=""/>
      <w:lvlJc w:val="left"/>
      <w:pPr>
        <w:ind w:left="1429" w:hanging="360"/>
      </w:pPr>
      <w:rPr>
        <w:rFonts w:ascii="Symbol" w:hAnsi="Symbol" w:cs="Symbol" w:hint="default"/>
        <w:b/>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3" w15:restartNumberingAfterBreak="0">
    <w:nsid w:val="28766F72"/>
    <w:multiLevelType w:val="multilevel"/>
    <w:tmpl w:val="52E44632"/>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2AA00781"/>
    <w:multiLevelType w:val="multilevel"/>
    <w:tmpl w:val="188C0AEE"/>
    <w:lvl w:ilvl="0">
      <w:start w:val="1"/>
      <w:numFmt w:val="bullet"/>
      <w:lvlText w:val=""/>
      <w:lvlJc w:val="left"/>
      <w:pPr>
        <w:tabs>
          <w:tab w:val="num" w:pos="720"/>
        </w:tabs>
        <w:ind w:left="720" w:hanging="360"/>
      </w:pPr>
      <w:rPr>
        <w:rFonts w:ascii="Symbol" w:hAnsi="Symbol" w:cs="OpenSymbol" w:hint="default"/>
        <w:sz w:val="28"/>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45" w15:restartNumberingAfterBreak="0">
    <w:nsid w:val="2B175DE6"/>
    <w:multiLevelType w:val="multilevel"/>
    <w:tmpl w:val="2146FC92"/>
    <w:lvl w:ilvl="0">
      <w:start w:val="1"/>
      <w:numFmt w:val="bullet"/>
      <w:lvlText w:val=""/>
      <w:lvlJc w:val="left"/>
      <w:pPr>
        <w:ind w:left="360" w:hanging="360"/>
      </w:pPr>
      <w:rPr>
        <w:rFonts w:ascii="Symbol" w:hAnsi="Symbol" w:cs="Symbol" w:hint="default"/>
        <w:b/>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6" w15:restartNumberingAfterBreak="0">
    <w:nsid w:val="2C225C81"/>
    <w:multiLevelType w:val="multilevel"/>
    <w:tmpl w:val="118A4AFC"/>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7" w15:restartNumberingAfterBreak="0">
    <w:nsid w:val="2E327B37"/>
    <w:multiLevelType w:val="multilevel"/>
    <w:tmpl w:val="6FCC65DA"/>
    <w:lvl w:ilvl="0">
      <w:start w:val="1"/>
      <w:numFmt w:val="bullet"/>
      <w:lvlText w:val=""/>
      <w:lvlJc w:val="left"/>
      <w:pPr>
        <w:ind w:left="1068" w:hanging="360"/>
      </w:pPr>
      <w:rPr>
        <w:rFonts w:ascii="Symbol" w:hAnsi="Symbol" w:cs="Symbol" w:hint="default"/>
        <w:sz w:val="28"/>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8" w15:restartNumberingAfterBreak="0">
    <w:nsid w:val="2EAC3E83"/>
    <w:multiLevelType w:val="multilevel"/>
    <w:tmpl w:val="C6A2B0DE"/>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2F7147D6"/>
    <w:multiLevelType w:val="multilevel"/>
    <w:tmpl w:val="3B8234C0"/>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32B75A6E"/>
    <w:multiLevelType w:val="multilevel"/>
    <w:tmpl w:val="DEFAA012"/>
    <w:lvl w:ilvl="0">
      <w:start w:val="1"/>
      <w:numFmt w:val="bullet"/>
      <w:lvlText w:val=""/>
      <w:lvlJc w:val="left"/>
      <w:pPr>
        <w:ind w:left="360" w:hanging="360"/>
      </w:pPr>
      <w:rPr>
        <w:rFonts w:ascii="Symbol" w:hAnsi="Symbol" w:cs="Symbol" w:hint="default"/>
        <w:b/>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1" w15:restartNumberingAfterBreak="0">
    <w:nsid w:val="330C08BD"/>
    <w:multiLevelType w:val="multilevel"/>
    <w:tmpl w:val="B1B603BE"/>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33411495"/>
    <w:multiLevelType w:val="multilevel"/>
    <w:tmpl w:val="77486EEE"/>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35A81C7C"/>
    <w:multiLevelType w:val="multilevel"/>
    <w:tmpl w:val="1556EA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5DA17CF"/>
    <w:multiLevelType w:val="multilevel"/>
    <w:tmpl w:val="28104C66"/>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37544F7B"/>
    <w:multiLevelType w:val="multilevel"/>
    <w:tmpl w:val="D52A66FE"/>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38555B1A"/>
    <w:multiLevelType w:val="multilevel"/>
    <w:tmpl w:val="6686A998"/>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15:restartNumberingAfterBreak="0">
    <w:nsid w:val="38DB76A0"/>
    <w:multiLevelType w:val="multilevel"/>
    <w:tmpl w:val="5386D2A8"/>
    <w:lvl w:ilvl="0">
      <w:start w:val="1"/>
      <w:numFmt w:val="bullet"/>
      <w:lvlText w:val=""/>
      <w:lvlJc w:val="left"/>
      <w:pPr>
        <w:ind w:left="360" w:hanging="360"/>
      </w:pPr>
      <w:rPr>
        <w:rFonts w:ascii="Symbol" w:hAnsi="Symbol" w:cs="Symbol" w:hint="default"/>
        <w:b/>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8" w15:restartNumberingAfterBreak="0">
    <w:nsid w:val="3ACA0BEF"/>
    <w:multiLevelType w:val="multilevel"/>
    <w:tmpl w:val="160E697C"/>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15:restartNumberingAfterBreak="0">
    <w:nsid w:val="3ACD0014"/>
    <w:multiLevelType w:val="multilevel"/>
    <w:tmpl w:val="361ACDC4"/>
    <w:lvl w:ilvl="0">
      <w:start w:val="1"/>
      <w:numFmt w:val="bullet"/>
      <w:lvlText w:val=""/>
      <w:lvlJc w:val="left"/>
      <w:pPr>
        <w:ind w:left="360" w:hanging="360"/>
      </w:pPr>
      <w:rPr>
        <w:rFonts w:ascii="Symbol" w:hAnsi="Symbol" w:cs="Symbol" w:hint="default"/>
        <w:b/>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0" w15:restartNumberingAfterBreak="0">
    <w:nsid w:val="3ADC4DE5"/>
    <w:multiLevelType w:val="hybridMultilevel"/>
    <w:tmpl w:val="1FEAC6A4"/>
    <w:lvl w:ilvl="0" w:tplc="0419000B">
      <w:start w:val="1"/>
      <w:numFmt w:val="bullet"/>
      <w:lvlText w:val=""/>
      <w:lvlJc w:val="left"/>
      <w:pPr>
        <w:ind w:left="684"/>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E173752"/>
    <w:multiLevelType w:val="hybridMultilevel"/>
    <w:tmpl w:val="06FA11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15:restartNumberingAfterBreak="0">
    <w:nsid w:val="41215468"/>
    <w:multiLevelType w:val="multilevel"/>
    <w:tmpl w:val="B36E309A"/>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3" w15:restartNumberingAfterBreak="0">
    <w:nsid w:val="44DE3A4D"/>
    <w:multiLevelType w:val="multilevel"/>
    <w:tmpl w:val="94F403B6"/>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15:restartNumberingAfterBreak="0">
    <w:nsid w:val="468806F1"/>
    <w:multiLevelType w:val="multilevel"/>
    <w:tmpl w:val="0C36D8B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5" w15:restartNumberingAfterBreak="0">
    <w:nsid w:val="47915AC1"/>
    <w:multiLevelType w:val="multilevel"/>
    <w:tmpl w:val="E28CAEEA"/>
    <w:lvl w:ilvl="0">
      <w:start w:val="1"/>
      <w:numFmt w:val="bullet"/>
      <w:lvlText w:val="•"/>
      <w:lvlJc w:val="left"/>
      <w:pPr>
        <w:ind w:left="720" w:hanging="360"/>
      </w:pPr>
      <w:rPr>
        <w:rFonts w:ascii="Times New Roman" w:hAnsi="Times New Roman" w:cs="Times New Roman"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6" w15:restartNumberingAfterBreak="0">
    <w:nsid w:val="4B5B2E39"/>
    <w:multiLevelType w:val="multilevel"/>
    <w:tmpl w:val="1B1EC1FE"/>
    <w:lvl w:ilvl="0">
      <w:start w:val="1"/>
      <w:numFmt w:val="upperRoman"/>
      <w:lvlText w:val="%1."/>
      <w:lvlJc w:val="right"/>
      <w:pPr>
        <w:ind w:left="720" w:hanging="360"/>
      </w:pPr>
    </w:lvl>
    <w:lvl w:ilvl="1">
      <w:start w:val="1"/>
      <w:numFmt w:val="decimal"/>
      <w:lvlText w:val="%2."/>
      <w:lvlJc w:val="left"/>
      <w:pPr>
        <w:ind w:left="1440" w:hanging="360"/>
      </w:pPr>
      <w:rPr>
        <w:rFonts w:eastAsia="Calibri"/>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B750A6C"/>
    <w:multiLevelType w:val="multilevel"/>
    <w:tmpl w:val="DF66E7E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8" w15:restartNumberingAfterBreak="0">
    <w:nsid w:val="4BA40ACA"/>
    <w:multiLevelType w:val="multilevel"/>
    <w:tmpl w:val="48241CE4"/>
    <w:lvl w:ilvl="0">
      <w:start w:val="1"/>
      <w:numFmt w:val="bullet"/>
      <w:lvlText w:val=""/>
      <w:lvlJc w:val="left"/>
      <w:pPr>
        <w:ind w:left="1080" w:hanging="360"/>
      </w:pPr>
      <w:rPr>
        <w:rFonts w:ascii="Symbol" w:hAnsi="Symbol" w:cs="Symbol" w:hint="default"/>
        <w:sz w:val="2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9" w15:restartNumberingAfterBreak="0">
    <w:nsid w:val="4C9660A9"/>
    <w:multiLevelType w:val="multilevel"/>
    <w:tmpl w:val="0BDA1306"/>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0" w15:restartNumberingAfterBreak="0">
    <w:nsid w:val="4E6D643D"/>
    <w:multiLevelType w:val="multilevel"/>
    <w:tmpl w:val="9BD244EA"/>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1" w15:restartNumberingAfterBreak="0">
    <w:nsid w:val="4EAD0F83"/>
    <w:multiLevelType w:val="multilevel"/>
    <w:tmpl w:val="B5121838"/>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2" w15:restartNumberingAfterBreak="0">
    <w:nsid w:val="4EE4353A"/>
    <w:multiLevelType w:val="hybridMultilevel"/>
    <w:tmpl w:val="64C658C0"/>
    <w:lvl w:ilvl="0" w:tplc="1622593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3" w15:restartNumberingAfterBreak="0">
    <w:nsid w:val="50965D0E"/>
    <w:multiLevelType w:val="multilevel"/>
    <w:tmpl w:val="4072E4DE"/>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4" w15:restartNumberingAfterBreak="0">
    <w:nsid w:val="512C5A15"/>
    <w:multiLevelType w:val="multilevel"/>
    <w:tmpl w:val="50DEBCEA"/>
    <w:lvl w:ilvl="0">
      <w:start w:val="1"/>
      <w:numFmt w:val="bullet"/>
      <w:lvlText w:val=""/>
      <w:lvlJc w:val="left"/>
      <w:pPr>
        <w:ind w:left="1429" w:hanging="360"/>
      </w:pPr>
      <w:rPr>
        <w:rFonts w:ascii="Symbol" w:hAnsi="Symbol" w:cs="Symbol" w:hint="default"/>
        <w:b/>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5" w15:restartNumberingAfterBreak="0">
    <w:nsid w:val="524D0DDD"/>
    <w:multiLevelType w:val="multilevel"/>
    <w:tmpl w:val="FF2E3374"/>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6" w15:restartNumberingAfterBreak="0">
    <w:nsid w:val="527C1481"/>
    <w:multiLevelType w:val="multilevel"/>
    <w:tmpl w:val="B6067D70"/>
    <w:lvl w:ilvl="0">
      <w:start w:val="1"/>
      <w:numFmt w:val="bullet"/>
      <w:lvlText w:val=""/>
      <w:lvlJc w:val="left"/>
      <w:pPr>
        <w:ind w:left="870" w:hanging="360"/>
      </w:pPr>
      <w:rPr>
        <w:rFonts w:ascii="Symbol" w:hAnsi="Symbol" w:cs="Symbol" w:hint="default"/>
        <w:sz w:val="28"/>
      </w:rPr>
    </w:lvl>
    <w:lvl w:ilvl="1">
      <w:start w:val="1"/>
      <w:numFmt w:val="bullet"/>
      <w:lvlText w:val="o"/>
      <w:lvlJc w:val="left"/>
      <w:pPr>
        <w:ind w:left="1590" w:hanging="360"/>
      </w:pPr>
      <w:rPr>
        <w:rFonts w:ascii="Courier New" w:hAnsi="Courier New" w:cs="Courier New" w:hint="default"/>
      </w:rPr>
    </w:lvl>
    <w:lvl w:ilvl="2">
      <w:start w:val="1"/>
      <w:numFmt w:val="bullet"/>
      <w:lvlText w:val=""/>
      <w:lvlJc w:val="left"/>
      <w:pPr>
        <w:ind w:left="2310" w:hanging="360"/>
      </w:pPr>
      <w:rPr>
        <w:rFonts w:ascii="Wingdings" w:hAnsi="Wingdings" w:cs="Wingdings" w:hint="default"/>
      </w:rPr>
    </w:lvl>
    <w:lvl w:ilvl="3">
      <w:start w:val="1"/>
      <w:numFmt w:val="bullet"/>
      <w:lvlText w:val=""/>
      <w:lvlJc w:val="left"/>
      <w:pPr>
        <w:ind w:left="3030" w:hanging="360"/>
      </w:pPr>
      <w:rPr>
        <w:rFonts w:ascii="Symbol" w:hAnsi="Symbol" w:cs="Symbol" w:hint="default"/>
      </w:rPr>
    </w:lvl>
    <w:lvl w:ilvl="4">
      <w:start w:val="1"/>
      <w:numFmt w:val="bullet"/>
      <w:lvlText w:val="o"/>
      <w:lvlJc w:val="left"/>
      <w:pPr>
        <w:ind w:left="3750" w:hanging="360"/>
      </w:pPr>
      <w:rPr>
        <w:rFonts w:ascii="Courier New" w:hAnsi="Courier New" w:cs="Courier New" w:hint="default"/>
      </w:rPr>
    </w:lvl>
    <w:lvl w:ilvl="5">
      <w:start w:val="1"/>
      <w:numFmt w:val="bullet"/>
      <w:lvlText w:val=""/>
      <w:lvlJc w:val="left"/>
      <w:pPr>
        <w:ind w:left="4470" w:hanging="360"/>
      </w:pPr>
      <w:rPr>
        <w:rFonts w:ascii="Wingdings" w:hAnsi="Wingdings" w:cs="Wingdings" w:hint="default"/>
      </w:rPr>
    </w:lvl>
    <w:lvl w:ilvl="6">
      <w:start w:val="1"/>
      <w:numFmt w:val="bullet"/>
      <w:lvlText w:val=""/>
      <w:lvlJc w:val="left"/>
      <w:pPr>
        <w:ind w:left="5190" w:hanging="360"/>
      </w:pPr>
      <w:rPr>
        <w:rFonts w:ascii="Symbol" w:hAnsi="Symbol" w:cs="Symbol" w:hint="default"/>
      </w:rPr>
    </w:lvl>
    <w:lvl w:ilvl="7">
      <w:start w:val="1"/>
      <w:numFmt w:val="bullet"/>
      <w:lvlText w:val="o"/>
      <w:lvlJc w:val="left"/>
      <w:pPr>
        <w:ind w:left="5910" w:hanging="360"/>
      </w:pPr>
      <w:rPr>
        <w:rFonts w:ascii="Courier New" w:hAnsi="Courier New" w:cs="Courier New" w:hint="default"/>
      </w:rPr>
    </w:lvl>
    <w:lvl w:ilvl="8">
      <w:start w:val="1"/>
      <w:numFmt w:val="bullet"/>
      <w:lvlText w:val=""/>
      <w:lvlJc w:val="left"/>
      <w:pPr>
        <w:ind w:left="6630" w:hanging="360"/>
      </w:pPr>
      <w:rPr>
        <w:rFonts w:ascii="Wingdings" w:hAnsi="Wingdings" w:cs="Wingdings" w:hint="default"/>
      </w:rPr>
    </w:lvl>
  </w:abstractNum>
  <w:abstractNum w:abstractNumId="77" w15:restartNumberingAfterBreak="0">
    <w:nsid w:val="55DC115C"/>
    <w:multiLevelType w:val="multilevel"/>
    <w:tmpl w:val="57DAC9C4"/>
    <w:lvl w:ilvl="0">
      <w:start w:val="1"/>
      <w:numFmt w:val="bullet"/>
      <w:lvlText w:val=""/>
      <w:lvlJc w:val="left"/>
      <w:pPr>
        <w:ind w:left="360" w:hanging="360"/>
      </w:pPr>
      <w:rPr>
        <w:rFonts w:ascii="Symbol" w:hAnsi="Symbol" w:cs="Symbol" w:hint="default"/>
        <w:b/>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8" w15:restartNumberingAfterBreak="0">
    <w:nsid w:val="5832407D"/>
    <w:multiLevelType w:val="multilevel"/>
    <w:tmpl w:val="6FFA4B6A"/>
    <w:lvl w:ilvl="0">
      <w:start w:val="1"/>
      <w:numFmt w:val="decimal"/>
      <w:lvlText w:val="%1."/>
      <w:lvlJc w:val="left"/>
      <w:pPr>
        <w:ind w:left="1440" w:hanging="360"/>
      </w:pPr>
      <w:rPr>
        <w:rFonts w:ascii="Times New Roman" w:eastAsia="Times New Roman" w:hAnsi="Times New Roman"/>
        <w:color w:val="000000"/>
        <w:sz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9" w15:restartNumberingAfterBreak="0">
    <w:nsid w:val="59C6519B"/>
    <w:multiLevelType w:val="multilevel"/>
    <w:tmpl w:val="DB329354"/>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0" w15:restartNumberingAfterBreak="0">
    <w:nsid w:val="59DE516A"/>
    <w:multiLevelType w:val="multilevel"/>
    <w:tmpl w:val="25520560"/>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1" w15:restartNumberingAfterBreak="0">
    <w:nsid w:val="5C240CF5"/>
    <w:multiLevelType w:val="multilevel"/>
    <w:tmpl w:val="943A11A6"/>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2" w15:restartNumberingAfterBreak="0">
    <w:nsid w:val="5D9D147C"/>
    <w:multiLevelType w:val="multilevel"/>
    <w:tmpl w:val="34E23E58"/>
    <w:lvl w:ilvl="0">
      <w:start w:val="1"/>
      <w:numFmt w:val="bullet"/>
      <w:lvlText w:val=""/>
      <w:lvlJc w:val="left"/>
      <w:pPr>
        <w:ind w:left="1800" w:hanging="360"/>
      </w:pPr>
      <w:rPr>
        <w:rFonts w:ascii="Symbol" w:hAnsi="Symbol" w:cs="Symbol" w:hint="default"/>
        <w:sz w:val="28"/>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83" w15:restartNumberingAfterBreak="0">
    <w:nsid w:val="60B96AE4"/>
    <w:multiLevelType w:val="multilevel"/>
    <w:tmpl w:val="E2DEE8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4" w15:restartNumberingAfterBreak="0">
    <w:nsid w:val="60D463B6"/>
    <w:multiLevelType w:val="multilevel"/>
    <w:tmpl w:val="049AE52A"/>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5" w15:restartNumberingAfterBreak="0">
    <w:nsid w:val="63E16FEE"/>
    <w:multiLevelType w:val="multilevel"/>
    <w:tmpl w:val="AA1A292A"/>
    <w:lvl w:ilvl="0">
      <w:start w:val="1"/>
      <w:numFmt w:val="bullet"/>
      <w:lvlText w:val=""/>
      <w:lvlJc w:val="left"/>
      <w:pPr>
        <w:ind w:left="790" w:hanging="360"/>
      </w:pPr>
      <w:rPr>
        <w:rFonts w:ascii="Symbol" w:hAnsi="Symbol" w:cs="Symbol" w:hint="default"/>
        <w:b/>
        <w:sz w:val="28"/>
      </w:rPr>
    </w:lvl>
    <w:lvl w:ilvl="1">
      <w:start w:val="1"/>
      <w:numFmt w:val="bullet"/>
      <w:lvlText w:val="o"/>
      <w:lvlJc w:val="left"/>
      <w:pPr>
        <w:ind w:left="1510" w:hanging="360"/>
      </w:pPr>
      <w:rPr>
        <w:rFonts w:ascii="Courier New" w:hAnsi="Courier New" w:cs="Courier New" w:hint="default"/>
      </w:rPr>
    </w:lvl>
    <w:lvl w:ilvl="2">
      <w:start w:val="1"/>
      <w:numFmt w:val="bullet"/>
      <w:lvlText w:val=""/>
      <w:lvlJc w:val="left"/>
      <w:pPr>
        <w:ind w:left="2230" w:hanging="360"/>
      </w:pPr>
      <w:rPr>
        <w:rFonts w:ascii="Wingdings" w:hAnsi="Wingdings" w:cs="Wingdings" w:hint="default"/>
      </w:rPr>
    </w:lvl>
    <w:lvl w:ilvl="3">
      <w:start w:val="1"/>
      <w:numFmt w:val="bullet"/>
      <w:lvlText w:val=""/>
      <w:lvlJc w:val="left"/>
      <w:pPr>
        <w:ind w:left="2950" w:hanging="360"/>
      </w:pPr>
      <w:rPr>
        <w:rFonts w:ascii="Symbol" w:hAnsi="Symbol" w:cs="Symbol" w:hint="default"/>
      </w:rPr>
    </w:lvl>
    <w:lvl w:ilvl="4">
      <w:start w:val="1"/>
      <w:numFmt w:val="bullet"/>
      <w:lvlText w:val="o"/>
      <w:lvlJc w:val="left"/>
      <w:pPr>
        <w:ind w:left="3670" w:hanging="360"/>
      </w:pPr>
      <w:rPr>
        <w:rFonts w:ascii="Courier New" w:hAnsi="Courier New" w:cs="Courier New" w:hint="default"/>
      </w:rPr>
    </w:lvl>
    <w:lvl w:ilvl="5">
      <w:start w:val="1"/>
      <w:numFmt w:val="bullet"/>
      <w:lvlText w:val=""/>
      <w:lvlJc w:val="left"/>
      <w:pPr>
        <w:ind w:left="4390" w:hanging="360"/>
      </w:pPr>
      <w:rPr>
        <w:rFonts w:ascii="Wingdings" w:hAnsi="Wingdings" w:cs="Wingdings" w:hint="default"/>
      </w:rPr>
    </w:lvl>
    <w:lvl w:ilvl="6">
      <w:start w:val="1"/>
      <w:numFmt w:val="bullet"/>
      <w:lvlText w:val=""/>
      <w:lvlJc w:val="left"/>
      <w:pPr>
        <w:ind w:left="5110" w:hanging="360"/>
      </w:pPr>
      <w:rPr>
        <w:rFonts w:ascii="Symbol" w:hAnsi="Symbol" w:cs="Symbol" w:hint="default"/>
      </w:rPr>
    </w:lvl>
    <w:lvl w:ilvl="7">
      <w:start w:val="1"/>
      <w:numFmt w:val="bullet"/>
      <w:lvlText w:val="o"/>
      <w:lvlJc w:val="left"/>
      <w:pPr>
        <w:ind w:left="5830" w:hanging="360"/>
      </w:pPr>
      <w:rPr>
        <w:rFonts w:ascii="Courier New" w:hAnsi="Courier New" w:cs="Courier New" w:hint="default"/>
      </w:rPr>
    </w:lvl>
    <w:lvl w:ilvl="8">
      <w:start w:val="1"/>
      <w:numFmt w:val="bullet"/>
      <w:lvlText w:val=""/>
      <w:lvlJc w:val="left"/>
      <w:pPr>
        <w:ind w:left="6550" w:hanging="360"/>
      </w:pPr>
      <w:rPr>
        <w:rFonts w:ascii="Wingdings" w:hAnsi="Wingdings" w:cs="Wingdings" w:hint="default"/>
      </w:rPr>
    </w:lvl>
  </w:abstractNum>
  <w:abstractNum w:abstractNumId="86" w15:restartNumberingAfterBreak="0">
    <w:nsid w:val="644752AE"/>
    <w:multiLevelType w:val="multilevel"/>
    <w:tmpl w:val="59E291A6"/>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7" w15:restartNumberingAfterBreak="0">
    <w:nsid w:val="651D4B1F"/>
    <w:multiLevelType w:val="multilevel"/>
    <w:tmpl w:val="5C34A1D8"/>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8" w15:restartNumberingAfterBreak="0">
    <w:nsid w:val="66690AEE"/>
    <w:multiLevelType w:val="multilevel"/>
    <w:tmpl w:val="FAA2A690"/>
    <w:lvl w:ilvl="0">
      <w:start w:val="1"/>
      <w:numFmt w:val="bullet"/>
      <w:lvlText w:val=""/>
      <w:lvlJc w:val="left"/>
      <w:pPr>
        <w:ind w:left="1068" w:hanging="360"/>
      </w:pPr>
      <w:rPr>
        <w:rFonts w:ascii="Symbol" w:hAnsi="Symbol" w:cs="Symbol" w:hint="default"/>
        <w:sz w:val="28"/>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9" w15:restartNumberingAfterBreak="0">
    <w:nsid w:val="67200E5B"/>
    <w:multiLevelType w:val="multilevel"/>
    <w:tmpl w:val="F14EC864"/>
    <w:lvl w:ilvl="0">
      <w:start w:val="1"/>
      <w:numFmt w:val="bullet"/>
      <w:lvlText w:val=""/>
      <w:lvlJc w:val="left"/>
      <w:pPr>
        <w:ind w:left="1068" w:hanging="360"/>
      </w:pPr>
      <w:rPr>
        <w:rFonts w:ascii="Symbol" w:hAnsi="Symbol" w:cs="Symbol" w:hint="default"/>
        <w:sz w:val="28"/>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90" w15:restartNumberingAfterBreak="0">
    <w:nsid w:val="69443435"/>
    <w:multiLevelType w:val="multilevel"/>
    <w:tmpl w:val="1F7C1E5C"/>
    <w:lvl w:ilvl="0">
      <w:start w:val="1"/>
      <w:numFmt w:val="bullet"/>
      <w:lvlText w:val=""/>
      <w:lvlJc w:val="left"/>
      <w:pPr>
        <w:ind w:left="1789" w:hanging="360"/>
      </w:pPr>
      <w:rPr>
        <w:rFonts w:ascii="Symbol" w:hAnsi="Symbol" w:cs="Symbol" w:hint="default"/>
        <w:b/>
        <w:sz w:val="28"/>
      </w:rPr>
    </w:lvl>
    <w:lvl w:ilvl="1">
      <w:start w:val="1"/>
      <w:numFmt w:val="bullet"/>
      <w:lvlText w:val="o"/>
      <w:lvlJc w:val="left"/>
      <w:pPr>
        <w:ind w:left="2509" w:hanging="360"/>
      </w:pPr>
      <w:rPr>
        <w:rFonts w:ascii="Courier New" w:hAnsi="Courier New" w:cs="Courier New" w:hint="default"/>
      </w:rPr>
    </w:lvl>
    <w:lvl w:ilvl="2">
      <w:start w:val="1"/>
      <w:numFmt w:val="bullet"/>
      <w:lvlText w:val=""/>
      <w:lvlJc w:val="left"/>
      <w:pPr>
        <w:ind w:left="3229" w:hanging="360"/>
      </w:pPr>
      <w:rPr>
        <w:rFonts w:ascii="Wingdings" w:hAnsi="Wingdings" w:cs="Wingdings" w:hint="default"/>
      </w:rPr>
    </w:lvl>
    <w:lvl w:ilvl="3">
      <w:start w:val="1"/>
      <w:numFmt w:val="bullet"/>
      <w:lvlText w:val=""/>
      <w:lvlJc w:val="left"/>
      <w:pPr>
        <w:ind w:left="3949" w:hanging="360"/>
      </w:pPr>
      <w:rPr>
        <w:rFonts w:ascii="Symbol" w:hAnsi="Symbol" w:cs="Symbol" w:hint="default"/>
      </w:rPr>
    </w:lvl>
    <w:lvl w:ilvl="4">
      <w:start w:val="1"/>
      <w:numFmt w:val="bullet"/>
      <w:lvlText w:val="o"/>
      <w:lvlJc w:val="left"/>
      <w:pPr>
        <w:ind w:left="4669" w:hanging="360"/>
      </w:pPr>
      <w:rPr>
        <w:rFonts w:ascii="Courier New" w:hAnsi="Courier New" w:cs="Courier New" w:hint="default"/>
      </w:rPr>
    </w:lvl>
    <w:lvl w:ilvl="5">
      <w:start w:val="1"/>
      <w:numFmt w:val="bullet"/>
      <w:lvlText w:val=""/>
      <w:lvlJc w:val="left"/>
      <w:pPr>
        <w:ind w:left="5389" w:hanging="360"/>
      </w:pPr>
      <w:rPr>
        <w:rFonts w:ascii="Wingdings" w:hAnsi="Wingdings" w:cs="Wingdings" w:hint="default"/>
      </w:rPr>
    </w:lvl>
    <w:lvl w:ilvl="6">
      <w:start w:val="1"/>
      <w:numFmt w:val="bullet"/>
      <w:lvlText w:val=""/>
      <w:lvlJc w:val="left"/>
      <w:pPr>
        <w:ind w:left="6109" w:hanging="360"/>
      </w:pPr>
      <w:rPr>
        <w:rFonts w:ascii="Symbol" w:hAnsi="Symbol" w:cs="Symbol" w:hint="default"/>
      </w:rPr>
    </w:lvl>
    <w:lvl w:ilvl="7">
      <w:start w:val="1"/>
      <w:numFmt w:val="bullet"/>
      <w:lvlText w:val="o"/>
      <w:lvlJc w:val="left"/>
      <w:pPr>
        <w:ind w:left="6829" w:hanging="360"/>
      </w:pPr>
      <w:rPr>
        <w:rFonts w:ascii="Courier New" w:hAnsi="Courier New" w:cs="Courier New" w:hint="default"/>
      </w:rPr>
    </w:lvl>
    <w:lvl w:ilvl="8">
      <w:start w:val="1"/>
      <w:numFmt w:val="bullet"/>
      <w:lvlText w:val=""/>
      <w:lvlJc w:val="left"/>
      <w:pPr>
        <w:ind w:left="7549" w:hanging="360"/>
      </w:pPr>
      <w:rPr>
        <w:rFonts w:ascii="Wingdings" w:hAnsi="Wingdings" w:cs="Wingdings" w:hint="default"/>
      </w:rPr>
    </w:lvl>
  </w:abstractNum>
  <w:abstractNum w:abstractNumId="91" w15:restartNumberingAfterBreak="0">
    <w:nsid w:val="699C668C"/>
    <w:multiLevelType w:val="multilevel"/>
    <w:tmpl w:val="BB52AFF6"/>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2" w15:restartNumberingAfterBreak="0">
    <w:nsid w:val="6A1E620A"/>
    <w:multiLevelType w:val="multilevel"/>
    <w:tmpl w:val="CBB808C0"/>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3" w15:restartNumberingAfterBreak="0">
    <w:nsid w:val="6A324B32"/>
    <w:multiLevelType w:val="multilevel"/>
    <w:tmpl w:val="E03E549A"/>
    <w:lvl w:ilvl="0">
      <w:start w:val="1"/>
      <w:numFmt w:val="bullet"/>
      <w:lvlText w:val=""/>
      <w:lvlJc w:val="left"/>
      <w:pPr>
        <w:ind w:left="1155" w:hanging="360"/>
      </w:pPr>
      <w:rPr>
        <w:rFonts w:ascii="Symbol" w:hAnsi="Symbol" w:cs="Symbol" w:hint="default"/>
        <w:sz w:val="28"/>
      </w:rPr>
    </w:lvl>
    <w:lvl w:ilvl="1">
      <w:start w:val="1"/>
      <w:numFmt w:val="bullet"/>
      <w:lvlText w:val="o"/>
      <w:lvlJc w:val="left"/>
      <w:pPr>
        <w:ind w:left="1875" w:hanging="360"/>
      </w:pPr>
      <w:rPr>
        <w:rFonts w:ascii="Courier New" w:hAnsi="Courier New" w:cs="Courier New" w:hint="default"/>
      </w:rPr>
    </w:lvl>
    <w:lvl w:ilvl="2">
      <w:start w:val="1"/>
      <w:numFmt w:val="bullet"/>
      <w:lvlText w:val=""/>
      <w:lvlJc w:val="left"/>
      <w:pPr>
        <w:ind w:left="2595" w:hanging="360"/>
      </w:pPr>
      <w:rPr>
        <w:rFonts w:ascii="Wingdings" w:hAnsi="Wingdings" w:cs="Wingdings" w:hint="default"/>
      </w:rPr>
    </w:lvl>
    <w:lvl w:ilvl="3">
      <w:start w:val="1"/>
      <w:numFmt w:val="bullet"/>
      <w:lvlText w:val=""/>
      <w:lvlJc w:val="left"/>
      <w:pPr>
        <w:ind w:left="3315" w:hanging="360"/>
      </w:pPr>
      <w:rPr>
        <w:rFonts w:ascii="Symbol" w:hAnsi="Symbol" w:cs="Symbol" w:hint="default"/>
      </w:rPr>
    </w:lvl>
    <w:lvl w:ilvl="4">
      <w:start w:val="1"/>
      <w:numFmt w:val="bullet"/>
      <w:lvlText w:val="o"/>
      <w:lvlJc w:val="left"/>
      <w:pPr>
        <w:ind w:left="4035" w:hanging="360"/>
      </w:pPr>
      <w:rPr>
        <w:rFonts w:ascii="Courier New" w:hAnsi="Courier New" w:cs="Courier New" w:hint="default"/>
      </w:rPr>
    </w:lvl>
    <w:lvl w:ilvl="5">
      <w:start w:val="1"/>
      <w:numFmt w:val="bullet"/>
      <w:lvlText w:val=""/>
      <w:lvlJc w:val="left"/>
      <w:pPr>
        <w:ind w:left="4755" w:hanging="360"/>
      </w:pPr>
      <w:rPr>
        <w:rFonts w:ascii="Wingdings" w:hAnsi="Wingdings" w:cs="Wingdings" w:hint="default"/>
      </w:rPr>
    </w:lvl>
    <w:lvl w:ilvl="6">
      <w:start w:val="1"/>
      <w:numFmt w:val="bullet"/>
      <w:lvlText w:val=""/>
      <w:lvlJc w:val="left"/>
      <w:pPr>
        <w:ind w:left="5475" w:hanging="360"/>
      </w:pPr>
      <w:rPr>
        <w:rFonts w:ascii="Symbol" w:hAnsi="Symbol" w:cs="Symbol" w:hint="default"/>
      </w:rPr>
    </w:lvl>
    <w:lvl w:ilvl="7">
      <w:start w:val="1"/>
      <w:numFmt w:val="bullet"/>
      <w:lvlText w:val="o"/>
      <w:lvlJc w:val="left"/>
      <w:pPr>
        <w:ind w:left="6195" w:hanging="360"/>
      </w:pPr>
      <w:rPr>
        <w:rFonts w:ascii="Courier New" w:hAnsi="Courier New" w:cs="Courier New" w:hint="default"/>
      </w:rPr>
    </w:lvl>
    <w:lvl w:ilvl="8">
      <w:start w:val="1"/>
      <w:numFmt w:val="bullet"/>
      <w:lvlText w:val=""/>
      <w:lvlJc w:val="left"/>
      <w:pPr>
        <w:ind w:left="6915" w:hanging="360"/>
      </w:pPr>
      <w:rPr>
        <w:rFonts w:ascii="Wingdings" w:hAnsi="Wingdings" w:cs="Wingdings" w:hint="default"/>
      </w:rPr>
    </w:lvl>
  </w:abstractNum>
  <w:abstractNum w:abstractNumId="94" w15:restartNumberingAfterBreak="0">
    <w:nsid w:val="6B5723DA"/>
    <w:multiLevelType w:val="multilevel"/>
    <w:tmpl w:val="5106E09C"/>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5" w15:restartNumberingAfterBreak="0">
    <w:nsid w:val="6C6A6414"/>
    <w:multiLevelType w:val="multilevel"/>
    <w:tmpl w:val="1982E5C6"/>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6" w15:restartNumberingAfterBreak="0">
    <w:nsid w:val="6D897B43"/>
    <w:multiLevelType w:val="multilevel"/>
    <w:tmpl w:val="0896D758"/>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7" w15:restartNumberingAfterBreak="0">
    <w:nsid w:val="6E527C9A"/>
    <w:multiLevelType w:val="multilevel"/>
    <w:tmpl w:val="E9F29056"/>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8" w15:restartNumberingAfterBreak="0">
    <w:nsid w:val="6E824871"/>
    <w:multiLevelType w:val="multilevel"/>
    <w:tmpl w:val="C38C764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9" w15:restartNumberingAfterBreak="0">
    <w:nsid w:val="6ECB3C4F"/>
    <w:multiLevelType w:val="multilevel"/>
    <w:tmpl w:val="CA60482A"/>
    <w:lvl w:ilvl="0">
      <w:start w:val="7"/>
      <w:numFmt w:val="bullet"/>
      <w:lvlText w:val="•"/>
      <w:lvlJc w:val="left"/>
      <w:pPr>
        <w:ind w:left="720" w:hanging="360"/>
      </w:pPr>
      <w:rPr>
        <w:rFonts w:ascii="Times New Roman" w:hAnsi="Times New Roman" w:cs="Times New Roman"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0" w15:restartNumberingAfterBreak="0">
    <w:nsid w:val="6FAC5B2F"/>
    <w:multiLevelType w:val="multilevel"/>
    <w:tmpl w:val="BE624982"/>
    <w:lvl w:ilvl="0">
      <w:start w:val="1"/>
      <w:numFmt w:val="bullet"/>
      <w:lvlText w:val=""/>
      <w:lvlJc w:val="left"/>
      <w:pPr>
        <w:ind w:left="360" w:hanging="360"/>
      </w:pPr>
      <w:rPr>
        <w:rFonts w:ascii="Symbol" w:hAnsi="Symbol" w:cs="Symbol" w:hint="default"/>
        <w:b/>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1" w15:restartNumberingAfterBreak="0">
    <w:nsid w:val="701B7BD6"/>
    <w:multiLevelType w:val="multilevel"/>
    <w:tmpl w:val="08540342"/>
    <w:lvl w:ilvl="0">
      <w:start w:val="1"/>
      <w:numFmt w:val="bullet"/>
      <w:lvlText w:val=""/>
      <w:lvlJc w:val="left"/>
      <w:pPr>
        <w:ind w:left="360" w:hanging="360"/>
      </w:pPr>
      <w:rPr>
        <w:rFonts w:ascii="Symbol" w:hAnsi="Symbol" w:cs="Symbol" w:hint="default"/>
        <w:b/>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2" w15:restartNumberingAfterBreak="0">
    <w:nsid w:val="72CE18C0"/>
    <w:multiLevelType w:val="multilevel"/>
    <w:tmpl w:val="8BE66AFC"/>
    <w:lvl w:ilvl="0">
      <w:start w:val="1"/>
      <w:numFmt w:val="bullet"/>
      <w:lvlText w:val=""/>
      <w:lvlJc w:val="left"/>
      <w:pPr>
        <w:ind w:left="1800" w:hanging="360"/>
      </w:pPr>
      <w:rPr>
        <w:rFonts w:ascii="Symbol" w:hAnsi="Symbol" w:cs="Symbol" w:hint="default"/>
        <w:sz w:val="28"/>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03" w15:restartNumberingAfterBreak="0">
    <w:nsid w:val="76D815E5"/>
    <w:multiLevelType w:val="multilevel"/>
    <w:tmpl w:val="42CCF32C"/>
    <w:lvl w:ilvl="0">
      <w:start w:val="1"/>
      <w:numFmt w:val="bullet"/>
      <w:lvlText w:val=""/>
      <w:lvlJc w:val="left"/>
      <w:pPr>
        <w:ind w:left="1800" w:hanging="360"/>
      </w:pPr>
      <w:rPr>
        <w:rFonts w:ascii="Symbol" w:hAnsi="Symbol" w:cs="Symbol" w:hint="default"/>
        <w:sz w:val="28"/>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04" w15:restartNumberingAfterBreak="0">
    <w:nsid w:val="794B10AA"/>
    <w:multiLevelType w:val="hybridMultilevel"/>
    <w:tmpl w:val="F8D0E5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5" w15:restartNumberingAfterBreak="0">
    <w:nsid w:val="79742ED6"/>
    <w:multiLevelType w:val="multilevel"/>
    <w:tmpl w:val="E9D4FDBE"/>
    <w:lvl w:ilvl="0">
      <w:start w:val="1"/>
      <w:numFmt w:val="bullet"/>
      <w:lvlText w:val=""/>
      <w:lvlJc w:val="left"/>
      <w:pPr>
        <w:ind w:left="720" w:hanging="360"/>
      </w:pPr>
      <w:rPr>
        <w:rFonts w:ascii="Symbol" w:hAnsi="Symbol" w:cs="Symbol" w:hint="default"/>
        <w:b/>
        <w:sz w:val="28"/>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6" w15:restartNumberingAfterBreak="0">
    <w:nsid w:val="79EE7545"/>
    <w:multiLevelType w:val="multilevel"/>
    <w:tmpl w:val="4F1C47F2"/>
    <w:lvl w:ilvl="0">
      <w:start w:val="7"/>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7" w15:restartNumberingAfterBreak="0">
    <w:nsid w:val="7AEA3ED7"/>
    <w:multiLevelType w:val="multilevel"/>
    <w:tmpl w:val="EB328A5C"/>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8" w15:restartNumberingAfterBreak="0">
    <w:nsid w:val="7BA83D66"/>
    <w:multiLevelType w:val="multilevel"/>
    <w:tmpl w:val="86666996"/>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9" w15:restartNumberingAfterBreak="0">
    <w:nsid w:val="7C2141BF"/>
    <w:multiLevelType w:val="hybridMultilevel"/>
    <w:tmpl w:val="D78C96CE"/>
    <w:lvl w:ilvl="0" w:tplc="11F08398">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0" w15:restartNumberingAfterBreak="0">
    <w:nsid w:val="7F3317F5"/>
    <w:multiLevelType w:val="multilevel"/>
    <w:tmpl w:val="77963650"/>
    <w:lvl w:ilvl="0">
      <w:start w:val="1"/>
      <w:numFmt w:val="bullet"/>
      <w:lvlText w:val=""/>
      <w:lvlJc w:val="left"/>
      <w:pPr>
        <w:ind w:left="360" w:hanging="360"/>
      </w:pPr>
      <w:rPr>
        <w:rFonts w:ascii="Symbol" w:hAnsi="Symbol" w:cs="Symbol" w:hint="default"/>
        <w:b/>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3"/>
  </w:num>
  <w:num w:numId="4">
    <w:abstractNumId w:val="106"/>
  </w:num>
  <w:num w:numId="5">
    <w:abstractNumId w:val="69"/>
  </w:num>
  <w:num w:numId="6">
    <w:abstractNumId w:val="13"/>
  </w:num>
  <w:num w:numId="7">
    <w:abstractNumId w:val="46"/>
  </w:num>
  <w:num w:numId="8">
    <w:abstractNumId w:val="54"/>
  </w:num>
  <w:num w:numId="9">
    <w:abstractNumId w:val="91"/>
  </w:num>
  <w:num w:numId="10">
    <w:abstractNumId w:val="96"/>
  </w:num>
  <w:num w:numId="11">
    <w:abstractNumId w:val="48"/>
  </w:num>
  <w:num w:numId="12">
    <w:abstractNumId w:val="39"/>
  </w:num>
  <w:num w:numId="13">
    <w:abstractNumId w:val="17"/>
  </w:num>
  <w:num w:numId="14">
    <w:abstractNumId w:val="92"/>
  </w:num>
  <w:num w:numId="15">
    <w:abstractNumId w:val="20"/>
  </w:num>
  <w:num w:numId="16">
    <w:abstractNumId w:val="70"/>
  </w:num>
  <w:num w:numId="17">
    <w:abstractNumId w:val="77"/>
  </w:num>
  <w:num w:numId="18">
    <w:abstractNumId w:val="110"/>
  </w:num>
  <w:num w:numId="19">
    <w:abstractNumId w:val="15"/>
  </w:num>
  <w:num w:numId="20">
    <w:abstractNumId w:val="40"/>
  </w:num>
  <w:num w:numId="21">
    <w:abstractNumId w:val="43"/>
  </w:num>
  <w:num w:numId="22">
    <w:abstractNumId w:val="56"/>
  </w:num>
  <w:num w:numId="23">
    <w:abstractNumId w:val="16"/>
  </w:num>
  <w:num w:numId="24">
    <w:abstractNumId w:val="35"/>
  </w:num>
  <w:num w:numId="25">
    <w:abstractNumId w:val="26"/>
  </w:num>
  <w:num w:numId="26">
    <w:abstractNumId w:val="71"/>
  </w:num>
  <w:num w:numId="27">
    <w:abstractNumId w:val="100"/>
  </w:num>
  <w:num w:numId="28">
    <w:abstractNumId w:val="32"/>
  </w:num>
  <w:num w:numId="2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5"/>
  </w:num>
  <w:num w:numId="38">
    <w:abstractNumId w:val="75"/>
  </w:num>
  <w:num w:numId="39">
    <w:abstractNumId w:val="37"/>
  </w:num>
  <w:num w:numId="40">
    <w:abstractNumId w:val="63"/>
  </w:num>
  <w:num w:numId="41">
    <w:abstractNumId w:val="59"/>
  </w:num>
  <w:num w:numId="42">
    <w:abstractNumId w:val="29"/>
  </w:num>
  <w:num w:numId="43">
    <w:abstractNumId w:val="57"/>
  </w:num>
  <w:num w:numId="44">
    <w:abstractNumId w:val="90"/>
  </w:num>
  <w:num w:numId="45">
    <w:abstractNumId w:val="52"/>
  </w:num>
  <w:num w:numId="46">
    <w:abstractNumId w:val="23"/>
  </w:num>
  <w:num w:numId="47">
    <w:abstractNumId w:val="45"/>
  </w:num>
  <w:num w:numId="48">
    <w:abstractNumId w:val="105"/>
  </w:num>
  <w:num w:numId="49">
    <w:abstractNumId w:val="6"/>
  </w:num>
  <w:num w:numId="50">
    <w:abstractNumId w:val="101"/>
  </w:num>
  <w:num w:numId="51">
    <w:abstractNumId w:val="50"/>
  </w:num>
  <w:num w:numId="52">
    <w:abstractNumId w:val="42"/>
  </w:num>
  <w:num w:numId="53">
    <w:abstractNumId w:val="84"/>
  </w:num>
  <w:num w:numId="54">
    <w:abstractNumId w:val="10"/>
  </w:num>
  <w:num w:numId="55">
    <w:abstractNumId w:val="12"/>
  </w:num>
  <w:num w:numId="56">
    <w:abstractNumId w:val="74"/>
  </w:num>
  <w:num w:numId="57">
    <w:abstractNumId w:val="1"/>
  </w:num>
  <w:num w:numId="58">
    <w:abstractNumId w:val="9"/>
  </w:num>
  <w:num w:numId="59">
    <w:abstractNumId w:val="34"/>
  </w:num>
  <w:num w:numId="60">
    <w:abstractNumId w:val="24"/>
  </w:num>
  <w:num w:numId="61">
    <w:abstractNumId w:val="82"/>
  </w:num>
  <w:num w:numId="62">
    <w:abstractNumId w:val="28"/>
  </w:num>
  <w:num w:numId="63">
    <w:abstractNumId w:val="102"/>
  </w:num>
  <w:num w:numId="64">
    <w:abstractNumId w:val="93"/>
  </w:num>
  <w:num w:numId="65">
    <w:abstractNumId w:val="103"/>
  </w:num>
  <w:num w:numId="66">
    <w:abstractNumId w:val="76"/>
  </w:num>
  <w:num w:numId="67">
    <w:abstractNumId w:val="80"/>
  </w:num>
  <w:num w:numId="68">
    <w:abstractNumId w:val="79"/>
  </w:num>
  <w:num w:numId="69">
    <w:abstractNumId w:val="55"/>
  </w:num>
  <w:num w:numId="70">
    <w:abstractNumId w:val="68"/>
  </w:num>
  <w:num w:numId="71">
    <w:abstractNumId w:val="36"/>
  </w:num>
  <w:num w:numId="72">
    <w:abstractNumId w:val="22"/>
  </w:num>
  <w:num w:numId="73">
    <w:abstractNumId w:val="87"/>
  </w:num>
  <w:num w:numId="74">
    <w:abstractNumId w:val="19"/>
  </w:num>
  <w:num w:numId="75">
    <w:abstractNumId w:val="25"/>
  </w:num>
  <w:num w:numId="76">
    <w:abstractNumId w:val="81"/>
  </w:num>
  <w:num w:numId="77">
    <w:abstractNumId w:val="49"/>
  </w:num>
  <w:num w:numId="78">
    <w:abstractNumId w:val="108"/>
  </w:num>
  <w:num w:numId="79">
    <w:abstractNumId w:val="21"/>
  </w:num>
  <w:num w:numId="80">
    <w:abstractNumId w:val="18"/>
  </w:num>
  <w:num w:numId="81">
    <w:abstractNumId w:val="73"/>
  </w:num>
  <w:num w:numId="82">
    <w:abstractNumId w:val="86"/>
  </w:num>
  <w:num w:numId="83">
    <w:abstractNumId w:val="11"/>
  </w:num>
  <w:num w:numId="84">
    <w:abstractNumId w:val="51"/>
  </w:num>
  <w:num w:numId="85">
    <w:abstractNumId w:val="58"/>
  </w:num>
  <w:num w:numId="86">
    <w:abstractNumId w:val="44"/>
  </w:num>
  <w:num w:numId="87">
    <w:abstractNumId w:val="7"/>
  </w:num>
  <w:num w:numId="88">
    <w:abstractNumId w:val="72"/>
  </w:num>
  <w:num w:numId="89">
    <w:abstractNumId w:val="107"/>
  </w:num>
  <w:num w:numId="9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
  </w:num>
  <w:num w:numId="95">
    <w:abstractNumId w:val="14"/>
  </w:num>
  <w:num w:numId="96">
    <w:abstractNumId w:val="89"/>
  </w:num>
  <w:num w:numId="97">
    <w:abstractNumId w:val="33"/>
  </w:num>
  <w:num w:numId="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1"/>
  </w:num>
  <w:num w:numId="101">
    <w:abstractNumId w:val="104"/>
  </w:num>
  <w:num w:numId="102">
    <w:abstractNumId w:val="99"/>
  </w:num>
  <w:num w:numId="103">
    <w:abstractNumId w:val="65"/>
  </w:num>
  <w:num w:numId="104">
    <w:abstractNumId w:val="109"/>
  </w:num>
  <w:num w:numId="105">
    <w:abstractNumId w:val="94"/>
  </w:num>
  <w:num w:numId="106">
    <w:abstractNumId w:val="97"/>
  </w:num>
  <w:num w:numId="107">
    <w:abstractNumId w:val="95"/>
  </w:num>
  <w:num w:numId="108">
    <w:abstractNumId w:val="62"/>
  </w:num>
  <w:num w:numId="109">
    <w:abstractNumId w:val="3"/>
  </w:num>
  <w:num w:numId="110">
    <w:abstractNumId w:val="60"/>
  </w:num>
  <w:num w:numId="111">
    <w:abstractNumId w:val="27"/>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642"/>
    <w:rsid w:val="00062157"/>
    <w:rsid w:val="00136D20"/>
    <w:rsid w:val="00264C59"/>
    <w:rsid w:val="00417FF6"/>
    <w:rsid w:val="00506A00"/>
    <w:rsid w:val="00653042"/>
    <w:rsid w:val="00747C00"/>
    <w:rsid w:val="007E27CD"/>
    <w:rsid w:val="00A33E9D"/>
    <w:rsid w:val="00AB4F81"/>
    <w:rsid w:val="00BF5016"/>
    <w:rsid w:val="00C857C9"/>
    <w:rsid w:val="00CB4F17"/>
    <w:rsid w:val="00D80152"/>
    <w:rsid w:val="00EC7F4D"/>
    <w:rsid w:val="00F52B63"/>
    <w:rsid w:val="00F7254F"/>
    <w:rsid w:val="00F80CDE"/>
    <w:rsid w:val="00FA1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86AB0-2CF7-47A9-8269-C5A800D0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7C9"/>
    <w:pPr>
      <w:spacing w:line="256" w:lineRule="auto"/>
    </w:pPr>
  </w:style>
  <w:style w:type="paragraph" w:styleId="1">
    <w:name w:val="heading 1"/>
    <w:basedOn w:val="a"/>
    <w:next w:val="a"/>
    <w:link w:val="10"/>
    <w:uiPriority w:val="9"/>
    <w:qFormat/>
    <w:rsid w:val="00C857C9"/>
    <w:pPr>
      <w:keepNext/>
      <w:keepLines/>
      <w:spacing w:before="240" w:after="0"/>
      <w:outlineLvl w:val="0"/>
    </w:pPr>
    <w:rPr>
      <w:rFonts w:ascii="Times New Roman" w:eastAsiaTheme="majorEastAsia" w:hAnsi="Times New Roman" w:cstheme="majorBidi"/>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C857C9"/>
    <w:rPr>
      <w:rFonts w:ascii="Times New Roman" w:eastAsiaTheme="majorEastAsia" w:hAnsi="Times New Roman" w:cstheme="majorBidi"/>
      <w:sz w:val="28"/>
      <w:szCs w:val="32"/>
    </w:rPr>
  </w:style>
  <w:style w:type="character" w:styleId="a3">
    <w:name w:val="Hyperlink"/>
    <w:basedOn w:val="a0"/>
    <w:uiPriority w:val="99"/>
    <w:semiHidden/>
    <w:unhideWhenUsed/>
    <w:rsid w:val="00C857C9"/>
    <w:rPr>
      <w:color w:val="0563C1" w:themeColor="hyperlink"/>
      <w:u w:val="single"/>
    </w:rPr>
  </w:style>
  <w:style w:type="character" w:styleId="a4">
    <w:name w:val="FollowedHyperlink"/>
    <w:basedOn w:val="a0"/>
    <w:uiPriority w:val="99"/>
    <w:semiHidden/>
    <w:unhideWhenUsed/>
    <w:rsid w:val="00C857C9"/>
    <w:rPr>
      <w:color w:val="954F72" w:themeColor="followedHyperlink"/>
      <w:u w:val="single"/>
    </w:rPr>
  </w:style>
  <w:style w:type="paragraph" w:styleId="11">
    <w:name w:val="index 1"/>
    <w:basedOn w:val="a"/>
    <w:next w:val="a"/>
    <w:autoRedefine/>
    <w:uiPriority w:val="99"/>
    <w:semiHidden/>
    <w:unhideWhenUsed/>
    <w:rsid w:val="00C857C9"/>
    <w:pPr>
      <w:spacing w:after="0" w:line="240" w:lineRule="auto"/>
      <w:ind w:left="220" w:hanging="220"/>
    </w:pPr>
  </w:style>
  <w:style w:type="paragraph" w:styleId="12">
    <w:name w:val="toc 1"/>
    <w:basedOn w:val="a"/>
    <w:next w:val="a"/>
    <w:autoRedefine/>
    <w:uiPriority w:val="39"/>
    <w:semiHidden/>
    <w:unhideWhenUsed/>
    <w:rsid w:val="00C857C9"/>
    <w:pPr>
      <w:spacing w:after="100"/>
    </w:pPr>
  </w:style>
  <w:style w:type="paragraph" w:styleId="a5">
    <w:name w:val="header"/>
    <w:basedOn w:val="a"/>
    <w:link w:val="13"/>
    <w:unhideWhenUsed/>
    <w:rsid w:val="00C857C9"/>
    <w:pPr>
      <w:tabs>
        <w:tab w:val="center" w:pos="4677"/>
        <w:tab w:val="right" w:pos="9355"/>
      </w:tabs>
      <w:suppressAutoHyphens/>
      <w:spacing w:after="0" w:line="240" w:lineRule="auto"/>
    </w:pPr>
    <w:rPr>
      <w:rFonts w:ascii="Liberation Serif" w:eastAsia="SimSun" w:hAnsi="Liberation Serif" w:cs="Mangal"/>
      <w:kern w:val="2"/>
      <w:sz w:val="24"/>
      <w:szCs w:val="21"/>
      <w:lang w:val="en-US" w:eastAsia="zh-CN" w:bidi="hi-IN"/>
    </w:rPr>
  </w:style>
  <w:style w:type="character" w:customStyle="1" w:styleId="a6">
    <w:name w:val="Верхний колонтитул Знак"/>
    <w:basedOn w:val="a0"/>
    <w:semiHidden/>
    <w:qFormat/>
    <w:rsid w:val="00C857C9"/>
  </w:style>
  <w:style w:type="paragraph" w:styleId="a7">
    <w:name w:val="footer"/>
    <w:basedOn w:val="a"/>
    <w:link w:val="14"/>
    <w:uiPriority w:val="99"/>
    <w:unhideWhenUsed/>
    <w:rsid w:val="00C857C9"/>
    <w:pPr>
      <w:tabs>
        <w:tab w:val="center" w:pos="4677"/>
        <w:tab w:val="right" w:pos="9355"/>
      </w:tabs>
      <w:spacing w:after="0" w:line="240" w:lineRule="auto"/>
    </w:pPr>
  </w:style>
  <w:style w:type="character" w:customStyle="1" w:styleId="a8">
    <w:name w:val="Нижний колонтитул Знак"/>
    <w:basedOn w:val="a0"/>
    <w:uiPriority w:val="99"/>
    <w:qFormat/>
    <w:rsid w:val="00C857C9"/>
  </w:style>
  <w:style w:type="paragraph" w:styleId="a9">
    <w:name w:val="index heading"/>
    <w:basedOn w:val="a"/>
    <w:semiHidden/>
    <w:unhideWhenUsed/>
    <w:qFormat/>
    <w:rsid w:val="00C857C9"/>
    <w:pPr>
      <w:suppressLineNumbers/>
    </w:pPr>
    <w:rPr>
      <w:rFonts w:cs="Arial"/>
    </w:rPr>
  </w:style>
  <w:style w:type="paragraph" w:styleId="aa">
    <w:name w:val="caption"/>
    <w:basedOn w:val="a"/>
    <w:semiHidden/>
    <w:unhideWhenUsed/>
    <w:qFormat/>
    <w:rsid w:val="00C857C9"/>
    <w:pPr>
      <w:suppressLineNumbers/>
      <w:spacing w:before="120" w:after="120"/>
    </w:pPr>
    <w:rPr>
      <w:rFonts w:cs="Arial"/>
      <w:i/>
      <w:iCs/>
      <w:sz w:val="24"/>
      <w:szCs w:val="24"/>
    </w:rPr>
  </w:style>
  <w:style w:type="paragraph" w:styleId="ab">
    <w:name w:val="Body Text"/>
    <w:basedOn w:val="a"/>
    <w:link w:val="ac"/>
    <w:semiHidden/>
    <w:unhideWhenUsed/>
    <w:rsid w:val="00C857C9"/>
    <w:pPr>
      <w:spacing w:after="140" w:line="276" w:lineRule="auto"/>
    </w:pPr>
  </w:style>
  <w:style w:type="character" w:customStyle="1" w:styleId="ac">
    <w:name w:val="Основной текст Знак"/>
    <w:basedOn w:val="a0"/>
    <w:link w:val="ab"/>
    <w:semiHidden/>
    <w:rsid w:val="00C857C9"/>
  </w:style>
  <w:style w:type="paragraph" w:styleId="ad">
    <w:name w:val="List"/>
    <w:basedOn w:val="ab"/>
    <w:semiHidden/>
    <w:unhideWhenUsed/>
    <w:rsid w:val="00C857C9"/>
    <w:rPr>
      <w:rFonts w:cs="Arial"/>
    </w:rPr>
  </w:style>
  <w:style w:type="paragraph" w:styleId="ae">
    <w:name w:val="Balloon Text"/>
    <w:basedOn w:val="a"/>
    <w:link w:val="af"/>
    <w:uiPriority w:val="99"/>
    <w:semiHidden/>
    <w:unhideWhenUsed/>
    <w:rsid w:val="00C857C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857C9"/>
    <w:rPr>
      <w:rFonts w:ascii="Segoe UI" w:hAnsi="Segoe UI" w:cs="Segoe UI"/>
      <w:sz w:val="18"/>
      <w:szCs w:val="18"/>
    </w:rPr>
  </w:style>
  <w:style w:type="paragraph" w:styleId="af0">
    <w:name w:val="No Spacing"/>
    <w:qFormat/>
    <w:rsid w:val="00C857C9"/>
    <w:pPr>
      <w:spacing w:line="256" w:lineRule="auto"/>
    </w:pPr>
    <w:rPr>
      <w:rFonts w:ascii="Times New Roman" w:eastAsia="Times New Roman" w:hAnsi="Times New Roman" w:cs="Times New Roman"/>
      <w:szCs w:val="20"/>
    </w:rPr>
  </w:style>
  <w:style w:type="paragraph" w:styleId="af1">
    <w:name w:val="List Paragraph"/>
    <w:basedOn w:val="a"/>
    <w:uiPriority w:val="34"/>
    <w:qFormat/>
    <w:rsid w:val="00C857C9"/>
    <w:pPr>
      <w:ind w:left="720"/>
      <w:contextualSpacing/>
    </w:pPr>
  </w:style>
  <w:style w:type="paragraph" w:styleId="af2">
    <w:name w:val="TOC Heading"/>
    <w:basedOn w:val="1"/>
    <w:next w:val="a"/>
    <w:uiPriority w:val="39"/>
    <w:semiHidden/>
    <w:unhideWhenUsed/>
    <w:qFormat/>
    <w:rsid w:val="00C857C9"/>
    <w:pPr>
      <w:spacing w:line="240" w:lineRule="auto"/>
    </w:pPr>
    <w:rPr>
      <w:rFonts w:ascii="Calibri Light" w:eastAsia="Times New Roman" w:hAnsi="Calibri Light" w:cs="Times New Roman"/>
      <w:color w:val="2E74B5"/>
      <w:lang w:eastAsia="ru-RU"/>
    </w:rPr>
  </w:style>
  <w:style w:type="paragraph" w:customStyle="1" w:styleId="15">
    <w:name w:val="Заголовок1"/>
    <w:basedOn w:val="a"/>
    <w:next w:val="ab"/>
    <w:qFormat/>
    <w:rsid w:val="00C857C9"/>
    <w:pPr>
      <w:keepNext/>
      <w:spacing w:before="240" w:after="120"/>
    </w:pPr>
    <w:rPr>
      <w:rFonts w:ascii="Liberation Sans" w:eastAsia="Microsoft YaHei" w:hAnsi="Liberation Sans" w:cs="Arial"/>
      <w:sz w:val="28"/>
      <w:szCs w:val="28"/>
    </w:rPr>
  </w:style>
  <w:style w:type="paragraph" w:customStyle="1" w:styleId="p3">
    <w:name w:val="p3"/>
    <w:basedOn w:val="a"/>
    <w:uiPriority w:val="99"/>
    <w:qFormat/>
    <w:rsid w:val="00C857C9"/>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af3">
    <w:name w:val="Верхний и нижний колонтитулы"/>
    <w:basedOn w:val="a"/>
    <w:qFormat/>
    <w:rsid w:val="00C857C9"/>
  </w:style>
  <w:style w:type="paragraph" w:customStyle="1" w:styleId="16">
    <w:name w:val="Обычный1"/>
    <w:qFormat/>
    <w:rsid w:val="00C857C9"/>
    <w:pPr>
      <w:widowControl w:val="0"/>
      <w:suppressAutoHyphens/>
      <w:spacing w:after="0" w:line="100" w:lineRule="atLeast"/>
    </w:pPr>
    <w:rPr>
      <w:rFonts w:ascii="Times New Roman" w:eastAsia="SimSun" w:hAnsi="Times New Roman" w:cs="Mangal"/>
      <w:sz w:val="24"/>
      <w:szCs w:val="24"/>
      <w:lang w:eastAsia="hi-IN" w:bidi="hi-IN"/>
    </w:rPr>
  </w:style>
  <w:style w:type="paragraph" w:customStyle="1" w:styleId="Default">
    <w:name w:val="Default"/>
    <w:qFormat/>
    <w:rsid w:val="00C857C9"/>
    <w:pPr>
      <w:suppressAutoHyphens/>
      <w:spacing w:line="256" w:lineRule="auto"/>
    </w:pPr>
    <w:rPr>
      <w:rFonts w:ascii="Times New Roman" w:eastAsia="Times New Roman" w:hAnsi="Times New Roman" w:cs="Times New Roman"/>
      <w:color w:val="000000"/>
    </w:rPr>
  </w:style>
  <w:style w:type="paragraph" w:customStyle="1" w:styleId="Standard">
    <w:name w:val="Standard"/>
    <w:rsid w:val="00C857C9"/>
    <w:pPr>
      <w:suppressAutoHyphens/>
      <w:autoSpaceDN w:val="0"/>
      <w:spacing w:after="0" w:line="240" w:lineRule="auto"/>
    </w:pPr>
    <w:rPr>
      <w:rFonts w:ascii="Liberation Serif" w:eastAsia="SimSun" w:hAnsi="Liberation Serif" w:cs="Mangal"/>
      <w:kern w:val="3"/>
      <w:sz w:val="24"/>
      <w:szCs w:val="24"/>
      <w:lang w:val="en-US" w:eastAsia="zh-CN" w:bidi="hi-IN"/>
    </w:rPr>
  </w:style>
  <w:style w:type="character" w:styleId="af4">
    <w:name w:val="Intense Reference"/>
    <w:basedOn w:val="a0"/>
    <w:qFormat/>
    <w:rsid w:val="00C857C9"/>
    <w:rPr>
      <w:b/>
      <w:bCs/>
      <w:smallCaps/>
      <w:color w:val="5B9BD5"/>
      <w:spacing w:val="5"/>
    </w:rPr>
  </w:style>
  <w:style w:type="character" w:customStyle="1" w:styleId="af5">
    <w:name w:val="Абзац списка Знак"/>
    <w:uiPriority w:val="34"/>
    <w:qFormat/>
    <w:locked/>
    <w:rsid w:val="00C857C9"/>
  </w:style>
  <w:style w:type="character" w:customStyle="1" w:styleId="-">
    <w:name w:val="Интернет-ссылка"/>
    <w:basedOn w:val="a0"/>
    <w:uiPriority w:val="99"/>
    <w:rsid w:val="00C857C9"/>
    <w:rPr>
      <w:color w:val="0563C1" w:themeColor="hyperlink"/>
      <w:u w:val="single"/>
    </w:rPr>
  </w:style>
  <w:style w:type="character" w:customStyle="1" w:styleId="af6">
    <w:name w:val="Маркеры списка"/>
    <w:qFormat/>
    <w:rsid w:val="00C857C9"/>
    <w:rPr>
      <w:rFonts w:ascii="OpenSymbol" w:eastAsia="OpenSymbol" w:hAnsi="OpenSymbol" w:cs="OpenSymbol" w:hint="default"/>
    </w:rPr>
  </w:style>
  <w:style w:type="character" w:customStyle="1" w:styleId="af7">
    <w:name w:val="Символ нумерации"/>
    <w:qFormat/>
    <w:rsid w:val="00C857C9"/>
  </w:style>
  <w:style w:type="character" w:customStyle="1" w:styleId="14">
    <w:name w:val="Нижний колонтитул Знак1"/>
    <w:basedOn w:val="a0"/>
    <w:link w:val="a7"/>
    <w:uiPriority w:val="99"/>
    <w:locked/>
    <w:rsid w:val="00C857C9"/>
  </w:style>
  <w:style w:type="character" w:customStyle="1" w:styleId="13">
    <w:name w:val="Верхний колонтитул Знак1"/>
    <w:basedOn w:val="a0"/>
    <w:link w:val="a5"/>
    <w:locked/>
    <w:rsid w:val="00C857C9"/>
    <w:rPr>
      <w:rFonts w:ascii="Liberation Serif" w:eastAsia="SimSun" w:hAnsi="Liberation Serif" w:cs="Mangal"/>
      <w:kern w:val="2"/>
      <w:sz w:val="24"/>
      <w:szCs w:val="21"/>
      <w:lang w:val="en-US" w:eastAsia="zh-CN" w:bidi="hi-IN"/>
    </w:rPr>
  </w:style>
  <w:style w:type="character" w:customStyle="1" w:styleId="17">
    <w:name w:val="Неразрешенное упоминание1"/>
    <w:basedOn w:val="a0"/>
    <w:uiPriority w:val="99"/>
    <w:semiHidden/>
    <w:rsid w:val="00C857C9"/>
    <w:rPr>
      <w:color w:val="605E5C"/>
      <w:shd w:val="clear" w:color="auto" w:fill="E1DFDD"/>
    </w:rPr>
  </w:style>
  <w:style w:type="table" w:styleId="af8">
    <w:name w:val="Table Grid"/>
    <w:basedOn w:val="a1"/>
    <w:uiPriority w:val="39"/>
    <w:rsid w:val="00C857C9"/>
    <w:pPr>
      <w:spacing w:after="0" w:line="240" w:lineRule="auto"/>
    </w:pPr>
    <w:rPr>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C857C9"/>
    <w:pPr>
      <w:spacing w:after="0" w:line="240" w:lineRule="auto"/>
    </w:pPr>
    <w:rPr>
      <w:sz w:val="20"/>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66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3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irkosmosa.ru/holiday/h-453" TargetMode="External"/><Relationship Id="rId4" Type="http://schemas.openxmlformats.org/officeDocument/2006/relationships/settings" Target="settings.xml"/><Relationship Id="rId9" Type="http://schemas.openxmlformats.org/officeDocument/2006/relationships/hyperlink" Target="http://fgosovz24.ru/assets/files/usloviya-realizacii/metod-kopilk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klxBspBkoEeqEqeJE378JYe5a4s=</DigestValue>
    </Reference>
    <Reference Type="http://www.w3.org/2000/09/xmldsig#Object" URI="#idOfficeObject">
      <DigestMethod Algorithm="http://www.w3.org/2000/09/xmldsig#sha1"/>
      <DigestValue>mHnqjSKWrDoHyU/Ayjyyiq7oLec=</DigestValue>
    </Reference>
    <Reference Type="http://uri.etsi.org/01903#SignedProperties" URI="#idSignedProperties">
      <Transforms>
        <Transform Algorithm="http://www.w3.org/TR/2001/REC-xml-c14n-20010315"/>
      </Transforms>
      <DigestMethod Algorithm="http://www.w3.org/2000/09/xmldsig#sha1"/>
      <DigestValue>R/IlTbq2GcJMaA/ZHooFd5f2Ajg=</DigestValue>
    </Reference>
    <Reference Type="http://www.w3.org/2000/09/xmldsig#Object" URI="#idValidSigLnImg">
      <DigestMethod Algorithm="http://www.w3.org/2000/09/xmldsig#sha1"/>
      <DigestValue>96g+MkeW/UNCn9xtr8j1NooLpSQ=</DigestValue>
    </Reference>
    <Reference Type="http://www.w3.org/2000/09/xmldsig#Object" URI="#idInvalidSigLnImg">
      <DigestMethod Algorithm="http://www.w3.org/2000/09/xmldsig#sha1"/>
      <DigestValue>9SSjqGNpgsi4m68M7TgWvo+XFo8=</DigestValue>
    </Reference>
  </SignedInfo>
  <SignatureValue>fLace0B9ycKs9DqIQhNoNEe07Lmyb0teLRA7OPQuU81YFoTMs/+9+s7cecUg/40WCocDbYemzcEt
bYaCoVfLcEugfEVoCc54Z1iOhzlDcMXur1ERMyS3LFmdRvTvQAlKZqoMjYcO+rlC1ZTNmWgUCHct
qRUFTQOP9SMs2Tg+Yk0=</SignatureValue>
  <KeyInfo>
    <X509Data>
      <X509Certificate>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BDIEPQQwMIGfMA0GCSqGSIb3DQEBAQUAA4GNADCBiQKBgQCo9l3eq9g8XXjNT/Jj92Y48cICsys1q1M2+bSqKjw4mtBIUrnq1FPINnS6LHT1KyJNGhMWarrKbeSAzLR0qldOxgyzvQY3r3sw8toj9n/+oSeosX1PlAEy2ceKixxuR98AamWNz+Mg+GTcWFq0qRbjSB+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UbPxzxDBggZVAaWB7+bSpRMDEWyccDA5/hxYW7bP8cNfyunsodYXn2cUw2bgNA5Cet0OkGLs8YCu9oOG67+QszhUVRcsAYcpwj3F3eE9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0/09/xmldsig#sha1"/>
        <DigestValue>jiAO3JMnfE9rm/gf0CcIwXBA7sM=</DigestValue>
      </Reference>
      <Reference URI="/word/document.xml?ContentType=application/vnd.openxmlformats-officedocument.wordprocessingml.document.main+xml">
        <DigestMethod Algorithm="http://www.w3.org/2000/09/xmldsig#sha1"/>
        <DigestValue>ZM2JiAeC6ZEZGqQLO+oHaeHY94E=</DigestValue>
      </Reference>
      <Reference URI="/word/endnotes.xml?ContentType=application/vnd.openxmlformats-officedocument.wordprocessingml.endnotes+xml">
        <DigestMethod Algorithm="http://www.w3.org/2000/09/xmldsig#sha1"/>
        <DigestValue>FUp4AETKfzbu1xULh5uG7ZsR1mY=</DigestValue>
      </Reference>
      <Reference URI="/word/fontTable.xml?ContentType=application/vnd.openxmlformats-officedocument.wordprocessingml.fontTable+xml">
        <DigestMethod Algorithm="http://www.w3.org/2000/09/xmldsig#sha1"/>
        <DigestValue>i0cOXGXGlxPFc7DOBVAcFmIY8x4=</DigestValue>
      </Reference>
      <Reference URI="/word/footer1.xml?ContentType=application/vnd.openxmlformats-officedocument.wordprocessingml.footer+xml">
        <DigestMethod Algorithm="http://www.w3.org/2000/09/xmldsig#sha1"/>
        <DigestValue>iG5Y4OQm5JUbpOAF5F5o/Ad2JXk=</DigestValue>
      </Reference>
      <Reference URI="/word/footnotes.xml?ContentType=application/vnd.openxmlformats-officedocument.wordprocessingml.footnotes+xml">
        <DigestMethod Algorithm="http://www.w3.org/2000/09/xmldsig#sha1"/>
        <DigestValue>YwvJpr641XiZVZCThZg8n1D83UA=</DigestValue>
      </Reference>
      <Reference URI="/word/media/image1.emf?ContentType=image/x-emf">
        <DigestMethod Algorithm="http://www.w3.org/2000/09/xmldsig#sha1"/>
        <DigestValue>/qysfKcz64QEquejJXmATII2ZzU=</DigestValue>
      </Reference>
      <Reference URI="/word/numbering.xml?ContentType=application/vnd.openxmlformats-officedocument.wordprocessingml.numbering+xml">
        <DigestMethod Algorithm="http://www.w3.org/2000/09/xmldsig#sha1"/>
        <DigestValue>vXnWY/sEAuF7NACk1PAqdqYh6yw=</DigestValue>
      </Reference>
      <Reference URI="/word/settings.xml?ContentType=application/vnd.openxmlformats-officedocument.wordprocessingml.settings+xml">
        <DigestMethod Algorithm="http://www.w3.org/2000/09/xmldsig#sha1"/>
        <DigestValue>c72CmtRTbZ9p8RW+ZmqMFRveSXc=</DigestValue>
      </Reference>
      <Reference URI="/word/styles.xml?ContentType=application/vnd.openxmlformats-officedocument.wordprocessingml.styles+xml">
        <DigestMethod Algorithm="http://www.w3.org/2000/09/xmldsig#sha1"/>
        <DigestValue>R0J2X1/ER0kw9IN5mp9D/NfDjco=</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4mktB4/JdGJe0gdC57T0mhC5XjI=</DigestValue>
      </Reference>
    </Manifest>
    <SignatureProperties>
      <SignatureProperty Id="idSignatureTime" Target="#idPackageSignature">
        <mdssi:SignatureTime xmlns:mdssi="http://schemas.openxmlformats.org/package/2006/digital-signature">
          <mdssi:Format>YYYY-MM-DDThh:mm:ssTZD</mdssi:Format>
          <mdssi:Value>2021-09-09T11:57:36Z</mdssi:Value>
        </mdssi:SignatureTime>
      </SignatureProperty>
    </SignatureProperties>
  </Object>
  <Object Id="idOfficeObject">
    <SignatureProperties>
      <SignatureProperty Id="idOfficeV1Details" Target="#idPackageSignature">
        <SignatureInfoV1 xmlns="http://schemas.microsoft.com/office/2006/digsig">
          <SetupID>{38E1B96C-6B15-4F81-BC84-AAF10DCD693F}</SetupID>
          <SignatureText>Дементьева Л.В.</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2021-09-09T11:57:36Z</xd:SigningTime>
          <xd:SigningCertificate>
            <xd:Cert>
              <xd:CertDigest>
                <DigestMethod Algorithm="http://www.w3.org/2000/09/xmldsig#sha1"/>
                <DigestValue>jojbSywtFGpvLKvGac41C1ZsiiE=</DigestValue>
              </xd:CertDigest>
              <xd:IssuerSerial>
                <X509IssuerName>CN=Дементьева Людмила Владимировна</X509IssuerName>
                <X509SerialNumber>174373652924585975479973254176541101960</X509SerialNumber>
              </xd:IssuerSerial>
            </xd:Cert>
          </xd:SigningCertificate>
          <xd:SignaturePolicyIdentifier>
            <xd:SignaturePolicyImplied/>
          </xd:SignaturePolicyIdentifier>
        </xd:SignedSignatureProperties>
      </xd:SignedProperties>
    </xd:QualifyingProperties>
  </Object>
  <Object Id="idValidSigLnImg">AQAAAGwAAAAAAAAAAAAAABsBAAB/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AiAQAAAACEwCQBGQQAAKzSEwEAAAAgAABVFMRGYGIYAlUUoHViYkBuYmLwAVUU/AFVFAEAAADYAVUUAgAAAAAAAABkzRMBg7NhYtgBVRRgs2FiqM0TAZ6zYmKls2Jir1VDa1gCVRTgnF9igL5iYgAAAADYAVUUXAJVFLTNEwEAAGJi1EZgYtjL7Q74AVUUZJpfYkC+YmKls2JiAQAAAPwBVRTEzRMBar5iYtRGYGLYy+0O8M0TARS8YmL4AVUUAAAAAAAAAACxii92rBwbDAcAAAAAzxMBAM8TAQACAAD8////AQAAAAAAAAAAAAAAAAAAAAAAAAAAAAAAUA7eD2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EMY/JgTAeCaEwEO8m52AQAAAAAAAAA1DQq5AwAAAAAAAAACAAAABQAAAAEAAABYm2gUAAAAAGg7YBgDAAAArGqqXOgtYBgAAAAAaDtgGOcRc1wDAAAA8BFzXAEAAAAQ/L4UUOSpXHt0b1z2fquJWspQUkBkEgxQmhMBKfFudgAAEwEDAAAANfFudkifEwHg////AAAAAAAAAAAAAAAAkAEAAAAAAAEAAAAAYQByAGkAYQBsAAAAAAAAAAAAAAAAAAAAAAAAALGKL3YAAAAABgAAAACaEwEAmhMBAAIAAPz///8BAAAAAAAAAAAAAAAAAAAAAAAAAAAAAABQDt4P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4wAAAAUBDUEPAQ1BD0EQgRMBDUEMgQwBCAAGwROBDQEPAQ4BDsEMAQgABIEOwQwBDQEOAQ8BDgEQAQ+BDIEPQQwBA8+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AAAAAAAlAAAADAAAAAUAAABMAAAAZAAAAAkAAABgAAAA/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hMZBCgAAAGAAAAAKAAAATAAAAAAAAAAAAAAAAAAAAP//////////YAAAADcEMAQyBDUENARDBE4ESQQ4BDkEBQAAAAYAAAAGAAAABgAAAAYAAAAFAAAACQAAAAkAAAAHAAAABwAAAEsAAABAAAAAMAAAAAUAAAAgAAAAAQAAAAEAAAAQAAAAAAAAAAAAAAAcAQAAgAAAAAAAAAAAAAAAHAEAAIAAAAAlAAAADAAAAAIAAAAnAAAAGAAAAAUAAAAAAAAA////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hMZBCgAAAHAAAAAqAAAATAAAAAQAAAAJAAAAcAAAABMBAAB9AAAAoAAAAB8EPgQ0BD8EOARBBDAEPQQ+BDoAIAAUBDUEPAQ1BD0EQgRMBDUEMgQwBCAAGwROBDQEPAQ4BDsEMAQgABIEOwQwBDQEOAQ8BDgEQAQ+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Object>
  <Object Id="idInvalidSigLnImg">AQAAAGwAAAAAAAAAAAAAABsBAAB/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DSXXSWEwBYmBMBDvJudhCf/BAgAAAA4hAKsUCWEwHsxfgQOJYTAW9idncQAAAAIAAAAAIAAAAAADYBnBQuAQAAAAAAADYBmBQuAf/////8lRMBeAAAANAHLgFkAAAAAAAAACR5encQhvUQAAA2AdLEUFIAAAAAyJcTASnxbnYAABMBAAAAADXxbnYAAAAA9f///wAAAAAAAAAAAAAAAJABAAA+8+YCZJYTAR2AMHYAALF2WJYTAQAAAABglhMBAAAAAAAAAACxii92AAAAAAkAAAB4lxMBeJcTAQACAAD8////AQAAAAAAAAAAAAAAAAAAAAAAAAAAAAAAUA7eD2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IgEAAAAAhMAkARkEAACs0hMBAAAAIAAAVRTERmBiGAJVFKB1YmJAbmJi8AFVFPwBVRQBAAAA2AFVFAIAAAAAAAAAZM0TAYOzYWLYAVUUYLNhYqjNEwGes2JipbNiYq9VQ2tYAlUU4JxfYoC+YmIAAAAA2AFVFFwCVRS0zRMBAABiYtRGYGLYy+0O+AFVFGSaX2JAvmJipbNiYgEAAAD8AVUUxM0TAWq+YmLURmBi2MvtDvDNEwEUvGJi+AFVFAAAAAAAAAAAsYovdqwcGwwHAAAAAM8TAQDPEwEAAgAA/P///wEAAAAAAAAAAAAAAAAAAAAAAAAAAAAAAFAO3g9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BDGPyYEwHgmhMBDvJudgEAAAAAAAAANQ0KuQMAAAAAAAAAAgAAAAUAAAABAAAAWJtoFAAAAABoO2AYAwAAAKxqqlzoLWAYAAAAAGg7YBjnEXNcAwAAAPARc1wBAAAAEPy+FFDkqVx7dG9c9n6riVrKUFJAZBIMUJoTASnxbnYAABMBAwAAADXxbnZInxMB4P///wAAAAAAAAAAAAAAAJABAAAAAAABAAAAAGEAcgBpAGEAbAAAAAAAAAAAAAAAAAAAAAAAAACxii92AAAAAAYAAAAAmhMBAJoTAQACAAD8////AQAAAAAAAAAAAAAAAAAAAAAAAAAAAAAAUA7eD2R2AAgAAAAAJQAAAAwAAAADAAAAGAAAAAwAAAAAAAAC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CAEAAAoAAABQAAAAzwAAAFwAAAABAAAAAMDGQb6ExkEKAAAAUAAAAB8AAABMAAAAAAAAAAAAAAAAAAAA//////////+MAAAAFAQ1BDwENQQ9BEIETAQ1BDIEMAQgABsETgQ0BDwEOAQ7BDAEIAASBDsEMAQ0BDgEPAQ4BEAEPgQyBD0EMAQA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2AAAAA3BDAEMgQ1BDQEQwROBEkEOAQ5BAUAAAAGAAAABgAAAAYAAAAGAAAABQAAAAkAAAAJAAAABwAAAAcAAABLAAAAQAAAADAAAAAFAAAAIAAAAAEAAAABAAAAEAAAAAAAAAAAAAAAHAEAAIAAAAAAAAAAAAAAABwBAACAAAAAJQAAAAwAAAACAAAAJwAAABgAAAAFAAAAAAAAAP///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79CB4-F3EA-43A1-AB6D-9046529C5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95</Pages>
  <Words>31186</Words>
  <Characters>177763</Characters>
  <Application>Microsoft Office Word</Application>
  <DocSecurity>0</DocSecurity>
  <Lines>1481</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79284</dc:creator>
  <cp:keywords/>
  <dc:description/>
  <cp:lastModifiedBy>Заведующий</cp:lastModifiedBy>
  <cp:revision>10</cp:revision>
  <dcterms:created xsi:type="dcterms:W3CDTF">2021-09-03T06:54:00Z</dcterms:created>
  <dcterms:modified xsi:type="dcterms:W3CDTF">2021-09-09T11:57:00Z</dcterms:modified>
</cp:coreProperties>
</file>