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35" w:rsidRDefault="00996635" w:rsidP="00996635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32 города Кропоткин муниципального образования Кавказский район</w:t>
      </w:r>
    </w:p>
    <w:p w:rsidR="00996635" w:rsidRDefault="00996635" w:rsidP="00996635">
      <w:pPr>
        <w:pStyle w:val="1"/>
        <w:ind w:right="-104"/>
        <w:jc w:val="center"/>
        <w:rPr>
          <w:sz w:val="28"/>
          <w:szCs w:val="28"/>
        </w:rPr>
      </w:pP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Утверждено  </w:t>
      </w:r>
      <w:r>
        <w:rPr>
          <w:rFonts w:ascii="Times New Roman" w:hAnsi="Times New Roman"/>
          <w:sz w:val="24"/>
          <w:szCs w:val="24"/>
        </w:rPr>
        <w:tab/>
      </w:r>
    </w:p>
    <w:p w:rsidR="00996635" w:rsidRDefault="009A3757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96635">
        <w:rPr>
          <w:rFonts w:ascii="Times New Roman" w:hAnsi="Times New Roman"/>
          <w:sz w:val="24"/>
          <w:szCs w:val="24"/>
        </w:rPr>
        <w:t>ервичной</w:t>
      </w:r>
      <w:r w:rsidR="00996635">
        <w:rPr>
          <w:rFonts w:ascii="Times New Roman" w:hAnsi="Times New Roman"/>
          <w:sz w:val="24"/>
          <w:szCs w:val="24"/>
        </w:rPr>
        <w:tab/>
      </w:r>
      <w:r w:rsidR="00996635">
        <w:rPr>
          <w:rFonts w:ascii="Times New Roman" w:hAnsi="Times New Roman"/>
          <w:sz w:val="24"/>
          <w:szCs w:val="24"/>
        </w:rPr>
        <w:tab/>
      </w:r>
      <w:r w:rsidR="00996635">
        <w:rPr>
          <w:rFonts w:ascii="Times New Roman" w:hAnsi="Times New Roman"/>
          <w:sz w:val="24"/>
          <w:szCs w:val="24"/>
        </w:rPr>
        <w:tab/>
      </w:r>
      <w:r w:rsidR="00996635">
        <w:rPr>
          <w:rFonts w:ascii="Times New Roman" w:hAnsi="Times New Roman"/>
          <w:sz w:val="24"/>
          <w:szCs w:val="24"/>
        </w:rPr>
        <w:tab/>
      </w:r>
      <w:r w:rsidR="00996635">
        <w:rPr>
          <w:rFonts w:ascii="Times New Roman" w:hAnsi="Times New Roman"/>
          <w:sz w:val="24"/>
          <w:szCs w:val="24"/>
        </w:rPr>
        <w:tab/>
      </w:r>
      <w:r w:rsidR="00996635">
        <w:rPr>
          <w:rFonts w:ascii="Times New Roman" w:hAnsi="Times New Roman"/>
          <w:sz w:val="24"/>
          <w:szCs w:val="24"/>
        </w:rPr>
        <w:tab/>
        <w:t>Заведующим МАДОУ ЦРР-д/с № 32</w:t>
      </w:r>
    </w:p>
    <w:p w:rsidR="00996635" w:rsidRDefault="009A3757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профсоюзной организацией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6635">
        <w:rPr>
          <w:rFonts w:ascii="Times New Roman" w:hAnsi="Times New Roman"/>
          <w:sz w:val="24"/>
          <w:szCs w:val="24"/>
        </w:rPr>
        <w:t>___________________ Л.В. Дементьева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</w:t>
      </w:r>
      <w:r w:rsidR="009A3757">
        <w:rPr>
          <w:rFonts w:ascii="Times New Roman" w:hAnsi="Times New Roman"/>
          <w:sz w:val="24"/>
          <w:szCs w:val="24"/>
        </w:rPr>
        <w:t>ь ППО</w:t>
      </w:r>
      <w:r w:rsidR="009A3757">
        <w:rPr>
          <w:rFonts w:ascii="Times New Roman" w:hAnsi="Times New Roman"/>
          <w:sz w:val="24"/>
          <w:szCs w:val="24"/>
        </w:rPr>
        <w:tab/>
      </w:r>
      <w:r w:rsidR="009A3757">
        <w:rPr>
          <w:rFonts w:ascii="Times New Roman" w:hAnsi="Times New Roman"/>
          <w:sz w:val="24"/>
          <w:szCs w:val="24"/>
        </w:rPr>
        <w:tab/>
        <w:t xml:space="preserve">         </w:t>
      </w:r>
      <w:r w:rsidR="009A3757">
        <w:rPr>
          <w:rFonts w:ascii="Times New Roman" w:hAnsi="Times New Roman"/>
          <w:sz w:val="24"/>
          <w:szCs w:val="24"/>
        </w:rPr>
        <w:tab/>
      </w:r>
      <w:r w:rsidR="009A3757">
        <w:rPr>
          <w:rFonts w:ascii="Times New Roman" w:hAnsi="Times New Roman"/>
          <w:sz w:val="24"/>
          <w:szCs w:val="24"/>
        </w:rPr>
        <w:tab/>
      </w:r>
      <w:r w:rsidR="009A3757">
        <w:rPr>
          <w:rFonts w:ascii="Times New Roman" w:hAnsi="Times New Roman"/>
          <w:sz w:val="24"/>
          <w:szCs w:val="24"/>
        </w:rPr>
        <w:tab/>
        <w:t>приказ №___</w:t>
      </w:r>
      <w:r w:rsidR="00B42839">
        <w:rPr>
          <w:rFonts w:ascii="Times New Roman" w:hAnsi="Times New Roman"/>
          <w:sz w:val="24"/>
          <w:szCs w:val="24"/>
        </w:rPr>
        <w:t xml:space="preserve"> от ___</w:t>
      </w:r>
      <w:r>
        <w:rPr>
          <w:rFonts w:ascii="Times New Roman" w:hAnsi="Times New Roman"/>
          <w:sz w:val="24"/>
          <w:szCs w:val="24"/>
        </w:rPr>
        <w:t>декабря 2019г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/С. Ю. Глущенко/</w:t>
      </w:r>
    </w:p>
    <w:p w:rsidR="00996635" w:rsidRDefault="00B42839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«12» декабря 20 19</w:t>
      </w:r>
      <w:r w:rsidR="00996635">
        <w:rPr>
          <w:rFonts w:ascii="Times New Roman" w:hAnsi="Times New Roman"/>
          <w:sz w:val="24"/>
          <w:szCs w:val="24"/>
        </w:rPr>
        <w:t>г.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мнения 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родителей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A3757">
        <w:rPr>
          <w:rFonts w:ascii="Times New Roman" w:hAnsi="Times New Roman"/>
          <w:sz w:val="24"/>
          <w:szCs w:val="24"/>
        </w:rPr>
        <w:t>«20» ноября</w:t>
      </w:r>
      <w:r>
        <w:rPr>
          <w:rFonts w:ascii="Times New Roman" w:hAnsi="Times New Roman"/>
          <w:sz w:val="24"/>
          <w:szCs w:val="24"/>
        </w:rPr>
        <w:t xml:space="preserve"> 2019 г.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</w:p>
    <w:p w:rsidR="00996635" w:rsidRDefault="00996635" w:rsidP="0099663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ПОЛОЖЕНИЕ</w:t>
      </w:r>
    </w:p>
    <w:p w:rsidR="00996635" w:rsidRDefault="00996635" w:rsidP="00996635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комиссии по урегулированию споров между участниками образовательных отношений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МАДОУ ЦРР-д/с № 32.</w:t>
      </w:r>
    </w:p>
    <w:p w:rsidR="00996635" w:rsidRDefault="00996635" w:rsidP="009966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(новая редакция)</w:t>
      </w:r>
    </w:p>
    <w:p w:rsidR="00996635" w:rsidRDefault="00996635" w:rsidP="00996635">
      <w:pPr>
        <w:pStyle w:val="a3"/>
        <w:rPr>
          <w:rFonts w:ascii="Times New Roman" w:hAnsi="Times New Roman"/>
          <w:b/>
          <w:bCs/>
          <w:sz w:val="36"/>
          <w:szCs w:val="36"/>
        </w:rPr>
      </w:pPr>
    </w:p>
    <w:p w:rsidR="00996635" w:rsidRDefault="00996635" w:rsidP="00996635">
      <w:pPr>
        <w:spacing w:before="100" w:beforeAutospacing="1" w:after="100" w:afterAutospacing="1"/>
        <w:jc w:val="center"/>
        <w:rPr>
          <w:b/>
          <w:bCs/>
        </w:rPr>
      </w:pPr>
    </w:p>
    <w:p w:rsidR="00996635" w:rsidRDefault="00996635" w:rsidP="00996635">
      <w:pPr>
        <w:spacing w:before="100" w:beforeAutospacing="1" w:after="100" w:afterAutospacing="1"/>
        <w:jc w:val="center"/>
        <w:rPr>
          <w:b/>
          <w:bCs/>
        </w:rPr>
      </w:pPr>
    </w:p>
    <w:p w:rsidR="00996635" w:rsidRDefault="00996635" w:rsidP="00996635">
      <w:pPr>
        <w:spacing w:before="100" w:beforeAutospacing="1" w:after="100" w:afterAutospacing="1"/>
        <w:rPr>
          <w:b/>
          <w:bCs/>
        </w:rPr>
      </w:pPr>
    </w:p>
    <w:p w:rsidR="00996635" w:rsidRDefault="00996635" w:rsidP="00996635">
      <w:pPr>
        <w:spacing w:before="100" w:beforeAutospacing="1" w:after="100" w:afterAutospacing="1"/>
        <w:rPr>
          <w:b/>
          <w:bCs/>
        </w:rPr>
      </w:pPr>
    </w:p>
    <w:p w:rsidR="00996635" w:rsidRDefault="00996635" w:rsidP="00996635">
      <w:pPr>
        <w:spacing w:before="100" w:beforeAutospacing="1" w:after="100" w:afterAutospacing="1"/>
        <w:rPr>
          <w:b/>
          <w:bCs/>
        </w:rPr>
      </w:pPr>
    </w:p>
    <w:p w:rsidR="00996635" w:rsidRDefault="00996635" w:rsidP="00996635">
      <w:pPr>
        <w:autoSpaceDE w:val="0"/>
        <w:autoSpaceDN w:val="0"/>
        <w:adjustRightInd w:val="0"/>
        <w:jc w:val="both"/>
        <w:rPr>
          <w:b/>
          <w:bCs/>
        </w:rPr>
      </w:pPr>
    </w:p>
    <w:p w:rsidR="00996635" w:rsidRDefault="00996635" w:rsidP="00996635">
      <w:pPr>
        <w:autoSpaceDE w:val="0"/>
        <w:autoSpaceDN w:val="0"/>
        <w:adjustRightInd w:val="0"/>
        <w:jc w:val="both"/>
        <w:rPr>
          <w:b/>
          <w:bCs/>
        </w:rPr>
      </w:pPr>
    </w:p>
    <w:p w:rsidR="00996635" w:rsidRDefault="00996635" w:rsidP="00996635">
      <w:pPr>
        <w:autoSpaceDE w:val="0"/>
        <w:autoSpaceDN w:val="0"/>
        <w:adjustRightInd w:val="0"/>
        <w:jc w:val="both"/>
        <w:rPr>
          <w:b/>
          <w:bCs/>
        </w:rPr>
      </w:pPr>
    </w:p>
    <w:p w:rsidR="00996635" w:rsidRDefault="00996635" w:rsidP="00996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635" w:rsidRDefault="00996635" w:rsidP="00996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635" w:rsidRDefault="00996635" w:rsidP="00996635">
      <w:pPr>
        <w:spacing w:after="0" w:line="24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96635" w:rsidRDefault="00996635" w:rsidP="00996635">
      <w:pPr>
        <w:pStyle w:val="a3"/>
        <w:ind w:firstLine="55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Настоящее Положение о комиссии по урегулированию споров между участниками образовательных отношений (далее – Положение) разработано для муниципального автономного до</w:t>
      </w:r>
      <w:r>
        <w:rPr>
          <w:rFonts w:ascii="Times New Roman" w:hAnsi="Times New Roman"/>
          <w:sz w:val="28"/>
          <w:szCs w:val="28"/>
        </w:rPr>
        <w:softHyphen/>
        <w:t>школьного образовательного учреждения центр развития ребёнка - детский сад № 32 города Кропоткин муниципального образования Кавказский район (да</w:t>
      </w:r>
      <w:r>
        <w:rPr>
          <w:rFonts w:ascii="Times New Roman" w:hAnsi="Times New Roman"/>
          <w:sz w:val="28"/>
          <w:szCs w:val="28"/>
        </w:rPr>
        <w:softHyphen/>
        <w:t>лее — МАДОУ) на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29.12.2012 № 273-ФЗ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Федеральный закон</w:t>
      </w:r>
      <w:r>
        <w:rPr>
          <w:rFonts w:ascii="Times New Roman" w:hAnsi="Times New Roman"/>
          <w:sz w:val="28"/>
          <w:szCs w:val="28"/>
        </w:rPr>
        <w:t xml:space="preserve"> № 273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за исключением споров, для которых установлен иной порядок рассмотрения.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трудового договора (в том числе об установлении или изменении индивидуальных условий труда) рассматриваются комиссией по трудовым спорам.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Комиссия в своей деятельности руководствуется Конституцией РФ,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273,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также другими федеральными законами, иными нормативными правовыми актами РФ, законами и иными нормативными правовыми актами Краснодарского края, содержащими нормы, регулирующие отношения в сфере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>локальными нормативными актами МАДОУ, Коллективным договором и настоящим Положением.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1.4.Настоящее Положение определяет порядок создания и организации работы Комиссии её функции и полномочия, порядок принятия и оформления решения Комиссии.</w:t>
      </w:r>
    </w:p>
    <w:p w:rsidR="00996635" w:rsidRDefault="00996635" w:rsidP="00996635">
      <w:pPr>
        <w:spacing w:after="0" w:line="24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Порядок создания и работы Комиссии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Комиссия создается приказом руководителя МАДОУ сроком на один учебный год.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В состав Комиссии включаются равное число представителей (не менее трех), родителей (законных представителей), работников МАДОУ (не менее трех).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Делегирование представителей участников образовательных отношений в состав Комиссии осуществляется соответственно Советом родителей (законных представителей) и первичной профсоюзной организацией.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Досрочное прекращение полномочий члена Комиссии предусмотрено в следующих случаях: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основании личного заявления члена Комиссии об исключении из ее состава;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 требованию 2/3 членов Комиссии, выраженному в письменной форме;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случае прекращения членом Комиссии образовательных или трудовых отношений с МАДОУ.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В случае досрочного прекращения полномочий члена Комиссии в ее состав делегируется иной представитель соответствующей категории.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Члены Комиссии осуществляют свою деятельность на безвозмездной основе.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Комиссия избирает из своего состава председателя, заместителя председателя и секретаря.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Председатель Комиссии осуществляет следующие функции и полномочия: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распределение обязанностей между членами Комиссии;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утверждение повестки заседания Комиссии;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созыв заседаний Комиссии;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председательство на заседаниях Комиссии;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подписание протоколов заседаний и иных исходящих документов Комиссии;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общий контроль за реализацией принятых Комиссией решений.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Заместитель председателя Комиссии назначается решением председателя Комиссии из числа ее членов.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 Заместитель председателя Комиссии осуществляет следующие функции и полномочия: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координирует работу членов Комиссии;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готовит документы, выносимые на рассмотрение Комиссии;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председателя Комиссии выполняет его обязанности.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 Секретарь Комиссии назначается решением председателя Комиссии из числа ее членов.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 Секретарь Комиссии осуществляет следующие функции: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регистрация заявлений, поступивших в Комиссию;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ведет протоколы заседаний Комиссии;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информирует членов Комиссии о дате, месте и времени проведения заседания Комиссии и о вопросах, включенных в повестку дня заседания Комиссии, в срок не позднее пяти рабочих дней до дня проведения заседания Комиссии;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составляет выписки из протоколов заседаний Комиссии и представляет их лицам и соответствующим органам по запросу;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обеспечивает текущее хранение документов и материалом Комиссии, а также обеспечение их сохранности.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 Члены Комиссии имеют право: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принимать участие в подготовке заседаний Комиссии;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обращаться к председателю Комиссии по вопросам, входящим в компетенцию Комиссии;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запрашивать у руководителя МАДОУ информацию по вопросам, относящимся к компетенции Комиссии;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предполагаемого отсутствия на заседании Комиссии доводить свое мнение по рассматриваемым вопросам в письменной форме, которое оглашается на заседании и приобщается к протоколу;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вносить предложения по совершенствованию работы Комиссии.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 Члены Комиссии обязаны: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 в заседаниях Комиссии;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 возложенные на них функции в соответствии с настоящим Положением;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 требования законодательных и иных нормативных правовых актов при реализации своих функций;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возникновения у них конфликта интересов, сообщать об этом председателю Комиссии и отказываться в письменной форме от участия в соответствующем заседании Комиссии.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2.16. Члены Комиссии не вправе разглашать сведения и соответствующую информацию, полученную ими в ходе участия в работе Комиссии, третьим лицам. </w:t>
      </w:r>
    </w:p>
    <w:p w:rsidR="00996635" w:rsidRDefault="00996635" w:rsidP="00996635">
      <w:pPr>
        <w:spacing w:after="0" w:line="24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Функции и полномочия Комиссии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При поступлении заявления от любого участника образовательных отношений Комиссия осуществляет следующие функции: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Рассмотрение жалоб на нарушение участников образовательных отношений: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 внутреннего распорядка воспитанников и иных локальных нормативных актов по вопросам организации и осуществления образовательной деятельности, устанавливающих требования к воспитанникам;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образовательных программ МАДОУ, в том числе рабочих программ;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иных локальных нормативных актов по вопросам реализации права на образование, в том числе установление форм, периодичности и порядка проведения текущего контроля освоения образовательных программ.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 Установление наличия или отсутствия конфликтов интересов педагогического работника (ситуация, при которой у педагогического работника при осуществлении им профессиональной деятельности,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вследствие противоречия между его личной заинтересованностью и интересами воспитанника, родителей (законных представителей). 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3.1.3. Справедливое и объективное расследование нарушения норм профессиональной этики педагогическими работниками.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– федеральными государственными органами, органами государственной власти Краснодарского края, органами местного самоуправления, работодателями.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По итогам рассмотрения заявлений участников образовательных отношений Комиссия имеет следующие полномочия: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принятие решения в целях урегулирования конфликта интересов педагогического работника при его наличии;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установление наличия или отсутствия нарушения норм профессиональной этики педагогических работников, принятия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вынесение рекомендация различным участникам образовательных отношений в целях урегулирования или профилактики повторного возникновения ситуации, ставшей предметом спора.  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Регламент работы Комиссии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МАДОУ, с указанием признаков нарушений прав на образование и лица, допустившего указанные нарушения. Заявление в письменной форме (приложение № 1), подается секретарю Комиссии, который фиксирует в журнале (приложение № 2) его поступление и выдает расписку (приложение №3) о его принятии. К обращению могут прилагаться необходимые материалы.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В заявлении указываются: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(при наличии) заявителя, а также несовершеннолетнего воспитанника, если заявителем является его родитель (законный представитель);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оспариваемые действия или бездействие участника образовательных отношений;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фамилия, имя, отчество (при наличии) участника образовательных отношений, действия или бездействия которого оспаривается;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основания, по которым заявитель считает, что реализация его прав на образование нарушена;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требования заявителя.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При наличии в заявлении информации, предусмотренной п.4.2 настоящего Положения Комиссия обязана провести заседание в течение 10 дней со дня подачи заявления.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При отсутствии в заявлении информации, предусмотренной п.4.2. настоящего Положения, заседание Комиссии по его рассмотрению не проводится.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Участник образовательных отношений имеет право лично присутствовать при рассмотрении его заявления на заседании Комиссии. 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неявки заявителя на заседание Комиссии заявление рассматривается в его отсутствие.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При необходимости и в целях всестороннего и объективного рассмотрения вопросов повестки дня Комиссия имеет право приглашать на заседание руководителя МАДОУ и (или) любых иных лиц.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 По запросу Комиссии руководитель МАДОУ в установленный Комиссией срок представляет необходимые документы.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 Заседание Комиссии считается правомочным, если на нем присутствует не менее 2/3 (двух третей) членов Комиссии.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Порядок принятия и оформления решений Комиссии.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воспитанников, родителей (законных представителей) и (или) работников МАДОУ.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голосов, решение принимается в пользу участника образовательных отношений действия или бездействие которого оспаривается.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Решение Комиссии оформляются протоколами заседаний, которые подписываются всеми присутствующими членами Комиссии.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5.5. 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МАДОУ, а также при наличии запроса Совету родителей и (или) первичной профсоюзной организации МАДОУ.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Решение Комиссии является обязательным для всех участников образовательных отношений в МАДОУ и подлежит исполнению в срок, предусмотренных указанным решением.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Срок хранения документов и материалов Комиссии в МАДОУ составляет 3 (три) года.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Настоящее Положение принято с учетом мнения родителей (законных представителей) воспитанников МАДОУ, первичной профсоюзной организации МАДОУ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6.2.Изменения в Положение могут быть внесены только с учетом мнения родителей (законных представителей) воспитанников МАДОУ, первичной профсоюзной организации МАДОУ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635" w:rsidRDefault="00996635" w:rsidP="0099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635" w:rsidRDefault="00996635" w:rsidP="0099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635" w:rsidRDefault="00996635" w:rsidP="0099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635" w:rsidRDefault="00996635" w:rsidP="0099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635" w:rsidRDefault="00996635" w:rsidP="0099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635" w:rsidRDefault="00996635" w:rsidP="0099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635" w:rsidRDefault="00996635" w:rsidP="0099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635" w:rsidRDefault="00996635" w:rsidP="0099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635" w:rsidRDefault="00996635" w:rsidP="00996635">
      <w:pPr>
        <w:spacing w:after="0" w:line="240" w:lineRule="auto"/>
        <w:ind w:left="637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№ 1</w:t>
      </w:r>
    </w:p>
    <w:p w:rsidR="00996635" w:rsidRDefault="00996635" w:rsidP="0099663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МАДОУ ЦРР-д/с № 32</w:t>
      </w:r>
    </w:p>
    <w:p w:rsidR="00996635" w:rsidRDefault="00996635" w:rsidP="00996635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996635" w:rsidRDefault="00996635" w:rsidP="0099663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комиссию по урегулированию споров между участниками образовательных отношений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от________________________________</w:t>
      </w:r>
    </w:p>
    <w:p w:rsidR="00996635" w:rsidRDefault="00996635" w:rsidP="00996635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96635" w:rsidRDefault="00996635" w:rsidP="00996635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(ФИО заявителя)</w:t>
      </w:r>
    </w:p>
    <w:p w:rsidR="00996635" w:rsidRDefault="00996635" w:rsidP="009966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635" w:rsidRDefault="00996635" w:rsidP="00996635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996635" w:rsidRDefault="00996635" w:rsidP="00996635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96635" w:rsidRDefault="00996635" w:rsidP="00996635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проживания)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(контактные телефоны)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</w:p>
    <w:p w:rsidR="00996635" w:rsidRDefault="00996635" w:rsidP="00996635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Положением «О комиссии по урегулированию споров между участниками образовательных отношений МАДОУ ЦРР-д/с №32» ознакомлен(а).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                    </w:t>
      </w:r>
    </w:p>
    <w:p w:rsidR="00996635" w:rsidRDefault="00996635" w:rsidP="00996635">
      <w:pPr>
        <w:pStyle w:val="a3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(подпись)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подачи)                                                                            (подпись, расшифровка)</w:t>
      </w:r>
    </w:p>
    <w:p w:rsidR="00996635" w:rsidRDefault="00996635" w:rsidP="00996635">
      <w:pPr>
        <w:spacing w:after="0" w:line="240" w:lineRule="auto"/>
        <w:ind w:left="6372" w:firstLine="708"/>
        <w:rPr>
          <w:rFonts w:ascii="Times New Roman" w:hAnsi="Times New Roman" w:cs="Times New Roman"/>
          <w:i/>
        </w:rPr>
      </w:pPr>
    </w:p>
    <w:p w:rsidR="00996635" w:rsidRDefault="00996635" w:rsidP="00996635">
      <w:pPr>
        <w:spacing w:after="0" w:line="240" w:lineRule="auto"/>
        <w:ind w:left="637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№ 2</w:t>
      </w:r>
    </w:p>
    <w:p w:rsidR="00996635" w:rsidRDefault="00996635" w:rsidP="0099663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МАДОУ ЦРР-д/с № 32</w:t>
      </w:r>
    </w:p>
    <w:p w:rsidR="00996635" w:rsidRDefault="00996635" w:rsidP="0099663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96635" w:rsidRDefault="00996635" w:rsidP="0099663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учёта обращений</w:t>
      </w:r>
    </w:p>
    <w:tbl>
      <w:tblPr>
        <w:tblStyle w:val="a5"/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126"/>
        <w:gridCol w:w="3544"/>
        <w:gridCol w:w="1418"/>
        <w:gridCol w:w="1418"/>
      </w:tblGrid>
      <w:tr w:rsidR="00996635" w:rsidTr="0099663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ФИО заявителя, </w:t>
            </w:r>
          </w:p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 обращения</w:t>
            </w:r>
          </w:p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секретаря комиссии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заявителя</w:t>
            </w:r>
          </w:p>
        </w:tc>
      </w:tr>
      <w:tr w:rsidR="00996635" w:rsidTr="0099663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</w:tr>
      <w:tr w:rsidR="00996635" w:rsidTr="0099663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</w:tr>
      <w:tr w:rsidR="00996635" w:rsidTr="0099663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</w:tr>
      <w:tr w:rsidR="00996635" w:rsidTr="0099663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</w:tr>
      <w:tr w:rsidR="00996635" w:rsidTr="0099663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</w:tr>
      <w:tr w:rsidR="00996635" w:rsidTr="0099663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</w:tr>
      <w:tr w:rsidR="00996635" w:rsidTr="0099663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</w:tr>
      <w:tr w:rsidR="00996635" w:rsidTr="0099663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</w:tr>
      <w:tr w:rsidR="00996635" w:rsidTr="0099663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  <w:p w:rsidR="00996635" w:rsidRDefault="0099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</w:p>
        </w:tc>
      </w:tr>
    </w:tbl>
    <w:p w:rsidR="00996635" w:rsidRDefault="00996635" w:rsidP="0099663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96635" w:rsidRDefault="00996635" w:rsidP="0099663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96635" w:rsidRDefault="00996635" w:rsidP="0099663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96635" w:rsidRDefault="00996635" w:rsidP="0099663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96635" w:rsidRDefault="00996635" w:rsidP="00996635">
      <w:pPr>
        <w:spacing w:after="0" w:line="240" w:lineRule="auto"/>
        <w:ind w:left="637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№ 3</w:t>
      </w:r>
    </w:p>
    <w:p w:rsidR="00996635" w:rsidRDefault="00996635" w:rsidP="0099663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МАДОУ ЦРР-д/с № 32</w:t>
      </w:r>
    </w:p>
    <w:p w:rsidR="00996635" w:rsidRDefault="00996635" w:rsidP="0099663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</w:rPr>
      </w:pPr>
    </w:p>
    <w:p w:rsidR="00996635" w:rsidRDefault="00996635" w:rsidP="00996635">
      <w:pPr>
        <w:pStyle w:val="a3"/>
        <w:rPr>
          <w:rFonts w:ascii="Calibri" w:eastAsia="Calibri" w:hAnsi="Calibri" w:cs="Times New Roman"/>
          <w:b/>
        </w:rPr>
      </w:pPr>
    </w:p>
    <w:p w:rsidR="00996635" w:rsidRDefault="00996635" w:rsidP="00996635">
      <w:pPr>
        <w:pStyle w:val="a3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Расписка в получении документов</w:t>
      </w:r>
    </w:p>
    <w:p w:rsidR="00996635" w:rsidRDefault="00996635" w:rsidP="0099663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6635" w:rsidRDefault="00996635" w:rsidP="00996635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(Ф.И.О.) 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комиссию по урегулированию споров между участниками образовательных отношений МАДОУ ЦРР-д/с № 32 приняты для рассмотрения следующие документы: </w:t>
      </w:r>
    </w:p>
    <w:tbl>
      <w:tblPr>
        <w:tblStyle w:val="a5"/>
        <w:tblW w:w="9571" w:type="dxa"/>
        <w:tblInd w:w="0" w:type="dxa"/>
        <w:tblLook w:val="04A0" w:firstRow="1" w:lastRow="0" w:firstColumn="1" w:lastColumn="0" w:noHBand="0" w:noVBand="1"/>
      </w:tblPr>
      <w:tblGrid>
        <w:gridCol w:w="540"/>
        <w:gridCol w:w="6215"/>
        <w:gridCol w:w="1399"/>
        <w:gridCol w:w="1417"/>
      </w:tblGrid>
      <w:tr w:rsidR="00996635" w:rsidTr="00996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документа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 документа</w:t>
            </w:r>
          </w:p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96635" w:rsidTr="00996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635" w:rsidTr="00996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635" w:rsidTr="00996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635" w:rsidTr="00996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635" w:rsidTr="00996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635" w:rsidTr="00996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635" w:rsidTr="00996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635" w:rsidTr="00996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635" w:rsidTr="00996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635" w:rsidTr="00996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35" w:rsidRDefault="0099663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6635" w:rsidRDefault="00996635" w:rsidP="0099663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принято _______________ документов на _____________ листах.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принял:  ____________     _________________________________________</w:t>
      </w:r>
    </w:p>
    <w:p w:rsidR="00996635" w:rsidRDefault="00996635" w:rsidP="00996635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/>
          <w:sz w:val="24"/>
          <w:szCs w:val="24"/>
        </w:rPr>
        <w:tab/>
        <w:t xml:space="preserve"> (Ф.И.О, принявшего документы.)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_____» ________ 20____г.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 получена   ___________          ________________________________________</w:t>
      </w:r>
    </w:p>
    <w:p w:rsidR="00996635" w:rsidRDefault="00996635" w:rsidP="00996635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(подпись)                                             (Ф. И. О.заявителя)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_____» ________ 20____г.</w:t>
      </w:r>
    </w:p>
    <w:p w:rsidR="00996635" w:rsidRDefault="00996635" w:rsidP="00996635">
      <w:pPr>
        <w:pStyle w:val="a3"/>
        <w:rPr>
          <w:rFonts w:ascii="Times New Roman" w:hAnsi="Times New Roman"/>
          <w:sz w:val="24"/>
          <w:szCs w:val="24"/>
        </w:rPr>
      </w:pPr>
    </w:p>
    <w:p w:rsidR="00996635" w:rsidRDefault="00996635" w:rsidP="00996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635" w:rsidRDefault="00996635" w:rsidP="00996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635" w:rsidRDefault="00666792" w:rsidP="0099663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631EA5C2-8357-45DD-B839-03A0445726C4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996635" w:rsidRDefault="00996635" w:rsidP="0099663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92BA"/>
          <w:sz w:val="21"/>
          <w:szCs w:val="21"/>
        </w:rPr>
      </w:pPr>
    </w:p>
    <w:p w:rsidR="00996635" w:rsidRDefault="00996635" w:rsidP="00996635">
      <w:pPr>
        <w:rPr>
          <w:sz w:val="28"/>
          <w:szCs w:val="28"/>
        </w:rPr>
      </w:pPr>
    </w:p>
    <w:p w:rsidR="00996635" w:rsidRDefault="00996635" w:rsidP="00996635"/>
    <w:p w:rsidR="005E4E16" w:rsidRDefault="005E4E16"/>
    <w:sectPr w:rsidR="005E4E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6B" w:rsidRDefault="004A006B" w:rsidP="00996635">
      <w:pPr>
        <w:spacing w:after="0" w:line="240" w:lineRule="auto"/>
      </w:pPr>
      <w:r>
        <w:separator/>
      </w:r>
    </w:p>
  </w:endnote>
  <w:endnote w:type="continuationSeparator" w:id="0">
    <w:p w:rsidR="004A006B" w:rsidRDefault="004A006B" w:rsidP="0099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739872"/>
      <w:docPartObj>
        <w:docPartGallery w:val="Page Numbers (Bottom of Page)"/>
        <w:docPartUnique/>
      </w:docPartObj>
    </w:sdtPr>
    <w:sdtEndPr/>
    <w:sdtContent>
      <w:p w:rsidR="00996635" w:rsidRDefault="009966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792">
          <w:rPr>
            <w:noProof/>
          </w:rPr>
          <w:t>11</w:t>
        </w:r>
        <w:r>
          <w:fldChar w:fldCharType="end"/>
        </w:r>
      </w:p>
    </w:sdtContent>
  </w:sdt>
  <w:p w:rsidR="00996635" w:rsidRDefault="009966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6B" w:rsidRDefault="004A006B" w:rsidP="00996635">
      <w:pPr>
        <w:spacing w:after="0" w:line="240" w:lineRule="auto"/>
      </w:pPr>
      <w:r>
        <w:separator/>
      </w:r>
    </w:p>
  </w:footnote>
  <w:footnote w:type="continuationSeparator" w:id="0">
    <w:p w:rsidR="004A006B" w:rsidRDefault="004A006B" w:rsidP="00996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35"/>
    <w:rsid w:val="0039277D"/>
    <w:rsid w:val="004A006B"/>
    <w:rsid w:val="00584554"/>
    <w:rsid w:val="005E4E16"/>
    <w:rsid w:val="00666792"/>
    <w:rsid w:val="00996635"/>
    <w:rsid w:val="009A3757"/>
    <w:rsid w:val="00A336CE"/>
    <w:rsid w:val="00B4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DF7D-821E-47D9-8259-2D0C96F8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3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96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96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96635"/>
  </w:style>
  <w:style w:type="table" w:styleId="a5">
    <w:name w:val="Table Grid"/>
    <w:basedOn w:val="a1"/>
    <w:uiPriority w:val="59"/>
    <w:rsid w:val="0099663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9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663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9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663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28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V5x/4tc+r3BqX2bN9O9lNsbYH5M=</DigestValue>
    </Reference>
    <Reference Type="http://www.w3.org/2000/09/xmldsig#Object" URI="#idOfficeObject">
      <DigestMethod Algorithm="http://www.w3.org/2000/09/xmldsig#sha1"/>
      <DigestValue>15m7dMQoAgWN5YFihn52A4PELNY=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V8S15SeeZlJcpsH6/+8p4sb/7q4=</DigestValue>
    </Reference>
    <Reference Type="http://www.w3.org/2000/09/xmldsig#Object" URI="#idValidSigLnImg">
      <DigestMethod Algorithm="http://www.w3.org/2000/09/xmldsig#sha1"/>
      <DigestValue>sIyVBf3DEjilY/EV7NqF8yg7OgU=</DigestValue>
    </Reference>
    <Reference Type="http://www.w3.org/2000/09/xmldsig#Object" URI="#idInvalidSigLnImg">
      <DigestMethod Algorithm="http://www.w3.org/2000/09/xmldsig#sha1"/>
      <DigestValue>fMzOlxABPSvaBW5KHbXbqhoKwj0=</DigestValue>
    </Reference>
  </SignedInfo>
  <SignatureValue>oqfU+lJrQfC9kdbCu+TlrYeAX7l3oz2ojt4Dw1tLcVcUTtx0WfoiESanAzzvvDzh95lknoXgA4GA
LSjMOJqAlFRpk3uR1tOAXnt/9blSAK5CFzMEFd6NSGJtZC/IjhDwICOmgenbqi5miKk7syVKOkdQ
qxlySVGkoHEkqvedgIs=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iVg3948BGlun86ZgVj3C/Goof5c=</DigestValue>
      </Reference>
      <Reference URI="/word/endnotes.xml?ContentType=application/vnd.openxmlformats-officedocument.wordprocessingml.endnotes+xml">
        <DigestMethod Algorithm="http://www.w3.org/2000/09/xmldsig#sha1"/>
        <DigestValue>ncNroUZL1tTDmJ4jfxNio24JU7A=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footer1.xml?ContentType=application/vnd.openxmlformats-officedocument.wordprocessingml.footer+xml">
        <DigestMethod Algorithm="http://www.w3.org/2000/09/xmldsig#sha1"/>
        <DigestValue>eHZqy2zeYYPV2A0WoGczzzryyqs=</DigestValue>
      </Reference>
      <Reference URI="/word/footnotes.xml?ContentType=application/vnd.openxmlformats-officedocument.wordprocessingml.footnotes+xml">
        <DigestMethod Algorithm="http://www.w3.org/2000/09/xmldsig#sha1"/>
        <DigestValue>0Opzok6n5x/mg2mim8tjxNWJdBk=</DigestValue>
      </Reference>
      <Reference URI="/word/media/image1.emf?ContentType=image/x-emf">
        <DigestMethod Algorithm="http://www.w3.org/2000/09/xmldsig#sha1"/>
        <DigestValue>4z1zW0QDPSFkHPyceMq1XlICbAY=</DigestValue>
      </Reference>
      <Reference URI="/word/settings.xml?ContentType=application/vnd.openxmlformats-officedocument.wordprocessingml.settings+xml">
        <DigestMethod Algorithm="http://www.w3.org/2000/09/xmldsig#sha1"/>
        <DigestValue>+IlXnj3wySSjIKKINXr9VyA/wx0=</DigestValue>
      </Reference>
      <Reference URI="/word/styles.xml?ContentType=application/vnd.openxmlformats-officedocument.wordprocessingml.styles+xml">
        <DigestMethod Algorithm="http://www.w3.org/2000/09/xmldsig#sha1"/>
        <DigestValue>FQgQOWzBAgQ0Uk0O251fRQAD65w=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zMB+c4JXhGIshiU/skWgxkheLhM=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2021-01-13T12:50:35Z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{631EA5C2-8357-45DD-B839-03A0445726C4}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2021-01-13T12:50:35Z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GXJyaEwDQgVYBPgAAAFyYEwEAAAAAAABWAQAAGgECAAAAAQAAAAMAAAAAABoBxAEaAXgAAADQBxoBZAAAAAAAAADCfrJ3sBssBwAAVgFwAAAAAAAAAAAAAAAAABoBAgAAAAAAAABkAAAAzHWttcgAGgcMmhMBadrIdQAAEwEAAAAAddrIdbgAGgf1////AAAAAAAAAAAAAAAAkAEAALLefM2omBMB4bZmdwAA6XWcmBMBAAAAAKSYEwEAAAAACQAAAAAAAAC2RGd3CgALAFQG3X8JAAAAvJkTARBeXXcB2AAAvJkTAQAAAAAAAAAAAAAAAAAAAAAAAAAA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tCSjnbQkUmYtjADePY4jnbQkBAAAALOdtCYDPEwEqN49jTF+MY0jnbQmszxMBCzWPYyjnbQlMX4xjSOdtCdD9jmOw945jIOdtCbTPEwEBAAAACOdtCQIAAAAAAAAAxM8TATPojWMI520JEOiNYwjQEwHeLI9j5SyPY94OuoEAAG0JCJuLY0A3j2MAAAAACOdtCYjnbQkU0BMBLzWPY3xfjGPQ8vwEKOdtCRSZi2MAN49j5SyPYwEAAAAs520JAAATAQcAAAAAAAAAtkRnd1DQEwFUBt1/BwAAAETREwEQXl13AdgAAETRE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sJQJsTASSdEwE928h1DQEAAOSaEwEAAAAAAAAAAKMBAAAmAQAA2K1WAQEAAABg0K0JAAAAAEjjtQkAAAAAAAAAAKjdtQkAAAAASOO1CccYZ1sDAAAA0BhnWwEAAAAQRTIH6CSeW1t7Y1sXX5EtRHettdAx6gOUnBMBadrIdQAAEwECAAAAddrIdYyhEwHg////AAAAAAAAAAAAAAAAkAEAAAAAAAEAAAAAYQByAGkAYQBsAAAAAAAAAAAAAAAAAAAABgAAAAAAAAC2RGd3AAAAAFQG3X8GAAAARJwTARBeXXcB2AAARJwTAQ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qwl4mhMBXJwTAT3byHVlAAAAHJoTAQAAAADPgsFbwMUxB1hZbgkSAAAAAAAAAAAAAAAEgAACWFluCRIAAADAxTEHVjF1W2i1RQ/AxTEHHAAAABIAAADcmhMBWFluCQAAAAAAAAAAAAAAAAgAAACMd621AQAAAMybEwFp2sh1AAATAQMAAAB12sh1hJ4TAfD///8AAAAAAAAAAAAAAACQAQAAAAAAAQAAAABzAGUAZwBvAGUAIAB1AGkAAAAAAAAAAAAJAAAAAAAAALZEZ3cAAAAAVAbdfwkAAAB8mxMBEF5ddwHYAAB8mxMB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FAt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IQgAAAMHg9P///////////+bm5k9SXjw/SzBRzTFU0y1NwSAyVzFGXwEBAgAACA8mnM/u69/SvI9jt4tgjIR9FBosDBEjMVTUMlXWMVPRKUSeDxk4AAAAgD8AAADT6ff///////+Tk5MjK0krSbkvUcsuT8YVJFoTIFIrSbgtTcEQHEcAAAAAAJzP7vT6/bTa8kRleixHhy1Nwi5PxiQtTnBwcJKSki81SRwtZAgOI4A/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xlycmhMA0IFWAT4AAABcmBMBAAAAAAAAVgEAABoBAgAAAAEAAAADAAAAAAAaAcQBGgF4AAAA0AcaAWQAAAAAAAAAwn6yd7AbLAcAAFYBcAAAAAAAAAAAAAAAAAAaAQIAAAAAAAAAZAAAAMx1rbXIABoHDJoTAWnayHUAABMBAAAAAHXayHW4ABoH9f///wAAAAAAAAAAAAAAAJABAACy3nzNqJgTAeG2ZncAAOl1nJgTAQAAAACkmBMBAAAAAAkAAAAAAAAAtkRndwoACwBUBt1/CQAAALyZEwEQXl13AdgAALyZEwE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bQko520JFJmLYwA3j2OI520JAQAAACznbQmAzxMBKjePY0xfjGNI520JrM8TAQs1j2Mo520JTF+MY0jnbQnQ/Y5jsPeOYyDnbQm0zxMBAQAAAAjnbQkCAAAAAAAAAMTPEwEz6I1jCOdtCRDojWMI0BMB3iyPY+Usj2PeDrqBAABtCQibi2NAN49jAAAAAAjnbQmI520JFNATAS81j2N8X4xj0PL8BCjnbQkUmYtjADePY+Usj2MBAAAALOdtCQAAEwEHAAAAAAAAALZEZ3dQ0BMBVAbdfwcAAABE0RMBEF5ddwHYAABE0RM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W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6</cp:revision>
  <cp:lastPrinted>2019-12-11T13:21:00Z</cp:lastPrinted>
  <dcterms:created xsi:type="dcterms:W3CDTF">2019-12-11T10:15:00Z</dcterms:created>
  <dcterms:modified xsi:type="dcterms:W3CDTF">2021-01-13T12:50:00Z</dcterms:modified>
</cp:coreProperties>
</file>